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FA36" w14:textId="77777777" w:rsidR="00F5144B" w:rsidRPr="00D81A9C" w:rsidRDefault="00F5144B" w:rsidP="00F5144B">
      <w:pPr>
        <w:rPr>
          <w:rFonts w:cstheme="minorHAnsi"/>
          <w:b/>
          <w:bCs/>
          <w:sz w:val="32"/>
          <w:szCs w:val="32"/>
          <w:lang w:val="is-IS"/>
        </w:rPr>
      </w:pPr>
      <w:r w:rsidRPr="00D81A9C">
        <w:rPr>
          <w:rFonts w:cstheme="minorHAnsi"/>
          <w:b/>
          <w:bCs/>
          <w:sz w:val="32"/>
          <w:szCs w:val="32"/>
          <w:lang w:val="is-IS"/>
        </w:rPr>
        <w:t>Menningar- og viðskiptaráðuneytið</w:t>
      </w:r>
    </w:p>
    <w:p w14:paraId="2E43DBE2" w14:textId="77777777" w:rsidR="00F5144B" w:rsidRPr="00D81A9C" w:rsidRDefault="00F5144B" w:rsidP="00F5144B">
      <w:pPr>
        <w:rPr>
          <w:rFonts w:cstheme="minorHAnsi"/>
          <w:b/>
          <w:bCs/>
          <w:sz w:val="32"/>
          <w:szCs w:val="32"/>
          <w:lang w:val="is-IS"/>
        </w:rPr>
      </w:pPr>
      <w:r w:rsidRPr="00D81A9C">
        <w:rPr>
          <w:rFonts w:cstheme="minorHAnsi"/>
          <w:b/>
          <w:bCs/>
          <w:sz w:val="32"/>
          <w:szCs w:val="32"/>
          <w:lang w:val="is-IS"/>
        </w:rPr>
        <w:t>Samráðsgátt stjórnvalda</w:t>
      </w:r>
    </w:p>
    <w:p w14:paraId="7C574703" w14:textId="77777777" w:rsidR="00F5144B" w:rsidRPr="00A914F3" w:rsidRDefault="00F5144B" w:rsidP="00F5144B">
      <w:pPr>
        <w:rPr>
          <w:rFonts w:cstheme="minorHAnsi"/>
          <w:lang w:val="is-IS"/>
        </w:rPr>
      </w:pPr>
    </w:p>
    <w:p w14:paraId="3B4C3D18" w14:textId="77777777" w:rsidR="00F5144B" w:rsidRPr="00D81A9C" w:rsidRDefault="00F5144B" w:rsidP="00F5144B">
      <w:pPr>
        <w:pStyle w:val="NormalWeb"/>
        <w:jc w:val="both"/>
        <w:rPr>
          <w:rFonts w:asciiTheme="minorHAnsi" w:hAnsiTheme="minorHAnsi" w:cstheme="minorHAnsi"/>
          <w:sz w:val="28"/>
          <w:szCs w:val="28"/>
        </w:rPr>
      </w:pPr>
      <w:r w:rsidRPr="00D81A9C">
        <w:rPr>
          <w:rFonts w:asciiTheme="minorHAnsi" w:hAnsiTheme="minorHAnsi" w:cstheme="minorHAnsi"/>
          <w:sz w:val="28"/>
          <w:szCs w:val="28"/>
          <w:lang w:val="is-IS"/>
        </w:rPr>
        <w:t xml:space="preserve">Varðar: </w:t>
      </w:r>
      <w:r w:rsidRPr="00D81A9C">
        <w:rPr>
          <w:rFonts w:asciiTheme="minorHAnsi" w:hAnsiTheme="minorHAnsi" w:cstheme="minorHAnsi"/>
          <w:sz w:val="28"/>
          <w:szCs w:val="28"/>
        </w:rPr>
        <w:t>Umsögn</w:t>
      </w:r>
      <w:r w:rsidRPr="00D81A9C">
        <w:rPr>
          <w:rFonts w:asciiTheme="minorHAnsi" w:hAnsiTheme="minorHAnsi" w:cstheme="minorHAnsi"/>
          <w:sz w:val="28"/>
          <w:szCs w:val="28"/>
          <w:lang w:val="is-IS"/>
        </w:rPr>
        <w:t xml:space="preserve"> Félags þjóðfræðinga á Íslandi </w:t>
      </w:r>
      <w:r w:rsidRPr="00D81A9C">
        <w:rPr>
          <w:rFonts w:asciiTheme="minorHAnsi" w:hAnsiTheme="minorHAnsi" w:cstheme="minorHAnsi"/>
          <w:sz w:val="28"/>
          <w:szCs w:val="28"/>
        </w:rPr>
        <w:t>um frumvarp til laga um breytingu á safnalögum, lögum um Þjóðminjasafn Íslands og lögum um Náttúruminjasafn Íslands (samráð og skipunartími). Mál nr. 220/2022. Birt 15.</w:t>
      </w:r>
      <w:r w:rsidRPr="00D81A9C">
        <w:rPr>
          <w:rFonts w:asciiTheme="minorHAnsi" w:hAnsiTheme="minorHAnsi" w:cstheme="minorHAnsi"/>
          <w:sz w:val="28"/>
          <w:szCs w:val="28"/>
          <w:lang w:val="is-IS"/>
        </w:rPr>
        <w:t xml:space="preserve"> nóvember </w:t>
      </w:r>
      <w:r w:rsidRPr="00D81A9C">
        <w:rPr>
          <w:rFonts w:asciiTheme="minorHAnsi" w:hAnsiTheme="minorHAnsi" w:cstheme="minorHAnsi"/>
          <w:sz w:val="28"/>
          <w:szCs w:val="28"/>
        </w:rPr>
        <w:t xml:space="preserve">2022. </w:t>
      </w:r>
    </w:p>
    <w:p w14:paraId="76D0970F" w14:textId="77777777" w:rsidR="00F5144B" w:rsidRPr="00A914F3" w:rsidRDefault="00F5144B" w:rsidP="00F5144B">
      <w:pPr>
        <w:pStyle w:val="NormalWeb"/>
        <w:jc w:val="both"/>
        <w:rPr>
          <w:rFonts w:asciiTheme="minorHAnsi" w:hAnsiTheme="minorHAnsi" w:cstheme="minorHAnsi"/>
          <w:lang w:val="is-IS"/>
        </w:rPr>
      </w:pPr>
      <w:r>
        <w:rPr>
          <w:rFonts w:asciiTheme="minorHAnsi" w:hAnsiTheme="minorHAnsi" w:cstheme="minorHAnsi"/>
          <w:lang w:val="is-IS"/>
        </w:rPr>
        <w:t xml:space="preserve">Stjórn Félags þjóðfræðinga á Íslandi (FÞÍ) fagnar </w:t>
      </w:r>
      <w:r w:rsidRPr="00A914F3">
        <w:rPr>
          <w:rFonts w:asciiTheme="minorHAnsi" w:hAnsiTheme="minorHAnsi" w:cstheme="minorHAnsi"/>
          <w:lang w:val="is-IS"/>
        </w:rPr>
        <w:t xml:space="preserve">þeim breytingum sem </w:t>
      </w:r>
      <w:r>
        <w:rPr>
          <w:rFonts w:asciiTheme="minorHAnsi" w:hAnsiTheme="minorHAnsi" w:cstheme="minorHAnsi"/>
          <w:lang w:val="is-IS"/>
        </w:rPr>
        <w:t xml:space="preserve">fram koma í 1 gr. frumvarpsins, </w:t>
      </w:r>
      <w:r w:rsidRPr="00A914F3">
        <w:rPr>
          <w:rFonts w:asciiTheme="minorHAnsi" w:hAnsiTheme="minorHAnsi" w:cstheme="minorHAnsi"/>
          <w:lang w:val="is-IS"/>
        </w:rPr>
        <w:t xml:space="preserve">þar sem </w:t>
      </w:r>
      <w:r>
        <w:rPr>
          <w:rFonts w:asciiTheme="minorHAnsi" w:hAnsiTheme="minorHAnsi" w:cstheme="minorHAnsi"/>
          <w:lang w:val="is-IS"/>
        </w:rPr>
        <w:t>s</w:t>
      </w:r>
      <w:r w:rsidRPr="00A914F3">
        <w:rPr>
          <w:rFonts w:asciiTheme="minorHAnsi" w:hAnsiTheme="minorHAnsi" w:cstheme="minorHAnsi"/>
          <w:lang w:val="is-IS"/>
        </w:rPr>
        <w:t>afnaráði er falin sú ábyrgð að stofna til samráðsvettvangs milli safnasviðsins og ráðuneytis. Við teljum að þess</w:t>
      </w:r>
      <w:r>
        <w:rPr>
          <w:rFonts w:asciiTheme="minorHAnsi" w:hAnsiTheme="minorHAnsi" w:cstheme="minorHAnsi"/>
          <w:lang w:val="is-IS"/>
        </w:rPr>
        <w:t>i</w:t>
      </w:r>
      <w:r w:rsidRPr="00A914F3">
        <w:rPr>
          <w:rFonts w:asciiTheme="minorHAnsi" w:hAnsiTheme="minorHAnsi" w:cstheme="minorHAnsi"/>
          <w:lang w:val="is-IS"/>
        </w:rPr>
        <w:t xml:space="preserve"> breyting verði til að auka traust á milli </w:t>
      </w:r>
      <w:r>
        <w:rPr>
          <w:rFonts w:asciiTheme="minorHAnsi" w:hAnsiTheme="minorHAnsi" w:cstheme="minorHAnsi"/>
          <w:lang w:val="is-IS"/>
        </w:rPr>
        <w:t>fagfólks</w:t>
      </w:r>
      <w:r w:rsidRPr="00A914F3">
        <w:rPr>
          <w:rFonts w:asciiTheme="minorHAnsi" w:hAnsiTheme="minorHAnsi" w:cstheme="minorHAnsi"/>
          <w:lang w:val="is-IS"/>
        </w:rPr>
        <w:t xml:space="preserve"> og ráðuneytis og tryggi enn frekar gott samstarf milli safna á Íslandi</w:t>
      </w:r>
      <w:r>
        <w:rPr>
          <w:rFonts w:asciiTheme="minorHAnsi" w:hAnsiTheme="minorHAnsi" w:cstheme="minorHAnsi"/>
          <w:lang w:val="is-IS"/>
        </w:rPr>
        <w:t xml:space="preserve"> og</w:t>
      </w:r>
      <w:r w:rsidRPr="00A914F3">
        <w:rPr>
          <w:rFonts w:asciiTheme="minorHAnsi" w:hAnsiTheme="minorHAnsi" w:cstheme="minorHAnsi"/>
          <w:lang w:val="is-IS"/>
        </w:rPr>
        <w:t xml:space="preserve"> ráðherra. Við </w:t>
      </w:r>
      <w:r>
        <w:rPr>
          <w:rFonts w:asciiTheme="minorHAnsi" w:hAnsiTheme="minorHAnsi" w:cstheme="minorHAnsi"/>
          <w:lang w:val="is-IS"/>
        </w:rPr>
        <w:t xml:space="preserve">fögnum sérstaklega og teljum mikilvægt </w:t>
      </w:r>
      <w:r w:rsidRPr="00A914F3">
        <w:rPr>
          <w:rFonts w:asciiTheme="minorHAnsi" w:hAnsiTheme="minorHAnsi" w:cstheme="minorHAnsi"/>
          <w:lang w:val="is-IS"/>
        </w:rPr>
        <w:t xml:space="preserve">að </w:t>
      </w:r>
      <w:r>
        <w:rPr>
          <w:rFonts w:asciiTheme="minorHAnsi" w:hAnsiTheme="minorHAnsi" w:cstheme="minorHAnsi"/>
          <w:lang w:val="is-IS"/>
        </w:rPr>
        <w:t>fulltrúar</w:t>
      </w:r>
      <w:r w:rsidRPr="00A914F3">
        <w:rPr>
          <w:rFonts w:asciiTheme="minorHAnsi" w:hAnsiTheme="minorHAnsi" w:cstheme="minorHAnsi"/>
          <w:lang w:val="is-IS"/>
        </w:rPr>
        <w:t xml:space="preserve"> frá fagfélögum sem </w:t>
      </w:r>
      <w:r>
        <w:rPr>
          <w:rFonts w:asciiTheme="minorHAnsi" w:hAnsiTheme="minorHAnsi" w:cstheme="minorHAnsi"/>
          <w:lang w:val="is-IS"/>
        </w:rPr>
        <w:t>helst tengjast málefnasviði safna,</w:t>
      </w:r>
      <w:r w:rsidRPr="00A914F3">
        <w:rPr>
          <w:rFonts w:asciiTheme="minorHAnsi" w:hAnsiTheme="minorHAnsi" w:cstheme="minorHAnsi"/>
          <w:lang w:val="is-IS"/>
        </w:rPr>
        <w:t xml:space="preserve"> en eiga ekki fulltrúa í </w:t>
      </w:r>
      <w:r>
        <w:rPr>
          <w:rFonts w:asciiTheme="minorHAnsi" w:hAnsiTheme="minorHAnsi" w:cstheme="minorHAnsi"/>
          <w:lang w:val="is-IS"/>
        </w:rPr>
        <w:t>s</w:t>
      </w:r>
      <w:r w:rsidRPr="00A914F3">
        <w:rPr>
          <w:rFonts w:asciiTheme="minorHAnsi" w:hAnsiTheme="minorHAnsi" w:cstheme="minorHAnsi"/>
          <w:lang w:val="is-IS"/>
        </w:rPr>
        <w:t>afnaráði, sé</w:t>
      </w:r>
      <w:r>
        <w:rPr>
          <w:rFonts w:asciiTheme="minorHAnsi" w:hAnsiTheme="minorHAnsi" w:cstheme="minorHAnsi"/>
          <w:lang w:val="is-IS"/>
        </w:rPr>
        <w:t>u</w:t>
      </w:r>
      <w:r w:rsidRPr="00A914F3">
        <w:rPr>
          <w:rFonts w:asciiTheme="minorHAnsi" w:hAnsiTheme="minorHAnsi" w:cstheme="minorHAnsi"/>
          <w:lang w:val="is-IS"/>
        </w:rPr>
        <w:t xml:space="preserve"> þátttak</w:t>
      </w:r>
      <w:r>
        <w:rPr>
          <w:rFonts w:asciiTheme="minorHAnsi" w:hAnsiTheme="minorHAnsi" w:cstheme="minorHAnsi"/>
          <w:lang w:val="is-IS"/>
        </w:rPr>
        <w:t>endur á samráðsfundunum,</w:t>
      </w:r>
      <w:r w:rsidRPr="00A914F3">
        <w:rPr>
          <w:rFonts w:asciiTheme="minorHAnsi" w:hAnsiTheme="minorHAnsi" w:cstheme="minorHAnsi"/>
          <w:lang w:val="is-IS"/>
        </w:rPr>
        <w:t xml:space="preserve"> s.s. frá </w:t>
      </w:r>
      <w:r>
        <w:rPr>
          <w:rFonts w:asciiTheme="minorHAnsi" w:hAnsiTheme="minorHAnsi" w:cstheme="minorHAnsi"/>
          <w:lang w:val="is-IS"/>
        </w:rPr>
        <w:t>f</w:t>
      </w:r>
      <w:r w:rsidRPr="00A914F3">
        <w:rPr>
          <w:rFonts w:asciiTheme="minorHAnsi" w:hAnsiTheme="minorHAnsi" w:cstheme="minorHAnsi"/>
        </w:rPr>
        <w:t>él</w:t>
      </w:r>
      <w:r>
        <w:rPr>
          <w:rFonts w:asciiTheme="minorHAnsi" w:hAnsiTheme="minorHAnsi" w:cstheme="minorHAnsi"/>
          <w:lang w:val="is-IS"/>
        </w:rPr>
        <w:t>ögum</w:t>
      </w:r>
      <w:r w:rsidRPr="00A914F3">
        <w:rPr>
          <w:rFonts w:asciiTheme="minorHAnsi" w:hAnsiTheme="minorHAnsi" w:cstheme="minorHAnsi"/>
        </w:rPr>
        <w:t xml:space="preserve"> fornleifafræðinga, sagnfræðinga, þjóðfræðinga og listfræðinga</w:t>
      </w:r>
      <w:r w:rsidRPr="00A914F3">
        <w:rPr>
          <w:rFonts w:asciiTheme="minorHAnsi" w:hAnsiTheme="minorHAnsi" w:cstheme="minorHAnsi"/>
          <w:lang w:val="is-IS"/>
        </w:rPr>
        <w:t xml:space="preserve">. </w:t>
      </w:r>
    </w:p>
    <w:p w14:paraId="3B401662" w14:textId="77777777" w:rsidR="00F5144B" w:rsidRDefault="00F5144B" w:rsidP="00F5144B">
      <w:pPr>
        <w:jc w:val="both"/>
        <w:rPr>
          <w:rFonts w:cstheme="minorHAnsi"/>
          <w:lang w:val="is-IS"/>
        </w:rPr>
      </w:pPr>
    </w:p>
    <w:p w14:paraId="24A771DD" w14:textId="77777777" w:rsidR="00F5144B" w:rsidRDefault="00F5144B" w:rsidP="00F5144B">
      <w:pPr>
        <w:jc w:val="both"/>
        <w:rPr>
          <w:rFonts w:cstheme="minorHAnsi"/>
          <w:lang w:val="is-IS"/>
        </w:rPr>
      </w:pPr>
      <w:r>
        <w:rPr>
          <w:rFonts w:cstheme="minorHAnsi"/>
          <w:lang w:val="is-IS"/>
        </w:rPr>
        <w:t>Þá fögnum við</w:t>
      </w:r>
      <w:r w:rsidRPr="00A914F3">
        <w:rPr>
          <w:rFonts w:cstheme="minorHAnsi"/>
          <w:lang w:val="is-IS"/>
        </w:rPr>
        <w:t xml:space="preserve"> þeim breytingum </w:t>
      </w:r>
      <w:r>
        <w:rPr>
          <w:rFonts w:cstheme="minorHAnsi"/>
          <w:lang w:val="is-IS"/>
        </w:rPr>
        <w:t xml:space="preserve">sem fram koma í 2. og 3. gr. frumvarpsins þar sem </w:t>
      </w:r>
      <w:r w:rsidRPr="00A914F3">
        <w:rPr>
          <w:rFonts w:cstheme="minorHAnsi"/>
          <w:lang w:val="is-IS"/>
        </w:rPr>
        <w:t>skipunartím</w:t>
      </w:r>
      <w:r>
        <w:rPr>
          <w:rFonts w:cstheme="minorHAnsi"/>
          <w:lang w:val="is-IS"/>
        </w:rPr>
        <w:t>i</w:t>
      </w:r>
      <w:r w:rsidRPr="00A914F3">
        <w:rPr>
          <w:rFonts w:cstheme="minorHAnsi"/>
          <w:lang w:val="is-IS"/>
        </w:rPr>
        <w:t xml:space="preserve"> forstöðumanna höfuðsafnanna þriggja</w:t>
      </w:r>
      <w:r>
        <w:rPr>
          <w:rFonts w:cstheme="minorHAnsi"/>
          <w:lang w:val="is-IS"/>
        </w:rPr>
        <w:t xml:space="preserve"> er samræmdur</w:t>
      </w:r>
      <w:r w:rsidRPr="00A914F3">
        <w:rPr>
          <w:rFonts w:cstheme="minorHAnsi"/>
          <w:lang w:val="is-IS"/>
        </w:rPr>
        <w:t xml:space="preserve">. Við teljum að breytingin feli í sér aukið jafnræði milli safnanna, verði til að styrkja faglega stjórn hverrar stofnunar og tryggi að endurnýjun þekkingar verði með eðlilegum hætti </w:t>
      </w:r>
      <w:r>
        <w:rPr>
          <w:rFonts w:cstheme="minorHAnsi"/>
          <w:lang w:val="is-IS"/>
        </w:rPr>
        <w:t xml:space="preserve">við </w:t>
      </w:r>
      <w:r w:rsidRPr="00A914F3">
        <w:rPr>
          <w:rFonts w:cstheme="minorHAnsi"/>
          <w:lang w:val="is-IS"/>
        </w:rPr>
        <w:t xml:space="preserve">stjórnun þessara mikilvægu menningarstofnana. </w:t>
      </w:r>
    </w:p>
    <w:p w14:paraId="46C7F0F8" w14:textId="77777777" w:rsidR="00F5144B" w:rsidRDefault="00F5144B" w:rsidP="00F5144B">
      <w:pPr>
        <w:jc w:val="both"/>
        <w:rPr>
          <w:rFonts w:cstheme="minorHAnsi"/>
          <w:lang w:val="is-IS"/>
        </w:rPr>
      </w:pPr>
    </w:p>
    <w:p w14:paraId="7F743115" w14:textId="77777777" w:rsidR="00F5144B" w:rsidRPr="00A914F3" w:rsidRDefault="00F5144B" w:rsidP="00F5144B">
      <w:pPr>
        <w:jc w:val="both"/>
        <w:rPr>
          <w:rFonts w:cstheme="minorHAnsi"/>
          <w:lang w:val="is-IS"/>
        </w:rPr>
      </w:pPr>
      <w:r w:rsidRPr="00A914F3">
        <w:rPr>
          <w:rFonts w:cstheme="minorHAnsi"/>
          <w:lang w:val="is-IS"/>
        </w:rPr>
        <w:t xml:space="preserve">Við viljum þó sérstaklega </w:t>
      </w:r>
      <w:r>
        <w:rPr>
          <w:rFonts w:cstheme="minorHAnsi"/>
          <w:lang w:val="is-IS"/>
        </w:rPr>
        <w:t xml:space="preserve">benda á að til þess að </w:t>
      </w:r>
      <w:r w:rsidRPr="00A914F3">
        <w:rPr>
          <w:rFonts w:cstheme="minorHAnsi"/>
          <w:lang w:val="is-IS"/>
        </w:rPr>
        <w:t xml:space="preserve">auka gagnsæi og lýðræðisleg vinnubrögð </w:t>
      </w:r>
      <w:r>
        <w:rPr>
          <w:rFonts w:cstheme="minorHAnsi"/>
          <w:lang w:val="is-IS"/>
        </w:rPr>
        <w:t>enn frekar er mikilvægt að ráðherra auglýsi stöður forstöðumanna höfuðsafnanna þriggja</w:t>
      </w:r>
      <w:r w:rsidRPr="00A914F3">
        <w:rPr>
          <w:rFonts w:cstheme="minorHAnsi"/>
          <w:lang w:val="is-IS"/>
        </w:rPr>
        <w:t xml:space="preserve">. </w:t>
      </w:r>
      <w:r>
        <w:rPr>
          <w:rFonts w:cstheme="minorHAnsi"/>
          <w:lang w:val="is-IS"/>
        </w:rPr>
        <w:t>Í þessu samhengi bendum v</w:t>
      </w:r>
      <w:r w:rsidRPr="00A914F3">
        <w:rPr>
          <w:rFonts w:cstheme="minorHAnsi"/>
          <w:lang w:val="is-IS"/>
        </w:rPr>
        <w:t xml:space="preserve">ið </w:t>
      </w:r>
      <w:r>
        <w:rPr>
          <w:rFonts w:cstheme="minorHAnsi"/>
          <w:lang w:val="is-IS"/>
        </w:rPr>
        <w:t xml:space="preserve">sérstaklega </w:t>
      </w:r>
      <w:r w:rsidRPr="00A914F3">
        <w:rPr>
          <w:rFonts w:cstheme="minorHAnsi"/>
          <w:lang w:val="is-IS"/>
        </w:rPr>
        <w:t xml:space="preserve">á </w:t>
      </w:r>
      <w:r>
        <w:rPr>
          <w:rFonts w:cstheme="minorHAnsi"/>
          <w:lang w:val="is-IS"/>
        </w:rPr>
        <w:t xml:space="preserve">1. mgr. </w:t>
      </w:r>
      <w:r w:rsidRPr="00A914F3">
        <w:rPr>
          <w:rFonts w:cstheme="minorHAnsi"/>
          <w:lang w:val="is-IS"/>
        </w:rPr>
        <w:t xml:space="preserve">2. gr. </w:t>
      </w:r>
      <w:r>
        <w:rPr>
          <w:rFonts w:cstheme="minorHAnsi"/>
          <w:lang w:val="is-IS"/>
        </w:rPr>
        <w:t>r</w:t>
      </w:r>
      <w:r w:rsidRPr="00A914F3">
        <w:rPr>
          <w:rFonts w:cstheme="minorHAnsi"/>
          <w:lang w:val="is-IS"/>
        </w:rPr>
        <w:t>eglugerð</w:t>
      </w:r>
      <w:r>
        <w:rPr>
          <w:rFonts w:cstheme="minorHAnsi"/>
          <w:lang w:val="is-IS"/>
        </w:rPr>
        <w:t>ar</w:t>
      </w:r>
      <w:r w:rsidRPr="00A914F3">
        <w:rPr>
          <w:rFonts w:cstheme="minorHAnsi"/>
          <w:lang w:val="is-IS"/>
        </w:rPr>
        <w:t xml:space="preserve"> um Listasafn Íslands</w:t>
      </w:r>
      <w:r>
        <w:rPr>
          <w:rFonts w:cstheme="minorHAnsi"/>
          <w:lang w:val="is-IS"/>
        </w:rPr>
        <w:t>,</w:t>
      </w:r>
      <w:r w:rsidRPr="00A914F3">
        <w:rPr>
          <w:rFonts w:cstheme="minorHAnsi"/>
          <w:lang w:val="is-IS"/>
        </w:rPr>
        <w:t xml:space="preserve"> </w:t>
      </w:r>
      <w:r>
        <w:rPr>
          <w:rFonts w:cstheme="minorHAnsi"/>
          <w:lang w:val="is-IS"/>
        </w:rPr>
        <w:t>nr. 171/</w:t>
      </w:r>
      <w:r w:rsidRPr="00A914F3">
        <w:rPr>
          <w:rFonts w:cstheme="minorHAnsi"/>
          <w:lang w:val="is-IS"/>
        </w:rPr>
        <w:t>2014.</w:t>
      </w:r>
      <w:r>
        <w:rPr>
          <w:rFonts w:cstheme="minorHAnsi"/>
          <w:lang w:val="is-IS"/>
        </w:rPr>
        <w:t xml:space="preserve"> Samkvæmt ákvæðinu ber ráðherra ávallt skylda til að auglýsa starf forstöðumanns Listasafns Íslands, eftir að lögbundnum skipunartíma lýkur. Við teljum æskilegt að sami áskilnaður eigi við um Þjóðminjasafn Íslands og Náttúruminjasafn Íslands og teljum að slík ákvæði ættu heima í lögum um Þjóðminjasafn Íslands, nr. 140/2011 og lögum um Náttúruminjasafn Íslands, nr. 35/2007. </w:t>
      </w:r>
    </w:p>
    <w:p w14:paraId="278BEE6A" w14:textId="77777777" w:rsidR="00F5144B" w:rsidRPr="00D81A9C" w:rsidRDefault="00F5144B" w:rsidP="00F5144B">
      <w:pPr>
        <w:pStyle w:val="NormalWeb"/>
        <w:jc w:val="both"/>
        <w:rPr>
          <w:rFonts w:asciiTheme="minorHAnsi" w:hAnsiTheme="minorHAnsi" w:cstheme="minorHAnsi"/>
          <w:b/>
          <w:bCs/>
          <w:lang w:val="is-IS"/>
        </w:rPr>
      </w:pPr>
      <w:r w:rsidRPr="00D81A9C">
        <w:rPr>
          <w:rFonts w:asciiTheme="minorHAnsi" w:hAnsiTheme="minorHAnsi" w:cstheme="minorHAnsi"/>
          <w:b/>
          <w:bCs/>
          <w:lang w:val="is-IS"/>
        </w:rPr>
        <w:t>Virðingarfyllst</w:t>
      </w:r>
    </w:p>
    <w:p w14:paraId="3E460EAE" w14:textId="77777777" w:rsidR="00F5144B" w:rsidRPr="00D81A9C" w:rsidRDefault="00F5144B" w:rsidP="00F5144B">
      <w:pPr>
        <w:pStyle w:val="NormalWeb"/>
        <w:jc w:val="both"/>
        <w:rPr>
          <w:rFonts w:asciiTheme="minorHAnsi" w:hAnsiTheme="minorHAnsi" w:cstheme="minorHAnsi"/>
          <w:b/>
          <w:bCs/>
          <w:lang w:val="is-IS"/>
        </w:rPr>
      </w:pPr>
      <w:r w:rsidRPr="00D81A9C">
        <w:rPr>
          <w:rFonts w:asciiTheme="minorHAnsi" w:hAnsiTheme="minorHAnsi" w:cstheme="minorHAnsi"/>
          <w:b/>
          <w:bCs/>
          <w:lang w:val="is-IS"/>
        </w:rPr>
        <w:t>Stjórn Félags þjóðfræðinga á Íslandi</w:t>
      </w:r>
    </w:p>
    <w:p w14:paraId="20AE0F91" w14:textId="77777777" w:rsidR="00F5144B" w:rsidRDefault="00F5144B" w:rsidP="00F5144B">
      <w:pPr>
        <w:pStyle w:val="NormalWeb"/>
        <w:jc w:val="both"/>
        <w:rPr>
          <w:rFonts w:asciiTheme="minorHAnsi" w:hAnsiTheme="minorHAnsi" w:cstheme="minorHAnsi"/>
          <w:lang w:val="is-IS"/>
        </w:rPr>
      </w:pPr>
      <w:r w:rsidRPr="00A914F3">
        <w:rPr>
          <w:rFonts w:asciiTheme="minorHAnsi" w:hAnsiTheme="minorHAnsi" w:cstheme="minorHAnsi"/>
          <w:lang w:val="is-IS"/>
        </w:rPr>
        <w:t>Anna Karen Unnsteins</w:t>
      </w:r>
      <w:r>
        <w:rPr>
          <w:rFonts w:asciiTheme="minorHAnsi" w:hAnsiTheme="minorHAnsi" w:cstheme="minorHAnsi"/>
          <w:lang w:val="is-IS"/>
        </w:rPr>
        <w:t>, formaður</w:t>
      </w:r>
    </w:p>
    <w:p w14:paraId="5097E5CC" w14:textId="77777777" w:rsidR="00F5144B" w:rsidRPr="00A914F3" w:rsidRDefault="00F5144B" w:rsidP="00F5144B">
      <w:pPr>
        <w:pStyle w:val="NormalWeb"/>
        <w:jc w:val="both"/>
        <w:rPr>
          <w:rFonts w:asciiTheme="minorHAnsi" w:hAnsiTheme="minorHAnsi" w:cstheme="minorHAnsi"/>
          <w:lang w:val="is-IS"/>
        </w:rPr>
      </w:pPr>
      <w:r w:rsidRPr="00A914F3">
        <w:rPr>
          <w:rFonts w:asciiTheme="minorHAnsi" w:hAnsiTheme="minorHAnsi" w:cstheme="minorHAnsi"/>
          <w:lang w:val="is-IS"/>
        </w:rPr>
        <w:t>Arndís Hulda Auðunsdóttir</w:t>
      </w:r>
      <w:r>
        <w:rPr>
          <w:rFonts w:asciiTheme="minorHAnsi" w:hAnsiTheme="minorHAnsi" w:cstheme="minorHAnsi"/>
          <w:lang w:val="is-IS"/>
        </w:rPr>
        <w:t>, gjaldkeri</w:t>
      </w:r>
    </w:p>
    <w:p w14:paraId="6E579ED2" w14:textId="77777777" w:rsidR="00F5144B" w:rsidRPr="00A914F3" w:rsidRDefault="00F5144B" w:rsidP="00F5144B">
      <w:pPr>
        <w:pStyle w:val="NormalWeb"/>
        <w:jc w:val="both"/>
        <w:rPr>
          <w:rFonts w:asciiTheme="minorHAnsi" w:hAnsiTheme="minorHAnsi" w:cstheme="minorHAnsi"/>
          <w:lang w:val="is-IS"/>
        </w:rPr>
      </w:pPr>
      <w:r w:rsidRPr="00A914F3">
        <w:rPr>
          <w:rFonts w:asciiTheme="minorHAnsi" w:hAnsiTheme="minorHAnsi" w:cstheme="minorHAnsi"/>
          <w:lang w:val="is-IS"/>
        </w:rPr>
        <w:t xml:space="preserve">Gunnar Óli </w:t>
      </w:r>
      <w:r>
        <w:rPr>
          <w:rFonts w:asciiTheme="minorHAnsi" w:hAnsiTheme="minorHAnsi" w:cstheme="minorHAnsi"/>
          <w:lang w:val="is-IS"/>
        </w:rPr>
        <w:t>Dagmararson, ritari</w:t>
      </w:r>
    </w:p>
    <w:p w14:paraId="3274C4B8" w14:textId="77777777" w:rsidR="00F5144B" w:rsidRPr="00A914F3" w:rsidRDefault="00F5144B" w:rsidP="00F5144B">
      <w:pPr>
        <w:pStyle w:val="NormalWeb"/>
        <w:jc w:val="both"/>
        <w:rPr>
          <w:rFonts w:asciiTheme="minorHAnsi" w:hAnsiTheme="minorHAnsi" w:cstheme="minorHAnsi"/>
          <w:lang w:val="is-IS"/>
        </w:rPr>
      </w:pPr>
      <w:r w:rsidRPr="00A914F3">
        <w:rPr>
          <w:rFonts w:asciiTheme="minorHAnsi" w:hAnsiTheme="minorHAnsi" w:cstheme="minorHAnsi"/>
          <w:lang w:val="is-IS"/>
        </w:rPr>
        <w:t>Sigurlaug Dagsdóttir</w:t>
      </w:r>
      <w:r>
        <w:rPr>
          <w:rFonts w:asciiTheme="minorHAnsi" w:hAnsiTheme="minorHAnsi" w:cstheme="minorHAnsi"/>
          <w:lang w:val="is-IS"/>
        </w:rPr>
        <w:t>, meðstjórnandi</w:t>
      </w:r>
    </w:p>
    <w:p w14:paraId="35937E78" w14:textId="201A77A4" w:rsidR="00F5144B" w:rsidRPr="005E0523" w:rsidRDefault="00F5144B" w:rsidP="005E0523">
      <w:pPr>
        <w:pStyle w:val="NormalWeb"/>
        <w:jc w:val="both"/>
        <w:rPr>
          <w:rFonts w:asciiTheme="minorHAnsi" w:hAnsiTheme="minorHAnsi" w:cstheme="minorHAnsi"/>
          <w:lang w:val="is-IS"/>
        </w:rPr>
      </w:pPr>
      <w:r w:rsidRPr="00A914F3">
        <w:rPr>
          <w:rFonts w:asciiTheme="minorHAnsi" w:hAnsiTheme="minorHAnsi" w:cstheme="minorHAnsi"/>
          <w:lang w:val="is-IS"/>
        </w:rPr>
        <w:t xml:space="preserve">Sandra </w:t>
      </w:r>
      <w:r>
        <w:rPr>
          <w:rFonts w:asciiTheme="minorHAnsi" w:hAnsiTheme="minorHAnsi" w:cstheme="minorHAnsi"/>
          <w:lang w:val="is-IS"/>
        </w:rPr>
        <w:t>Björg Ernudóttir, meðstjórnandi</w:t>
      </w:r>
    </w:p>
    <w:sectPr w:rsidR="00F5144B" w:rsidRPr="005E0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4B"/>
    <w:rsid w:val="005E0523"/>
    <w:rsid w:val="00F5144B"/>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7F47288E"/>
  <w15:chartTrackingRefBased/>
  <w15:docId w15:val="{BA3F51FB-A79D-954F-A461-DE4DAD9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4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Sigurlaug Dagsdóttir</dc:creator>
  <cp:keywords/>
  <dc:description/>
  <cp:lastModifiedBy>Anna Karen Unnsteins - HI</cp:lastModifiedBy>
  <cp:revision>2</cp:revision>
  <dcterms:created xsi:type="dcterms:W3CDTF">2022-11-23T14:29:00Z</dcterms:created>
  <dcterms:modified xsi:type="dcterms:W3CDTF">2022-11-28T12:46:00Z</dcterms:modified>
</cp:coreProperties>
</file>