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3097" w14:textId="77777777" w:rsidR="00210636" w:rsidRPr="00DF73A9" w:rsidRDefault="00210636" w:rsidP="00210636">
      <w:pPr>
        <w:pStyle w:val="NormalWeb"/>
      </w:pPr>
      <w:r w:rsidRPr="00DF73A9">
        <w:t>UMSÖGN</w:t>
      </w:r>
    </w:p>
    <w:p w14:paraId="4C6CBCEA" w14:textId="77777777" w:rsidR="00210636" w:rsidRPr="00DF73A9" w:rsidRDefault="00210636" w:rsidP="00210636">
      <w:pPr>
        <w:pStyle w:val="NormalWeb"/>
      </w:pPr>
      <w:r w:rsidRPr="00DF73A9">
        <w:t>Drög að reglugerð um leigubifreiðaakstur.</w:t>
      </w:r>
    </w:p>
    <w:p w14:paraId="5945BA64" w14:textId="6E689FC4" w:rsidR="000B2385" w:rsidRPr="00DF73A9" w:rsidRDefault="00210636" w:rsidP="006B0D2F">
      <w:pPr>
        <w:pStyle w:val="NormalWeb"/>
      </w:pPr>
      <w:r w:rsidRPr="00DF73A9">
        <w:t>Mál nr.60/2023 í samráðsgátt.</w:t>
      </w:r>
    </w:p>
    <w:p w14:paraId="068F1E8C" w14:textId="4AC12A2A" w:rsidR="00DF73A9" w:rsidRPr="00DF73A9" w:rsidRDefault="00DF73A9">
      <w:pPr>
        <w:rPr>
          <w:rFonts w:ascii="Times New Roman" w:hAnsi="Times New Roman" w:cs="Times New Roman"/>
          <w:sz w:val="24"/>
          <w:szCs w:val="24"/>
        </w:rPr>
      </w:pPr>
      <w:r w:rsidRPr="00DF73A9">
        <w:rPr>
          <w:rFonts w:ascii="Times New Roman" w:hAnsi="Times New Roman" w:cs="Times New Roman"/>
          <w:sz w:val="24"/>
          <w:szCs w:val="24"/>
        </w:rPr>
        <w:t xml:space="preserve">Bifreiðastöðin Hreyfill veitir umsögn sína </w:t>
      </w:r>
      <w:r w:rsidRPr="00DF73A9">
        <w:rPr>
          <w:rFonts w:ascii="Times New Roman" w:hAnsi="Times New Roman" w:cs="Times New Roman"/>
          <w:sz w:val="24"/>
          <w:szCs w:val="24"/>
        </w:rPr>
        <w:t>um drög að reglugerð um leigubifreiðaakstur í samráðsgátt, mál nr.60/2023.</w:t>
      </w:r>
    </w:p>
    <w:p w14:paraId="6FA2F8AB" w14:textId="5A97FB6B" w:rsidR="000B2385" w:rsidRPr="00DF73A9" w:rsidRDefault="000B2385" w:rsidP="000B2385">
      <w:pPr>
        <w:jc w:val="center"/>
        <w:rPr>
          <w:rFonts w:ascii="Times New Roman" w:hAnsi="Times New Roman" w:cs="Times New Roman"/>
          <w:sz w:val="24"/>
          <w:szCs w:val="24"/>
        </w:rPr>
      </w:pPr>
      <w:r w:rsidRPr="00DF73A9">
        <w:rPr>
          <w:rFonts w:ascii="Times New Roman" w:hAnsi="Times New Roman" w:cs="Times New Roman"/>
          <w:sz w:val="24"/>
          <w:szCs w:val="24"/>
        </w:rPr>
        <w:t>2. gr.</w:t>
      </w:r>
      <w:r w:rsidRPr="00DF73A9">
        <w:rPr>
          <w:rFonts w:ascii="Times New Roman" w:hAnsi="Times New Roman" w:cs="Times New Roman"/>
          <w:sz w:val="24"/>
          <w:szCs w:val="24"/>
        </w:rPr>
        <w:br/>
        <w:t>Auðkenni</w:t>
      </w:r>
    </w:p>
    <w:p w14:paraId="6A9AF95E" w14:textId="282DA175" w:rsidR="000B2385" w:rsidRPr="00DF73A9" w:rsidRDefault="000B2385" w:rsidP="000B2385">
      <w:pPr>
        <w:pStyle w:val="NormalWeb"/>
      </w:pPr>
      <w:r w:rsidRPr="00DF73A9">
        <w:t xml:space="preserve">Allar bifreiðar sem notaðar eru sem leigubifreiðar skulu vera búnar eins og reglur um gerð og búnað bifreiða segja til um. Leigubifreiðar skulu skráðar sem slíkar í bifreiðaskrá, vera útbúnar gjaldmæli og ljósmerki á toppi bifreiðar. </w:t>
      </w:r>
    </w:p>
    <w:p w14:paraId="5529727B" w14:textId="3378C80A" w:rsidR="000B2385" w:rsidRPr="00DF73A9" w:rsidRDefault="000B2385" w:rsidP="000B2385">
      <w:pPr>
        <w:pStyle w:val="NormalWeb"/>
      </w:pPr>
      <w:r w:rsidRPr="00DF73A9">
        <w:t>Stöðvarmerki í framrúðu skal vera í öllum leigubifreiðum svo ekki fari milli mála</w:t>
      </w:r>
      <w:r w:rsidR="00210636" w:rsidRPr="00DF73A9">
        <w:t xml:space="preserve"> hvað</w:t>
      </w:r>
      <w:r w:rsidRPr="00DF73A9">
        <w:t xml:space="preserve"> neytend</w:t>
      </w:r>
      <w:r w:rsidR="00210636" w:rsidRPr="00DF73A9">
        <w:t>ur</w:t>
      </w:r>
      <w:r w:rsidRPr="00DF73A9">
        <w:t xml:space="preserve"> </w:t>
      </w:r>
      <w:r w:rsidR="00210636" w:rsidRPr="00DF73A9">
        <w:t xml:space="preserve">varðar </w:t>
      </w:r>
      <w:r w:rsidRPr="00DF73A9">
        <w:t>með hvaða fyrirtæki</w:t>
      </w:r>
      <w:r w:rsidR="00210636" w:rsidRPr="00DF73A9">
        <w:t xml:space="preserve"> er ekið</w:t>
      </w:r>
      <w:r w:rsidRPr="00DF73A9">
        <w:t>. Leyfisskírteini rekstrarleyfishafa skal ávallt vera sýnilegt í bifreiðinni. Einnig skal eftir atvikum leyfisskírteini atvinnuleyfishafa vera sýnilegt á meðan viðkomandi er að störfum.</w:t>
      </w:r>
    </w:p>
    <w:p w14:paraId="1DB79DCE" w14:textId="1BE91E03" w:rsidR="000B2385" w:rsidRPr="00DF73A9" w:rsidRDefault="000B2385" w:rsidP="000B2385">
      <w:pPr>
        <w:pStyle w:val="NormalWeb"/>
      </w:pPr>
      <w:r w:rsidRPr="00DF73A9">
        <w:t xml:space="preserve">Verðskrár skulu vera sýnilegar í öllum leigubifreiðum þar sem tilgreint er verð tíma og vegalengdar og ættu verðin sem þar koma fram að vera ófrávíkjanleg. </w:t>
      </w:r>
      <w:r w:rsidR="00210636" w:rsidRPr="00DF73A9">
        <w:t>Verðskrá skal vera sýnileg þegar komið er inn í bifreið. Alger óþarfi er að verð sé skráð þannig að það sjáist utan á bifreið.</w:t>
      </w:r>
    </w:p>
    <w:p w14:paraId="0FE91E66" w14:textId="63E4B29C" w:rsidR="000B2385" w:rsidRPr="00DF73A9" w:rsidRDefault="000B2385" w:rsidP="000B2385">
      <w:pPr>
        <w:pStyle w:val="NormalWeb"/>
      </w:pPr>
      <w:r w:rsidRPr="00DF73A9">
        <w:t xml:space="preserve">Gjaldmælar </w:t>
      </w:r>
      <w:r w:rsidR="00210636" w:rsidRPr="00DF73A9">
        <w:t>skulu</w:t>
      </w:r>
      <w:r w:rsidRPr="00DF73A9">
        <w:t xml:space="preserve"> vera í öllum leigubifreiðum, en ekki á að heimila tvær tegundir af leigubifreiðum, aðra útbúna gjaldmælum og hina ekki. </w:t>
      </w:r>
      <w:r w:rsidR="00210636" w:rsidRPr="00DF73A9">
        <w:t xml:space="preserve">Það </w:t>
      </w:r>
      <w:r w:rsidRPr="00DF73A9">
        <w:t>á að vera ófrávíkjanleg regla að þegar ekið er gegn gjaldi, hvort sem það er mælt í tíma, vegalengd eða gegn föstu verði að upphæð ferðarinnar komi fram á gjaldmælinum frá upphafi ferðar til enda. Það að samið sé um verð fyrirfram mun eingöngu leiða til ágreinings milli ökumanns og farþega.</w:t>
      </w:r>
    </w:p>
    <w:p w14:paraId="2984CEEE" w14:textId="78018B8A" w:rsidR="00200184" w:rsidRPr="00DF73A9" w:rsidRDefault="00200184" w:rsidP="000B2385">
      <w:pPr>
        <w:pStyle w:val="NormalWeb"/>
      </w:pPr>
      <w:r w:rsidRPr="00DF73A9">
        <w:t>Til að koma að einhverju leyti í veg fyrir að aðilar sem hafa ekki rekstrarleyfi séu að stunda sjóræningjaakstur er</w:t>
      </w:r>
      <w:r w:rsidR="00DF73A9" w:rsidRPr="00DF73A9">
        <w:t xml:space="preserve"> </w:t>
      </w:r>
      <w:r w:rsidRPr="00DF73A9">
        <w:t>til að mynda skynsamlegt að setja sérlitaðar númeraplötur á þær bifreiðar sem skrá</w:t>
      </w:r>
      <w:r w:rsidR="00DF73A9" w:rsidRPr="00DF73A9">
        <w:t>ðar</w:t>
      </w:r>
      <w:r w:rsidRPr="00DF73A9">
        <w:t xml:space="preserve"> eru sem leigubifreiðar, þannig geta neytendur gengið að því vísu að um löglegan leigubíl sé að ræða.</w:t>
      </w:r>
    </w:p>
    <w:p w14:paraId="095735AA" w14:textId="71B28216" w:rsidR="000B2385" w:rsidRPr="00DF73A9" w:rsidRDefault="000B2385" w:rsidP="000B2385">
      <w:pPr>
        <w:pStyle w:val="NormalWeb"/>
      </w:pPr>
    </w:p>
    <w:p w14:paraId="619C5DBD" w14:textId="412F7650" w:rsidR="000B2385" w:rsidRPr="00DF73A9" w:rsidRDefault="000B2385" w:rsidP="000B2385">
      <w:pPr>
        <w:pStyle w:val="NormalWeb"/>
        <w:jc w:val="center"/>
      </w:pPr>
      <w:r w:rsidRPr="00DF73A9">
        <w:t xml:space="preserve">3. gr. </w:t>
      </w:r>
      <w:r w:rsidRPr="00DF73A9">
        <w:br/>
        <w:t>Umsókn og útgáfa leyfis</w:t>
      </w:r>
    </w:p>
    <w:p w14:paraId="140CE243" w14:textId="415B2323" w:rsidR="000B2385" w:rsidRPr="00DF73A9" w:rsidRDefault="000B2385" w:rsidP="000B2385">
      <w:pPr>
        <w:pStyle w:val="NormalWeb"/>
      </w:pPr>
      <w:r w:rsidRPr="00DF73A9">
        <w:t xml:space="preserve">Mjög mikilvægt er að bakgrunnur þeirra sem ætla að gerast </w:t>
      </w:r>
      <w:r w:rsidR="00325183" w:rsidRPr="00DF73A9">
        <w:t xml:space="preserve">rekstrarleyfishafar </w:t>
      </w:r>
      <w:r w:rsidR="00210636" w:rsidRPr="00DF73A9">
        <w:t>eða</w:t>
      </w:r>
      <w:r w:rsidR="00325183" w:rsidRPr="00DF73A9">
        <w:t xml:space="preserve"> atvinnuleyfishafar</w:t>
      </w:r>
      <w:r w:rsidRPr="00DF73A9">
        <w:t xml:space="preserve"> sé kannaðu</w:t>
      </w:r>
      <w:r w:rsidR="00325183" w:rsidRPr="00DF73A9">
        <w:t>r í þaula og kallað eftir ítarlegu sakavottorði allt að 10 ár aftur í tímann</w:t>
      </w:r>
      <w:r w:rsidRPr="00DF73A9">
        <w:t>. Þeir sem hafa gerst sekir um að hafa brotið gegn XXII. kafla eða XXIII. kafla almennra hegningarlaga eiga ekki að geta fengið leyfi til þess að aka leigubifreið.</w:t>
      </w:r>
    </w:p>
    <w:p w14:paraId="4D50D80A" w14:textId="2E383AFC" w:rsidR="000B2385" w:rsidRPr="00DF73A9" w:rsidRDefault="000B2385" w:rsidP="000B2385">
      <w:pPr>
        <w:pStyle w:val="NormalWeb"/>
      </w:pPr>
      <w:r w:rsidRPr="00DF73A9">
        <w:t>Gera skal kröfu um lágmarks íslenskukunnáttu bílstjóra. Ferðum fylgja oft flókin skilaboð sem bílstjóra þarf að skilja þar sem farþegar geta ekki í öllum tilvikum komið þeim upplýsingum á framfæri við bílstjóra.</w:t>
      </w:r>
      <w:r w:rsidR="00200184" w:rsidRPr="00DF73A9">
        <w:t xml:space="preserve"> </w:t>
      </w:r>
    </w:p>
    <w:p w14:paraId="668F05EE" w14:textId="29946FB5" w:rsidR="000B2385" w:rsidRPr="00DF73A9" w:rsidRDefault="000B2385" w:rsidP="000B2385">
      <w:pPr>
        <w:pStyle w:val="NormalWeb"/>
      </w:pPr>
      <w:r w:rsidRPr="00DF73A9">
        <w:lastRenderedPageBreak/>
        <w:t xml:space="preserve">Núverandi fyrirkomulag gerir ráð fyrir því að bílstjórar afli sér starfsreynslu með því að leysa leyfishafa af þegar þeir taka sér frí frá akstri af einhverjum ástæðum. Mikilvægt er að áfram sé gerð sé krafa um reynslutíma, eins og tíðkast hefur í áratugi til þess að gerast leigubílstjóri. Það hefur komið í ljós að ekki eiga allir erindi í akstur á leigubifreiðum og hefur reynslutíminn verið ágæt leið til þess að skera úr um með það. </w:t>
      </w:r>
    </w:p>
    <w:p w14:paraId="5798FC31" w14:textId="6FDFBD0C" w:rsidR="00C21998" w:rsidRPr="00DF73A9" w:rsidRDefault="000B2385" w:rsidP="000B2385">
      <w:pPr>
        <w:pStyle w:val="NormalWeb"/>
      </w:pPr>
      <w:r w:rsidRPr="00DF73A9">
        <w:t xml:space="preserve">Nauðsynlegt er að </w:t>
      </w:r>
      <w:r w:rsidR="00325183" w:rsidRPr="00DF73A9">
        <w:t>rekstrarleyfishafar</w:t>
      </w:r>
      <w:r w:rsidRPr="00DF73A9">
        <w:t xml:space="preserve"> hafi leiguakstur sem aðalstarf til þess að tryggja megi að bílar séu til taks allan sólarhringinn, alla daga ársins.</w:t>
      </w:r>
      <w:r w:rsidR="00C21998" w:rsidRPr="00DF73A9">
        <w:t xml:space="preserve"> Hvergi er getið til um hámarksaldur og heilsufarsskylyrði þeirra sem aka leigubifreiðum en slíkt er nauðsynlegt til að tryggja megi öryggi farþega.</w:t>
      </w:r>
    </w:p>
    <w:p w14:paraId="2EBA04F1" w14:textId="77777777" w:rsidR="00C21998" w:rsidRPr="00DF73A9" w:rsidRDefault="00C21998" w:rsidP="000B2385">
      <w:pPr>
        <w:pStyle w:val="NormalWeb"/>
      </w:pPr>
    </w:p>
    <w:p w14:paraId="17E367BC" w14:textId="492E9CFE" w:rsidR="000B2385" w:rsidRPr="00DF73A9" w:rsidRDefault="00C21998" w:rsidP="00C21998">
      <w:pPr>
        <w:pStyle w:val="NormalWeb"/>
        <w:jc w:val="center"/>
      </w:pPr>
      <w:r w:rsidRPr="00DF73A9">
        <w:t xml:space="preserve">4. gr. </w:t>
      </w:r>
      <w:r w:rsidRPr="00DF73A9">
        <w:br/>
      </w:r>
      <w:r w:rsidRPr="00DF73A9">
        <w:rPr>
          <w:i/>
          <w:iCs/>
        </w:rPr>
        <w:t>Namskeið</w:t>
      </w:r>
    </w:p>
    <w:p w14:paraId="7701699B" w14:textId="0FB1CF5A" w:rsidR="00ED69AF" w:rsidRPr="00DF73A9" w:rsidRDefault="00ED69AF" w:rsidP="00ED69AF">
      <w:pPr>
        <w:pStyle w:val="NormalWeb"/>
      </w:pPr>
      <w:r w:rsidRPr="00DF73A9">
        <w:t>Mikilvægt að ekki verði slegið af kröfum varðandi ökuréttindi né námskeið frá því sem nú er og ættu allir sem vilja gerast atvinnuleyfishafar eða rekstrarleyfishafar þurfa að sækja námskeið til að öðlast aukin ökuréttindi og námskeið í farþegaflutningum.</w:t>
      </w:r>
      <w:r w:rsidR="002140AF" w:rsidRPr="00DF73A9">
        <w:t xml:space="preserve"> Námskeiðin eins og þau eru sett upp í dag eru ekki aðgangshindrandi eins og margir vilja halda fram. Þau hafa þjónað sínum tilgangi vel hingað en vissulega má gera megi ríkari kröfur um að auka það efni sem farið yfir á námskeiðunum.</w:t>
      </w:r>
    </w:p>
    <w:p w14:paraId="334AECFF" w14:textId="5C72B8B1" w:rsidR="00C21998" w:rsidRPr="00DF73A9" w:rsidRDefault="00C21998" w:rsidP="00C21998">
      <w:pPr>
        <w:pStyle w:val="NormalWeb"/>
      </w:pPr>
    </w:p>
    <w:p w14:paraId="714D2D40" w14:textId="07F9D745" w:rsidR="00C21998" w:rsidRPr="00DF73A9" w:rsidRDefault="00C21998" w:rsidP="00C21998">
      <w:pPr>
        <w:pStyle w:val="NormalWeb"/>
        <w:jc w:val="center"/>
      </w:pPr>
      <w:r w:rsidRPr="00DF73A9">
        <w:t xml:space="preserve">5. gr. </w:t>
      </w:r>
      <w:r w:rsidRPr="00DF73A9">
        <w:br/>
      </w:r>
      <w:r w:rsidRPr="00DF73A9">
        <w:rPr>
          <w:i/>
          <w:iCs/>
        </w:rPr>
        <w:t>Sérstakar skyldur leigubifreiðastöðvar</w:t>
      </w:r>
    </w:p>
    <w:p w14:paraId="16C42159" w14:textId="42360409" w:rsidR="00CA3111" w:rsidRPr="00DF73A9" w:rsidRDefault="00CA3111" w:rsidP="00CA3111">
      <w:pPr>
        <w:pStyle w:val="NormalWeb"/>
      </w:pPr>
      <w:r w:rsidRPr="00DF73A9">
        <w:t>Allar leigubifreiðastöðvar eiga að bjóða upp á símsvörun á milli kl. 06:00 til 01:00 að lágmarki, alla daga vikunnar, allt árið.</w:t>
      </w:r>
    </w:p>
    <w:p w14:paraId="3671E3AF" w14:textId="605FC6B6" w:rsidR="00AD0482" w:rsidRPr="00DF73A9" w:rsidRDefault="00CA3111" w:rsidP="00CA3111">
      <w:pPr>
        <w:pStyle w:val="NormalWeb"/>
      </w:pPr>
      <w:r w:rsidRPr="00DF73A9">
        <w:t xml:space="preserve">Ákvæði um sjóðstöðu sem miðast við fjölda bíla á stöðinni á hverjum tíma er úr öllum takti við það sem eðlilegt getur talist. Sé leigubifreiðastöðin ekki eigandi að viðkomandi bifreið þá er það </w:t>
      </w:r>
      <w:r w:rsidR="00BA1B1E" w:rsidRPr="00DF73A9">
        <w:t xml:space="preserve">óskiljanlegt og </w:t>
      </w:r>
      <w:r w:rsidRPr="00DF73A9">
        <w:t xml:space="preserve">verulega íþyngjandi </w:t>
      </w:r>
      <w:r w:rsidR="00BA1B1E" w:rsidRPr="00DF73A9">
        <w:t xml:space="preserve">fyrir leigubifreiðastöð að leggja í sjóð fé fyrir </w:t>
      </w:r>
      <w:r w:rsidR="00325183" w:rsidRPr="00DF73A9">
        <w:t xml:space="preserve">bifreið í </w:t>
      </w:r>
      <w:r w:rsidR="00BA1B1E" w:rsidRPr="00DF73A9">
        <w:t>rekst</w:t>
      </w:r>
      <w:r w:rsidR="00325183" w:rsidRPr="00DF73A9">
        <w:t>ri</w:t>
      </w:r>
      <w:r w:rsidR="00BA1B1E" w:rsidRPr="00DF73A9">
        <w:t xml:space="preserve"> sem tilheyrir öðrum. E</w:t>
      </w:r>
      <w:r w:rsidRPr="00DF73A9">
        <w:t>ðlileg</w:t>
      </w:r>
      <w:r w:rsidR="00BA1B1E" w:rsidRPr="00DF73A9">
        <w:t>ast er</w:t>
      </w:r>
      <w:r w:rsidRPr="00DF73A9">
        <w:t xml:space="preserve"> að sá rekstrarleyfishafi sem á leigubifreiðina reiði fram þessa upphæð</w:t>
      </w:r>
      <w:r w:rsidR="00BA1B1E" w:rsidRPr="00DF73A9">
        <w:t>.</w:t>
      </w:r>
    </w:p>
    <w:p w14:paraId="6550FDFE" w14:textId="0884B804" w:rsidR="002140AF" w:rsidRPr="00DF73A9" w:rsidRDefault="002140AF" w:rsidP="002140AF">
      <w:pPr>
        <w:pStyle w:val="NormalWeb"/>
      </w:pPr>
      <w:r w:rsidRPr="00DF73A9">
        <w:t>Þeim aðilum sem fara með málefni stéttarinnar á Íslandi ber skylda til að horfa til þess sem gerst hefur á hinum Norðurlöndunum við afregluvæðingu. Því miður hefur það ekki verið reyndin og blasir nú við eyðilegging á leigubílamarkaðin</w:t>
      </w:r>
      <w:r w:rsidR="001F4161" w:rsidRPr="00DF73A9">
        <w:t>um</w:t>
      </w:r>
      <w:r w:rsidRPr="00DF73A9">
        <w:t xml:space="preserve"> á Íslandi, neytendum og leigubílstjórum til óheilla.</w:t>
      </w:r>
      <w:r w:rsidR="001F4161" w:rsidRPr="00DF73A9">
        <w:t xml:space="preserve"> </w:t>
      </w:r>
      <w:r w:rsidRPr="00DF73A9">
        <w:t xml:space="preserve"> </w:t>
      </w:r>
    </w:p>
    <w:p w14:paraId="6F2CEC5C" w14:textId="3F7775A8" w:rsidR="002140AF" w:rsidRDefault="002140AF" w:rsidP="002140AF">
      <w:pPr>
        <w:pStyle w:val="NormalWeb"/>
      </w:pPr>
      <w:r w:rsidRPr="00DF73A9">
        <w:t>Hreyfill áskilur sér rétt til þess að koma á framfæri frekari athugasemdum á síðari stigum. Forráðamenn Hreyfils árétta að félagið vill vinna með stjórnvöldum í þessu máli með það að markmiði að breytingar sem kunni að vera gerðar, þjóni í reynd íslensku samfélagi.</w:t>
      </w:r>
    </w:p>
    <w:p w14:paraId="64E9724B" w14:textId="485E395D" w:rsidR="006B0D2F" w:rsidRDefault="006B0D2F" w:rsidP="002140AF">
      <w:pPr>
        <w:pStyle w:val="NormalWeb"/>
      </w:pPr>
      <w:r>
        <w:t>Reykjavík 22. mars 2023</w:t>
      </w:r>
    </w:p>
    <w:p w14:paraId="6B12566A" w14:textId="7A30669F" w:rsidR="00AD0482" w:rsidRPr="00DF73A9" w:rsidRDefault="006B0D2F" w:rsidP="006B0D2F">
      <w:pPr>
        <w:pStyle w:val="NormalWeb"/>
      </w:pPr>
      <w:r>
        <w:t>Haraldur Axel Gunnarsson</w:t>
      </w:r>
      <w:r>
        <w:br/>
        <w:t>Framkvæmdastjóri Hreyfils.svf</w:t>
      </w:r>
    </w:p>
    <w:p w14:paraId="0DDDCF50" w14:textId="77777777" w:rsidR="00AD0482" w:rsidRPr="00DF73A9" w:rsidRDefault="00AD0482">
      <w:pPr>
        <w:rPr>
          <w:rFonts w:ascii="Times New Roman" w:hAnsi="Times New Roman" w:cs="Times New Roman"/>
          <w:sz w:val="24"/>
          <w:szCs w:val="24"/>
        </w:rPr>
      </w:pPr>
    </w:p>
    <w:sectPr w:rsidR="00AD0482" w:rsidRPr="00DF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85"/>
    <w:rsid w:val="000B2385"/>
    <w:rsid w:val="001F4161"/>
    <w:rsid w:val="00200184"/>
    <w:rsid w:val="00210636"/>
    <w:rsid w:val="002140AF"/>
    <w:rsid w:val="00325183"/>
    <w:rsid w:val="00366180"/>
    <w:rsid w:val="006B0D2F"/>
    <w:rsid w:val="00AD0482"/>
    <w:rsid w:val="00BA1B1E"/>
    <w:rsid w:val="00C0554D"/>
    <w:rsid w:val="00C21998"/>
    <w:rsid w:val="00CA3111"/>
    <w:rsid w:val="00DF73A9"/>
    <w:rsid w:val="00ED69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B0FC"/>
  <w15:chartTrackingRefBased/>
  <w15:docId w15:val="{233D8A56-126E-4C25-AC15-75C51F9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38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AD0482"/>
    <w:rPr>
      <w:color w:val="0563C1" w:themeColor="hyperlink"/>
      <w:u w:val="single"/>
    </w:rPr>
  </w:style>
  <w:style w:type="character" w:styleId="UnresolvedMention">
    <w:name w:val="Unresolved Mention"/>
    <w:basedOn w:val="DefaultParagraphFont"/>
    <w:uiPriority w:val="99"/>
    <w:semiHidden/>
    <w:unhideWhenUsed/>
    <w:rsid w:val="00AD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Haraldur Axel Gunnarsson</dc:creator>
  <cp:keywords/>
  <dc:description/>
  <cp:lastModifiedBy>Haraldur Axel Gunnarsson</cp:lastModifiedBy>
  <cp:revision>2</cp:revision>
  <dcterms:created xsi:type="dcterms:W3CDTF">2023-03-22T20:27:00Z</dcterms:created>
  <dcterms:modified xsi:type="dcterms:W3CDTF">2023-03-22T20:27:00Z</dcterms:modified>
</cp:coreProperties>
</file>