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B45E7" w:rsidRDefault="00BB45E7" w:rsidP="00BB45E7">
      <w:pPr>
        <w:jc w:val="right"/>
        <w:rPr>
          <w:rFonts w:asciiTheme="majorHAnsi" w:hAnsiTheme="majorHAnsi"/>
          <w:sz w:val="22"/>
        </w:rPr>
      </w:pPr>
      <w:r>
        <w:rPr>
          <w:rFonts w:asciiTheme="majorHAnsi" w:hAnsiTheme="majorHAnsi"/>
          <w:sz w:val="22"/>
        </w:rPr>
        <w:t>13.desember 2019</w:t>
      </w:r>
    </w:p>
    <w:p w:rsidR="00BB45E7" w:rsidRDefault="00BB45E7" w:rsidP="00BB45E7">
      <w:pPr>
        <w:jc w:val="right"/>
        <w:rPr>
          <w:rFonts w:asciiTheme="majorHAnsi" w:hAnsiTheme="majorHAnsi"/>
          <w:sz w:val="22"/>
        </w:rPr>
      </w:pPr>
      <w:r>
        <w:rPr>
          <w:rFonts w:asciiTheme="majorHAnsi" w:hAnsiTheme="majorHAnsi"/>
          <w:sz w:val="22"/>
        </w:rPr>
        <w:t>Hveragerði</w:t>
      </w:r>
    </w:p>
    <w:p w:rsidR="00BB45E7" w:rsidRDefault="00BB45E7" w:rsidP="000706E5">
      <w:pPr>
        <w:rPr>
          <w:rFonts w:asciiTheme="majorHAnsi" w:hAnsiTheme="majorHAnsi"/>
          <w:sz w:val="22"/>
        </w:rPr>
      </w:pPr>
    </w:p>
    <w:p w:rsidR="00FC745C" w:rsidRPr="00FC745C" w:rsidRDefault="00FC745C" w:rsidP="00FC745C">
      <w:pPr>
        <w:rPr>
          <w:rFonts w:asciiTheme="majorHAnsi" w:hAnsiTheme="majorHAnsi"/>
          <w:sz w:val="22"/>
        </w:rPr>
      </w:pPr>
      <w:proofErr w:type="gramStart"/>
      <w:r w:rsidRPr="00FC745C">
        <w:rPr>
          <w:rFonts w:asciiTheme="majorHAnsi" w:hAnsiTheme="majorHAnsi"/>
          <w:sz w:val="22"/>
        </w:rPr>
        <w:t>Fyrir hönd eigenda Ölverk brugghús í Hveragerði fagna ég því að dómsmálaráðherra Ísland, Áslaug Arna Sigurbjörnsdóttir, skuli vinna að áformum um breytingar á áfengislögum Íslands.</w:t>
      </w:r>
      <w:proofErr w:type="gramEnd"/>
      <w:r w:rsidRPr="00FC745C">
        <w:rPr>
          <w:rFonts w:asciiTheme="majorHAnsi" w:hAnsiTheme="majorHAnsi"/>
          <w:sz w:val="22"/>
        </w:rPr>
        <w:t xml:space="preserve"> Þykir okkur það afar ánægjulegt að upplifa það að þessum tiltölulega nýja </w:t>
      </w:r>
      <w:proofErr w:type="gramStart"/>
      <w:r w:rsidRPr="00FC745C">
        <w:rPr>
          <w:rFonts w:asciiTheme="majorHAnsi" w:hAnsiTheme="majorHAnsi"/>
          <w:sz w:val="22"/>
        </w:rPr>
        <w:t>og</w:t>
      </w:r>
      <w:proofErr w:type="gramEnd"/>
      <w:r w:rsidRPr="00FC745C">
        <w:rPr>
          <w:rFonts w:asciiTheme="majorHAnsi" w:hAnsiTheme="majorHAnsi"/>
          <w:sz w:val="22"/>
        </w:rPr>
        <w:t xml:space="preserve"> blómlega iðnaði sé gefið tækifæri til þess að dafna enn frekar og standa stöðugri fótum í hinum hvikula heimi atvinnulífsins, hérlendis sem og erlendis.</w:t>
      </w:r>
    </w:p>
    <w:p w:rsidR="00FC745C" w:rsidRPr="00FC745C" w:rsidRDefault="00FC745C" w:rsidP="00FC745C">
      <w:pPr>
        <w:rPr>
          <w:rFonts w:asciiTheme="majorHAnsi" w:hAnsiTheme="majorHAnsi"/>
          <w:sz w:val="22"/>
        </w:rPr>
      </w:pPr>
    </w:p>
    <w:p w:rsidR="00FC745C" w:rsidRPr="00FC745C" w:rsidRDefault="00FC745C" w:rsidP="00FC745C">
      <w:pPr>
        <w:rPr>
          <w:rFonts w:asciiTheme="majorHAnsi" w:hAnsiTheme="majorHAnsi"/>
          <w:sz w:val="22"/>
        </w:rPr>
      </w:pPr>
      <w:r w:rsidRPr="00FC745C">
        <w:rPr>
          <w:rFonts w:asciiTheme="majorHAnsi" w:hAnsiTheme="majorHAnsi"/>
          <w:sz w:val="22"/>
        </w:rPr>
        <w:t xml:space="preserve">Eigendur Ölverk brugghúss styður þær breytingar </w:t>
      </w:r>
      <w:proofErr w:type="gramStart"/>
      <w:r w:rsidRPr="00FC745C">
        <w:rPr>
          <w:rFonts w:asciiTheme="majorHAnsi" w:hAnsiTheme="majorHAnsi"/>
          <w:sz w:val="22"/>
        </w:rPr>
        <w:t>sem</w:t>
      </w:r>
      <w:proofErr w:type="gramEnd"/>
      <w:r w:rsidRPr="00FC745C">
        <w:rPr>
          <w:rFonts w:asciiTheme="majorHAnsi" w:hAnsiTheme="majorHAnsi"/>
          <w:sz w:val="22"/>
        </w:rPr>
        <w:t xml:space="preserve"> fyrirhugaðar eru en með þeim; </w:t>
      </w:r>
    </w:p>
    <w:p w:rsidR="00FC745C" w:rsidRPr="00FC745C" w:rsidRDefault="00FC745C" w:rsidP="00FC745C">
      <w:pPr>
        <w:rPr>
          <w:rFonts w:asciiTheme="majorHAnsi" w:hAnsiTheme="majorHAnsi"/>
          <w:sz w:val="22"/>
        </w:rPr>
      </w:pPr>
      <w:r w:rsidRPr="00FC745C">
        <w:rPr>
          <w:rFonts w:asciiTheme="majorHAnsi" w:hAnsiTheme="majorHAnsi"/>
          <w:sz w:val="22"/>
        </w:rPr>
        <w:t xml:space="preserve">- Mun Ísland færast til samræmis við það </w:t>
      </w:r>
      <w:proofErr w:type="gramStart"/>
      <w:r w:rsidRPr="00FC745C">
        <w:rPr>
          <w:rFonts w:asciiTheme="majorHAnsi" w:hAnsiTheme="majorHAnsi"/>
          <w:sz w:val="22"/>
        </w:rPr>
        <w:t>sem</w:t>
      </w:r>
      <w:proofErr w:type="gramEnd"/>
      <w:r w:rsidRPr="00FC745C">
        <w:rPr>
          <w:rFonts w:asciiTheme="majorHAnsi" w:hAnsiTheme="majorHAnsi"/>
          <w:sz w:val="22"/>
        </w:rPr>
        <w:t xml:space="preserve"> tíðkast í löndum sem Ísland vill bera sig saman við en ekki síst til þess að styðja við litlu brugghúsin í landinu svo þau megi fá svigrúm til að vaxa og dafna.</w:t>
      </w:r>
    </w:p>
    <w:p w:rsidR="00FC745C" w:rsidRPr="00FC745C" w:rsidRDefault="00FC745C" w:rsidP="00FC745C">
      <w:pPr>
        <w:rPr>
          <w:rFonts w:asciiTheme="majorHAnsi" w:hAnsiTheme="majorHAnsi"/>
          <w:sz w:val="22"/>
        </w:rPr>
      </w:pPr>
      <w:r w:rsidRPr="00FC745C">
        <w:rPr>
          <w:rFonts w:asciiTheme="majorHAnsi" w:hAnsiTheme="majorHAnsi"/>
          <w:sz w:val="22"/>
        </w:rPr>
        <w:t xml:space="preserve">- Þær munu tryggja grundvöll fjölda </w:t>
      </w:r>
      <w:proofErr w:type="gramStart"/>
      <w:r w:rsidRPr="00FC745C">
        <w:rPr>
          <w:rFonts w:asciiTheme="majorHAnsi" w:hAnsiTheme="majorHAnsi"/>
          <w:sz w:val="22"/>
        </w:rPr>
        <w:t>manns</w:t>
      </w:r>
      <w:proofErr w:type="gramEnd"/>
      <w:r w:rsidRPr="00FC745C">
        <w:rPr>
          <w:rFonts w:asciiTheme="majorHAnsi" w:hAnsiTheme="majorHAnsi"/>
          <w:sz w:val="22"/>
        </w:rPr>
        <w:t xml:space="preserve"> sem hafa beinar eða óbeinar tekjur af handverksbrugghúsum sem eru í dag staðsett allstaðar á landinu og mörg hver á svæðum er teljast til brotthættari byggða þar sem hver starf skiptir sköpum. </w:t>
      </w:r>
    </w:p>
    <w:p w:rsidR="00FC745C" w:rsidRPr="00FC745C" w:rsidRDefault="00FC745C" w:rsidP="00FC745C">
      <w:pPr>
        <w:rPr>
          <w:rFonts w:asciiTheme="majorHAnsi" w:hAnsiTheme="majorHAnsi"/>
          <w:sz w:val="22"/>
        </w:rPr>
      </w:pPr>
      <w:r w:rsidRPr="00FC745C">
        <w:rPr>
          <w:rFonts w:asciiTheme="majorHAnsi" w:hAnsiTheme="majorHAnsi"/>
          <w:sz w:val="22"/>
        </w:rPr>
        <w:t xml:space="preserve">- Mun verður fjölbreytni </w:t>
      </w:r>
      <w:proofErr w:type="gramStart"/>
      <w:r w:rsidRPr="00FC745C">
        <w:rPr>
          <w:rFonts w:asciiTheme="majorHAnsi" w:hAnsiTheme="majorHAnsi"/>
          <w:sz w:val="22"/>
        </w:rPr>
        <w:t>og</w:t>
      </w:r>
      <w:proofErr w:type="gramEnd"/>
      <w:r w:rsidRPr="00FC745C">
        <w:rPr>
          <w:rFonts w:asciiTheme="majorHAnsi" w:hAnsiTheme="majorHAnsi"/>
          <w:sz w:val="22"/>
        </w:rPr>
        <w:t xml:space="preserve"> ferskleika vöru til neytenda tryggð. </w:t>
      </w:r>
    </w:p>
    <w:p w:rsidR="00FC745C" w:rsidRPr="00FC745C" w:rsidRDefault="00FC745C" w:rsidP="00FC745C">
      <w:pPr>
        <w:rPr>
          <w:rFonts w:asciiTheme="majorHAnsi" w:hAnsiTheme="majorHAnsi"/>
          <w:sz w:val="22"/>
        </w:rPr>
      </w:pPr>
      <w:r w:rsidRPr="00FC745C">
        <w:rPr>
          <w:rFonts w:asciiTheme="majorHAnsi" w:hAnsiTheme="majorHAnsi"/>
          <w:sz w:val="22"/>
        </w:rPr>
        <w:t>- Ísland eflist í því að halda sinni stöðu sem einn af vinsælustu viðkomustöðum heims en ferðamennska í tengslum við matar</w:t>
      </w:r>
      <w:proofErr w:type="gramStart"/>
      <w:r w:rsidRPr="00FC745C">
        <w:rPr>
          <w:rFonts w:asciiTheme="majorHAnsi" w:hAnsiTheme="majorHAnsi"/>
          <w:sz w:val="22"/>
        </w:rPr>
        <w:t>,-</w:t>
      </w:r>
      <w:proofErr w:type="gramEnd"/>
      <w:r w:rsidRPr="00FC745C">
        <w:rPr>
          <w:rFonts w:asciiTheme="majorHAnsi" w:hAnsiTheme="majorHAnsi"/>
          <w:sz w:val="22"/>
        </w:rPr>
        <w:t xml:space="preserve"> og drykkjarupplifanir og þá sérstaklega bjórtengd ferðamennska hefur sótt  verulega í sig veðrið á síðustu árum og aukið hlut sinn á síðustu árum. Það er hagur Íslands að </w:t>
      </w:r>
      <w:proofErr w:type="gramStart"/>
      <w:r w:rsidRPr="00FC745C">
        <w:rPr>
          <w:rFonts w:asciiTheme="majorHAnsi" w:hAnsiTheme="majorHAnsi"/>
          <w:sz w:val="22"/>
        </w:rPr>
        <w:t>vera</w:t>
      </w:r>
      <w:proofErr w:type="gramEnd"/>
      <w:r w:rsidRPr="00FC745C">
        <w:rPr>
          <w:rFonts w:asciiTheme="majorHAnsi" w:hAnsiTheme="majorHAnsi"/>
          <w:sz w:val="22"/>
        </w:rPr>
        <w:t xml:space="preserve"> leiðandi á þessu sviði í stað þess að leggja steina og íþyngjandi regluverk á íslensk hugvit og sköpun. </w:t>
      </w:r>
    </w:p>
    <w:p w:rsidR="00FC745C" w:rsidRPr="00FC745C" w:rsidRDefault="00FC745C" w:rsidP="00FC745C">
      <w:pPr>
        <w:rPr>
          <w:rFonts w:asciiTheme="majorHAnsi" w:hAnsiTheme="majorHAnsi"/>
          <w:sz w:val="22"/>
        </w:rPr>
      </w:pPr>
      <w:r w:rsidRPr="00FC745C">
        <w:rPr>
          <w:rFonts w:asciiTheme="majorHAnsi" w:hAnsiTheme="majorHAnsi"/>
          <w:sz w:val="22"/>
        </w:rPr>
        <w:t xml:space="preserve">- Breytingar á áfengislögunum geta bætt áfengismenningu hérlendis með því að fjarlægja þær hindranir fyrir framleiðendum varðandi það að koma vöru sinni á markað en það er illmögulegt fyrir smærri framleiðendur, með litla framleiðslugetu líkt </w:t>
      </w:r>
      <w:proofErr w:type="gramStart"/>
      <w:r w:rsidRPr="00FC745C">
        <w:rPr>
          <w:rFonts w:asciiTheme="majorHAnsi" w:hAnsiTheme="majorHAnsi"/>
          <w:sz w:val="22"/>
        </w:rPr>
        <w:t>og</w:t>
      </w:r>
      <w:proofErr w:type="gramEnd"/>
      <w:r w:rsidRPr="00FC745C">
        <w:rPr>
          <w:rFonts w:asciiTheme="majorHAnsi" w:hAnsiTheme="majorHAnsi"/>
          <w:sz w:val="22"/>
        </w:rPr>
        <w:t xml:space="preserve"> Ölverk, að koma sínum vörum í almenna sölu með sölufyrirkomulagið eins og það er í dag.</w:t>
      </w:r>
    </w:p>
    <w:p w:rsidR="00FC745C" w:rsidRPr="00FC745C" w:rsidRDefault="00FC745C" w:rsidP="00FC745C">
      <w:pPr>
        <w:rPr>
          <w:rFonts w:asciiTheme="majorHAnsi" w:hAnsiTheme="majorHAnsi"/>
          <w:sz w:val="22"/>
        </w:rPr>
      </w:pPr>
    </w:p>
    <w:p w:rsidR="00FC745C" w:rsidRPr="00FC745C" w:rsidRDefault="00FC745C" w:rsidP="00FC745C">
      <w:pPr>
        <w:rPr>
          <w:rFonts w:asciiTheme="majorHAnsi" w:hAnsiTheme="majorHAnsi"/>
          <w:sz w:val="22"/>
        </w:rPr>
      </w:pPr>
      <w:r w:rsidRPr="00FC745C">
        <w:rPr>
          <w:rFonts w:asciiTheme="majorHAnsi" w:hAnsiTheme="majorHAnsi"/>
          <w:sz w:val="22"/>
        </w:rPr>
        <w:t>Heimild til þess að selja áfengi í smásölu til neytenda mun ekki þýða aukinn sýnileika á umræddum vörum þar sem salan mun fara fram inn á leyfis</w:t>
      </w:r>
      <w:proofErr w:type="gramStart"/>
      <w:r w:rsidRPr="00FC745C">
        <w:rPr>
          <w:rFonts w:asciiTheme="majorHAnsi" w:hAnsiTheme="majorHAnsi"/>
          <w:sz w:val="22"/>
        </w:rPr>
        <w:t>,-</w:t>
      </w:r>
      <w:proofErr w:type="gramEnd"/>
      <w:r w:rsidRPr="00FC745C">
        <w:rPr>
          <w:rFonts w:asciiTheme="majorHAnsi" w:hAnsiTheme="majorHAnsi"/>
          <w:sz w:val="22"/>
        </w:rPr>
        <w:t xml:space="preserve"> og eftirlitsskyldum stöðum.  Hægt verður að selja umræddar vörur í bestu mögulegu gæðum </w:t>
      </w:r>
      <w:proofErr w:type="gramStart"/>
      <w:r w:rsidRPr="00FC745C">
        <w:rPr>
          <w:rFonts w:asciiTheme="majorHAnsi" w:hAnsiTheme="majorHAnsi"/>
          <w:sz w:val="22"/>
        </w:rPr>
        <w:t>og</w:t>
      </w:r>
      <w:proofErr w:type="gramEnd"/>
      <w:r w:rsidRPr="00FC745C">
        <w:rPr>
          <w:rFonts w:asciiTheme="majorHAnsi" w:hAnsiTheme="majorHAnsi"/>
          <w:sz w:val="22"/>
        </w:rPr>
        <w:t xml:space="preserve"> verður það að teljast ómetanleg upplifun fyrir áhugasama neytendur, hvaðanæva úr heiminum að eiga kost á því að versla vöru sem er hvergi annars staðar fáanleg, beint af framleiðslustað. Á framleiðslustað er að finna aðila </w:t>
      </w:r>
      <w:proofErr w:type="gramStart"/>
      <w:r w:rsidRPr="00FC745C">
        <w:rPr>
          <w:rFonts w:asciiTheme="majorHAnsi" w:hAnsiTheme="majorHAnsi"/>
          <w:sz w:val="22"/>
        </w:rPr>
        <w:t>sem</w:t>
      </w:r>
      <w:proofErr w:type="gramEnd"/>
      <w:r w:rsidRPr="00FC745C">
        <w:rPr>
          <w:rFonts w:asciiTheme="majorHAnsi" w:hAnsiTheme="majorHAnsi"/>
          <w:sz w:val="22"/>
        </w:rPr>
        <w:t xml:space="preserve"> hafa mikla þekkingu á sínum eigin vörum og afar velviljaðir til þess að upplýsa og fræða áhugasama viðskiptavini um eigin vörur og ágæti þeirra svo að hverju sinni verði tryggt að hin fullkoma vara verði keypt. Sannarlega væri svo hægt, í samráði í við leyfisveitendur eins </w:t>
      </w:r>
      <w:proofErr w:type="gramStart"/>
      <w:r w:rsidRPr="00FC745C">
        <w:rPr>
          <w:rFonts w:asciiTheme="majorHAnsi" w:hAnsiTheme="majorHAnsi"/>
          <w:sz w:val="22"/>
        </w:rPr>
        <w:t>og</w:t>
      </w:r>
      <w:proofErr w:type="gramEnd"/>
      <w:r w:rsidRPr="00FC745C">
        <w:rPr>
          <w:rFonts w:asciiTheme="majorHAnsi" w:hAnsiTheme="majorHAnsi"/>
          <w:sz w:val="22"/>
        </w:rPr>
        <w:t xml:space="preserve"> til dæmis sveitarfélögin sjálf, að setja mörk um það magn sem leyfilegt væri að versla og hver afgreiðslutíminn yrði.</w:t>
      </w:r>
    </w:p>
    <w:p w:rsidR="00FC745C" w:rsidRPr="00FC745C" w:rsidRDefault="00FC745C" w:rsidP="00FC745C">
      <w:pPr>
        <w:rPr>
          <w:rFonts w:asciiTheme="majorHAnsi" w:hAnsiTheme="majorHAnsi"/>
          <w:sz w:val="22"/>
        </w:rPr>
      </w:pPr>
    </w:p>
    <w:p w:rsidR="00FC745C" w:rsidRPr="00FC745C" w:rsidRDefault="00FC745C" w:rsidP="00FC745C">
      <w:pPr>
        <w:rPr>
          <w:rFonts w:asciiTheme="majorHAnsi" w:hAnsiTheme="majorHAnsi"/>
          <w:sz w:val="22"/>
        </w:rPr>
      </w:pPr>
      <w:r w:rsidRPr="00FC745C">
        <w:rPr>
          <w:rFonts w:asciiTheme="majorHAnsi" w:hAnsiTheme="majorHAnsi"/>
          <w:sz w:val="22"/>
        </w:rPr>
        <w:t xml:space="preserve">Líkt </w:t>
      </w:r>
      <w:proofErr w:type="gramStart"/>
      <w:r w:rsidRPr="00FC745C">
        <w:rPr>
          <w:rFonts w:asciiTheme="majorHAnsi" w:hAnsiTheme="majorHAnsi"/>
          <w:sz w:val="22"/>
        </w:rPr>
        <w:t>og</w:t>
      </w:r>
      <w:proofErr w:type="gramEnd"/>
      <w:r w:rsidRPr="00FC745C">
        <w:rPr>
          <w:rFonts w:asciiTheme="majorHAnsi" w:hAnsiTheme="majorHAnsi"/>
          <w:sz w:val="22"/>
        </w:rPr>
        <w:t xml:space="preserve"> margir hafa komið inn á í umsögnum sínum um heimild á sölu áfengis beint frá framleiðandi þá hvetjum við einnig til þess að horft verði sérstaklega til þess að heimilt verði að afhenda vörurnar í endurnýtanlegum umbúðum eða í svokölluðum “growlers”. Er það í takt við tíðarandann </w:t>
      </w:r>
      <w:proofErr w:type="gramStart"/>
      <w:r w:rsidRPr="00FC745C">
        <w:rPr>
          <w:rFonts w:asciiTheme="majorHAnsi" w:hAnsiTheme="majorHAnsi"/>
          <w:sz w:val="22"/>
        </w:rPr>
        <w:t>og</w:t>
      </w:r>
      <w:proofErr w:type="gramEnd"/>
      <w:r w:rsidRPr="00FC745C">
        <w:rPr>
          <w:rFonts w:asciiTheme="majorHAnsi" w:hAnsiTheme="majorHAnsi"/>
          <w:sz w:val="22"/>
        </w:rPr>
        <w:t xml:space="preserve"> þá stefnu að í öllum viðskiptum skuli unnið markvisst að því að lágmarka umhverfisáhrif af viðkomandi starfsemum. Það í hag alls landsins, </w:t>
      </w:r>
      <w:proofErr w:type="gramStart"/>
      <w:r w:rsidRPr="00FC745C">
        <w:rPr>
          <w:rFonts w:asciiTheme="majorHAnsi" w:hAnsiTheme="majorHAnsi"/>
          <w:sz w:val="22"/>
        </w:rPr>
        <w:t>og</w:t>
      </w:r>
      <w:proofErr w:type="gramEnd"/>
      <w:r w:rsidRPr="00FC745C">
        <w:rPr>
          <w:rFonts w:asciiTheme="majorHAnsi" w:hAnsiTheme="majorHAnsi"/>
          <w:sz w:val="22"/>
        </w:rPr>
        <w:t xml:space="preserve"> alls heimsins ef út í það er farið, að sníða áfengisframleiðendum þannig stakk að þeim sé gert mögulegt að lágmarka sitt umhverfisspor. Umbúðarlaus viðskipti eru hluti </w:t>
      </w:r>
      <w:proofErr w:type="gramStart"/>
      <w:r w:rsidRPr="00FC745C">
        <w:rPr>
          <w:rFonts w:asciiTheme="majorHAnsi" w:hAnsiTheme="majorHAnsi"/>
          <w:sz w:val="22"/>
        </w:rPr>
        <w:t>af</w:t>
      </w:r>
      <w:proofErr w:type="gramEnd"/>
      <w:r w:rsidRPr="00FC745C">
        <w:rPr>
          <w:rFonts w:asciiTheme="majorHAnsi" w:hAnsiTheme="majorHAnsi"/>
          <w:sz w:val="22"/>
        </w:rPr>
        <w:t xml:space="preserve"> þeirri framtíðarneysluhegðu sem allir vilja reyna að tileinka sér og bjórframleiðendur, aðrir áfengisframleiðendur og neytendur hérlendis vilja vera þar í fararbroddi og að aðrir þjóðir heimsins muni líti til okkar og þeirra lausna sem við muni innleiða.</w:t>
      </w:r>
    </w:p>
    <w:p w:rsidR="00FC745C" w:rsidRPr="00FC745C" w:rsidRDefault="00FC745C" w:rsidP="00FC745C">
      <w:pPr>
        <w:rPr>
          <w:rFonts w:asciiTheme="majorHAnsi" w:hAnsiTheme="majorHAnsi"/>
          <w:sz w:val="22"/>
        </w:rPr>
      </w:pPr>
    </w:p>
    <w:p w:rsidR="00245451" w:rsidRPr="000706E5" w:rsidRDefault="00FC745C" w:rsidP="00FC745C">
      <w:pPr>
        <w:rPr>
          <w:rFonts w:asciiTheme="majorHAnsi" w:hAnsiTheme="majorHAnsi"/>
          <w:sz w:val="22"/>
        </w:rPr>
      </w:pPr>
      <w:r w:rsidRPr="00FC745C">
        <w:rPr>
          <w:rFonts w:asciiTheme="majorHAnsi" w:hAnsiTheme="majorHAnsi"/>
          <w:sz w:val="22"/>
        </w:rPr>
        <w:t xml:space="preserve">Varðandi heimild til þess að starfrækja innlenda vefverslun með áfengi í smásölu til neytenda þá er það sanngirnimál enda eiga íslenskir söluaðilar að standa jafnir erlendum söluaðilum. Þykir okkur sjálfsagt </w:t>
      </w:r>
      <w:proofErr w:type="gramStart"/>
      <w:r w:rsidRPr="00FC745C">
        <w:rPr>
          <w:rFonts w:asciiTheme="majorHAnsi" w:hAnsiTheme="majorHAnsi"/>
          <w:sz w:val="22"/>
        </w:rPr>
        <w:t>og</w:t>
      </w:r>
      <w:proofErr w:type="gramEnd"/>
      <w:r w:rsidRPr="00FC745C">
        <w:rPr>
          <w:rFonts w:asciiTheme="majorHAnsi" w:hAnsiTheme="majorHAnsi"/>
          <w:sz w:val="22"/>
        </w:rPr>
        <w:t xml:space="preserve"> réttast að sú vefverslun fari fram á sértilgreindum vefsvæðum þar sem reglur um aðgengi háð leyfilegum aldri viðskiptavina eiga við.</w:t>
      </w:r>
    </w:p>
    <w:sectPr w:rsidR="00245451" w:rsidRPr="000706E5" w:rsidSect="00BB45E7">
      <w:pgSz w:w="11900" w:h="16840"/>
      <w:pgMar w:top="1418" w:right="1800" w:bottom="1418"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45451"/>
    <w:rsid w:val="0000476F"/>
    <w:rsid w:val="000706E5"/>
    <w:rsid w:val="001470DF"/>
    <w:rsid w:val="00245451"/>
    <w:rsid w:val="004D2F0A"/>
    <w:rsid w:val="00576006"/>
    <w:rsid w:val="00693F8F"/>
    <w:rsid w:val="00841A2D"/>
    <w:rsid w:val="008929E5"/>
    <w:rsid w:val="008F40EE"/>
    <w:rsid w:val="0091679E"/>
    <w:rsid w:val="00917D30"/>
    <w:rsid w:val="009E1991"/>
    <w:rsid w:val="009F4DF4"/>
    <w:rsid w:val="00A0404D"/>
    <w:rsid w:val="00A071BE"/>
    <w:rsid w:val="00A65F58"/>
    <w:rsid w:val="00AE67FC"/>
    <w:rsid w:val="00B93B3A"/>
    <w:rsid w:val="00BB45E7"/>
    <w:rsid w:val="00C65411"/>
    <w:rsid w:val="00EB6A66"/>
    <w:rsid w:val="00EC1761"/>
    <w:rsid w:val="00ED608D"/>
    <w:rsid w:val="00EF4E36"/>
    <w:rsid w:val="00F80D65"/>
    <w:rsid w:val="00FC745C"/>
  </w:rsids>
  <m:mathPr>
    <m:mathFont m:val="System Font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74B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4545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85193591">
      <w:bodyDiv w:val="1"/>
      <w:marLeft w:val="0"/>
      <w:marRight w:val="0"/>
      <w:marTop w:val="0"/>
      <w:marBottom w:val="0"/>
      <w:divBdr>
        <w:top w:val="none" w:sz="0" w:space="0" w:color="auto"/>
        <w:left w:val="none" w:sz="0" w:space="0" w:color="auto"/>
        <w:bottom w:val="none" w:sz="0" w:space="0" w:color="auto"/>
        <w:right w:val="none" w:sz="0" w:space="0" w:color="auto"/>
      </w:divBdr>
    </w:div>
    <w:div w:id="620456869">
      <w:bodyDiv w:val="1"/>
      <w:marLeft w:val="0"/>
      <w:marRight w:val="0"/>
      <w:marTop w:val="0"/>
      <w:marBottom w:val="0"/>
      <w:divBdr>
        <w:top w:val="none" w:sz="0" w:space="0" w:color="auto"/>
        <w:left w:val="none" w:sz="0" w:space="0" w:color="auto"/>
        <w:bottom w:val="none" w:sz="0" w:space="0" w:color="auto"/>
        <w:right w:val="none" w:sz="0" w:space="0" w:color="auto"/>
      </w:divBdr>
    </w:div>
    <w:div w:id="807010756">
      <w:bodyDiv w:val="1"/>
      <w:marLeft w:val="0"/>
      <w:marRight w:val="0"/>
      <w:marTop w:val="0"/>
      <w:marBottom w:val="0"/>
      <w:divBdr>
        <w:top w:val="none" w:sz="0" w:space="0" w:color="auto"/>
        <w:left w:val="none" w:sz="0" w:space="0" w:color="auto"/>
        <w:bottom w:val="none" w:sz="0" w:space="0" w:color="auto"/>
        <w:right w:val="none" w:sz="0" w:space="0" w:color="auto"/>
      </w:divBdr>
    </w:div>
    <w:div w:id="963118339">
      <w:bodyDiv w:val="1"/>
      <w:marLeft w:val="0"/>
      <w:marRight w:val="0"/>
      <w:marTop w:val="0"/>
      <w:marBottom w:val="0"/>
      <w:divBdr>
        <w:top w:val="none" w:sz="0" w:space="0" w:color="auto"/>
        <w:left w:val="none" w:sz="0" w:space="0" w:color="auto"/>
        <w:bottom w:val="none" w:sz="0" w:space="0" w:color="auto"/>
        <w:right w:val="none" w:sz="0" w:space="0" w:color="auto"/>
      </w:divBdr>
    </w:div>
    <w:div w:id="1353873382">
      <w:bodyDiv w:val="1"/>
      <w:marLeft w:val="0"/>
      <w:marRight w:val="0"/>
      <w:marTop w:val="0"/>
      <w:marBottom w:val="0"/>
      <w:divBdr>
        <w:top w:val="none" w:sz="0" w:space="0" w:color="auto"/>
        <w:left w:val="none" w:sz="0" w:space="0" w:color="auto"/>
        <w:bottom w:val="none" w:sz="0" w:space="0" w:color="auto"/>
        <w:right w:val="none" w:sz="0" w:space="0" w:color="auto"/>
      </w:divBdr>
    </w:div>
    <w:div w:id="1809471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2999</Characters>
  <Application>Microsoft Word 12.0.0</Application>
  <DocSecurity>0</DocSecurity>
  <Lines>24</Lines>
  <Paragraphs>5</Paragraphs>
  <ScaleCrop>false</ScaleCrop>
  <Company>LbhÍ</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Laufey Sif Lárusdóttir</dc:creator>
  <cp:keywords/>
  <cp:lastModifiedBy>Laufey Sif Lárusdóttir</cp:lastModifiedBy>
  <cp:revision>2</cp:revision>
  <dcterms:created xsi:type="dcterms:W3CDTF">2019-12-13T14:12:00Z</dcterms:created>
  <dcterms:modified xsi:type="dcterms:W3CDTF">2019-12-13T14:12:00Z</dcterms:modified>
</cp:coreProperties>
</file>