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AC" w:rsidRDefault="002B46AC" w:rsidP="002B46AC">
      <w:pPr>
        <w:jc w:val="right"/>
      </w:pPr>
      <w:r>
        <w:t>Reykjavík, 8. október 2019</w:t>
      </w:r>
    </w:p>
    <w:p w:rsidR="002B46AC" w:rsidRDefault="002B46AC" w:rsidP="002B46AC">
      <w:r>
        <w:t xml:space="preserve">Heilbrigðisráðuneyti </w:t>
      </w:r>
      <w:r>
        <w:br/>
        <w:t>Svandís Svavarsdóttir, heilbrigðisráðherra</w:t>
      </w:r>
      <w:r>
        <w:br/>
        <w:t xml:space="preserve">Skógarhlíð 6 </w:t>
      </w:r>
      <w:r>
        <w:br/>
        <w:t>105 Reykjavík</w:t>
      </w:r>
    </w:p>
    <w:p w:rsidR="002B46AC" w:rsidRDefault="002B46AC" w:rsidP="002B46AC"/>
    <w:p w:rsidR="002B46AC" w:rsidRPr="002B46AC" w:rsidRDefault="002B46AC" w:rsidP="002B46AC">
      <w:pPr>
        <w:rPr>
          <w:b/>
        </w:rPr>
      </w:pPr>
      <w:r w:rsidRPr="004F2AE5">
        <w:rPr>
          <w:b/>
        </w:rPr>
        <w:t>Efni: Umsögn fyrir drög að frumvarpi til laga um breytingu á lögum um heilbrigðisþjónustu nr. 40/2007</w:t>
      </w:r>
    </w:p>
    <w:p w:rsidR="002B46AC" w:rsidRDefault="002B46AC" w:rsidP="002B46AC">
      <w:r>
        <w:t xml:space="preserve">Félag sjúkraþjálfara gerir eftirfarandi athugasemdir við frumvarp um breytingar á lögum um heilbrigðisþjónustu nr. 40/2007. Breytingartillögurnar eru </w:t>
      </w:r>
      <w:r w:rsidR="00FC68A3">
        <w:t xml:space="preserve">að mestu </w:t>
      </w:r>
      <w:r>
        <w:t xml:space="preserve">samhljóða breytingatillögum þeim sem hafa komið fram frá Herdísi Gunnarsdóttir, framkvæmdastjóra endurhæfingarsviðs Reykjalundar dags. 2. okt 2019, enda eru málefni endurhæfingar báðum aðilum ofarlega í huga. </w:t>
      </w:r>
    </w:p>
    <w:p w:rsidR="002B46AC" w:rsidRDefault="002B46AC" w:rsidP="002B46AC"/>
    <w:p w:rsidR="002B46AC" w:rsidRPr="006B1B17" w:rsidRDefault="002B46AC" w:rsidP="002B46AC">
      <w:pPr>
        <w:pStyle w:val="ListParagraph"/>
        <w:numPr>
          <w:ilvl w:val="0"/>
          <w:numId w:val="5"/>
        </w:numPr>
        <w:jc w:val="center"/>
        <w:rPr>
          <w:b/>
        </w:rPr>
      </w:pPr>
      <w:r w:rsidRPr="006B1B17">
        <w:rPr>
          <w:b/>
        </w:rPr>
        <w:t xml:space="preserve">gr. </w:t>
      </w:r>
      <w:r w:rsidRPr="006B1B17">
        <w:rPr>
          <w:b/>
        </w:rPr>
        <w:br/>
      </w:r>
    </w:p>
    <w:p w:rsidR="002B46AC" w:rsidRDefault="002B46AC" w:rsidP="002B46AC">
      <w:pPr>
        <w:pStyle w:val="ListParagraph"/>
        <w:ind w:left="0" w:firstLine="284"/>
      </w:pPr>
      <w:r>
        <w:t xml:space="preserve">Tillaga: 3. tl. orðast svo: </w:t>
      </w:r>
      <w:r w:rsidRPr="0082302B">
        <w:rPr>
          <w:i/>
        </w:rPr>
        <w:t xml:space="preserve">Annars stigs heilbrigðisþjónusta: </w:t>
      </w:r>
      <w:r w:rsidRPr="0082302B">
        <w:rPr>
          <w:i/>
        </w:rPr>
        <w:br/>
      </w:r>
      <w:r>
        <w:t xml:space="preserve">Heilbrigðisþjónusta </w:t>
      </w:r>
      <w:r w:rsidRPr="004F2AE5">
        <w:rPr>
          <w:color w:val="FF0000"/>
        </w:rPr>
        <w:t>og endurhæfingarþjónusta</w:t>
      </w:r>
      <w:r>
        <w:t xml:space="preserve"> sem veitt er á sjúkrahúsum, heilbrigðisstofnunum</w:t>
      </w:r>
      <w:r w:rsidRPr="004F2AE5">
        <w:rPr>
          <w:color w:val="FF0000"/>
        </w:rPr>
        <w:t>, öðrum sérhæfðum heilbrigðisstofnunum</w:t>
      </w:r>
      <w:r>
        <w:t xml:space="preserve"> og starfsstofum heilbrigðisstarfsmanna samkvæmt ákvörðun ráðherra eða samningum sem gerðir eru í samræmi við ákvæði VII. kafla og lög um sjúkratryggingar Íslands og önnur þjónusta sem að jafnaði er ekki veitt á heilsugæslustöðvum.</w:t>
      </w:r>
    </w:p>
    <w:p w:rsidR="002B46AC" w:rsidRDefault="002B46AC" w:rsidP="002B46AC">
      <w:r w:rsidRPr="0082302B">
        <w:rPr>
          <w:b/>
        </w:rPr>
        <w:t>Skýringar:</w:t>
      </w:r>
      <w:r>
        <w:t xml:space="preserve"> Samhljóða skýringum Reykjalundar, mikilvægt er að orðið endurhæfingarþjónusta hverfi ekki úr lögunum og að skýrð sé staða sérhæfðra </w:t>
      </w:r>
      <w:r w:rsidR="00FC68A3">
        <w:t>endurhæfingastofnana</w:t>
      </w:r>
      <w:r>
        <w:t>.</w:t>
      </w:r>
    </w:p>
    <w:p w:rsidR="002B46AC" w:rsidRDefault="002B46AC" w:rsidP="002B46AC"/>
    <w:p w:rsidR="002B46AC" w:rsidRPr="006B1B17" w:rsidRDefault="002B46AC" w:rsidP="002B46AC">
      <w:pPr>
        <w:pStyle w:val="ListParagraph"/>
        <w:numPr>
          <w:ilvl w:val="0"/>
          <w:numId w:val="6"/>
        </w:numPr>
        <w:jc w:val="center"/>
        <w:rPr>
          <w:b/>
        </w:rPr>
      </w:pPr>
      <w:r w:rsidRPr="006B1B17">
        <w:rPr>
          <w:b/>
        </w:rPr>
        <w:t>gr.</w:t>
      </w:r>
    </w:p>
    <w:p w:rsidR="002B46AC" w:rsidRDefault="002B46AC" w:rsidP="002B46AC">
      <w:pPr>
        <w:ind w:left="360"/>
      </w:pPr>
      <w:r>
        <w:t xml:space="preserve">Tillaga: 6. gr. laganna orðast svo, ásamt fyrirsögn: </w:t>
      </w:r>
    </w:p>
    <w:p w:rsidR="002B46AC" w:rsidRDefault="002B46AC" w:rsidP="002B46AC">
      <w:pPr>
        <w:pStyle w:val="ListParagraph"/>
      </w:pPr>
    </w:p>
    <w:p w:rsidR="002B46AC" w:rsidRPr="0082302B" w:rsidRDefault="002B46AC" w:rsidP="002B46AC">
      <w:pPr>
        <w:pStyle w:val="ListParagraph"/>
        <w:jc w:val="center"/>
        <w:rPr>
          <w:i/>
        </w:rPr>
      </w:pPr>
      <w:r w:rsidRPr="0082302B">
        <w:rPr>
          <w:i/>
        </w:rPr>
        <w:t>Heilbrigðisstofnanir.</w:t>
      </w:r>
    </w:p>
    <w:p w:rsidR="002B46AC" w:rsidRDefault="002B46AC" w:rsidP="002B46AC">
      <w:pPr>
        <w:pStyle w:val="ListParagraph"/>
      </w:pPr>
    </w:p>
    <w:p w:rsidR="002B46AC" w:rsidRDefault="002B46AC" w:rsidP="002B46AC">
      <w:pPr>
        <w:pStyle w:val="ListParagraph"/>
        <w:ind w:left="0" w:firstLine="284"/>
      </w:pPr>
      <w:r>
        <w:t xml:space="preserve">Í hverju heilbrigðisumdæmi skal starfrækt heilbrigðisstofnun eða heilbrigðisstofnanir sem sjá um að veita og skipuleggja fyrsta og annars stigs heilbrigðisþjónustu. </w:t>
      </w:r>
    </w:p>
    <w:p w:rsidR="002B46AC" w:rsidRPr="0082302B" w:rsidRDefault="002B46AC" w:rsidP="002B46AC">
      <w:pPr>
        <w:pStyle w:val="ListParagraph"/>
        <w:ind w:left="0" w:firstLine="284"/>
        <w:rPr>
          <w:color w:val="FF0000"/>
        </w:rPr>
      </w:pPr>
      <w:r w:rsidRPr="0082302B">
        <w:rPr>
          <w:color w:val="FF0000"/>
        </w:rPr>
        <w:t xml:space="preserve">Önnur sérhæfð heilbrigðisþjónusta skal veitt á sérhæfðum heilbrigðisstofnunum eða starfsstofum heilbrigðisstarfsmanna og öðrum heilbrigðisstofnunum samkvæmt ákvörðun ráðherra eða á grundvelli samninga skv. VII. kafla [og lögum um sjúkratryggingar] </w:t>
      </w:r>
    </w:p>
    <w:p w:rsidR="002B46AC" w:rsidRDefault="002B46AC" w:rsidP="002B46AC">
      <w:pPr>
        <w:pStyle w:val="ListParagraph"/>
        <w:ind w:left="0" w:firstLine="284"/>
      </w:pPr>
      <w:r>
        <w:t xml:space="preserve">Heilbrigðisstofnanir </w:t>
      </w:r>
      <w:r w:rsidRPr="0082302B">
        <w:rPr>
          <w:color w:val="FF0000"/>
        </w:rPr>
        <w:t>skv. 1. og 2. mgr</w:t>
      </w:r>
      <w:r>
        <w:t xml:space="preserve">. skulu taka að sér kennslu heilbrigðisstétta á grundvelli samninga við menntastofnanir, kennslusjúkrahús og háskólasjúkrahús. </w:t>
      </w:r>
    </w:p>
    <w:p w:rsidR="002B46AC" w:rsidRDefault="002B46AC" w:rsidP="002B46AC">
      <w:pPr>
        <w:pStyle w:val="ListParagraph"/>
        <w:ind w:left="0" w:firstLine="284"/>
      </w:pPr>
    </w:p>
    <w:p w:rsidR="002B46AC" w:rsidRDefault="002B46AC" w:rsidP="002B46AC">
      <w:pPr>
        <w:pStyle w:val="ListParagraph"/>
        <w:ind w:left="0" w:firstLine="284"/>
      </w:pPr>
      <w:r>
        <w:t xml:space="preserve">Þriðja stigs heilbrigðisþjónusta skal veitt á háskólasjúkrahúsi eða á annarri heilbrigðisstofnun í samráði við háskólasjúkrahús. </w:t>
      </w:r>
    </w:p>
    <w:p w:rsidR="002B46AC" w:rsidRDefault="002B46AC" w:rsidP="002B46AC">
      <w:pPr>
        <w:pStyle w:val="ListParagraph"/>
        <w:ind w:left="0" w:firstLine="284"/>
      </w:pPr>
      <w:r>
        <w:t>Ráðherra skal í reglugerð kveða nánar á um starfsemi heilbrigðisstofnana sem reknar eru af ríkinu eða á grundvelli samnings, skv. VII. kafla og lögum um sjúkratryggingar, og þá heilbrigðisþjónustu sem þeim ber að veita.</w:t>
      </w:r>
    </w:p>
    <w:p w:rsidR="002B46AC" w:rsidRDefault="002B46AC" w:rsidP="002B46AC"/>
    <w:p w:rsidR="002B46AC" w:rsidRPr="006B1B17" w:rsidRDefault="002B46AC" w:rsidP="002B46AC">
      <w:pPr>
        <w:rPr>
          <w:b/>
        </w:rPr>
      </w:pPr>
      <w:r w:rsidRPr="0082302B">
        <w:rPr>
          <w:b/>
        </w:rPr>
        <w:t>Skýringar:</w:t>
      </w:r>
      <w:r>
        <w:rPr>
          <w:b/>
        </w:rPr>
        <w:t xml:space="preserve"> </w:t>
      </w:r>
      <w:r>
        <w:t xml:space="preserve">Félag sjúkraþjálfara tekur undir rök Reykjalundar. Að auki er það Félagi sjúkraþjálfara mikið áhyggjuefni, að í fyrirliggjandi útboðsgögnum vegna þjónustu sjúkraþjálfara á höfuðborgarsvæði, virðist ekki gert ráð fyrir þeim möguleika að starfsstofur </w:t>
      </w:r>
      <w:r w:rsidR="00FC68A3">
        <w:t xml:space="preserve">sjúkraþjálfara </w:t>
      </w:r>
      <w:r>
        <w:t>sinni kliniskri kennslu sjúkraþjálfunarnema. Slíkt væri skaðleg afturför í menntun nema í sjúkraþjálfun, enda fer 95% göngudeildarþjónustu sjúkraþjálfara fram á slíkum stofum og því ekki um aðra staði að ræða til að sinna slíkri kennslu og þjálfun.</w:t>
      </w:r>
    </w:p>
    <w:p w:rsidR="002B46AC" w:rsidRDefault="002B46AC" w:rsidP="002B46AC">
      <w:r>
        <w:t xml:space="preserve">Með því að hafa það skýrt í lögum að starfsstofur </w:t>
      </w:r>
      <w:r w:rsidR="00FC68A3">
        <w:t xml:space="preserve">heilbrigðisstarfsmanna </w:t>
      </w:r>
      <w:r>
        <w:t>sinni kennslu, þá er einnig kominn lagastoð fyrir því að  samningar/útboðsgögn SÍ geri ráð fyrir þeirri starfsemi.</w:t>
      </w:r>
    </w:p>
    <w:p w:rsidR="002B46AC" w:rsidRDefault="002B46AC" w:rsidP="002B46AC"/>
    <w:p w:rsidR="002B46AC" w:rsidRDefault="002B46AC" w:rsidP="002B46AC"/>
    <w:p w:rsidR="002B46AC" w:rsidRDefault="002B46AC" w:rsidP="002B46AC"/>
    <w:p w:rsidR="002B46AC" w:rsidRDefault="002B46AC" w:rsidP="002B46AC">
      <w:r>
        <w:t>Virðingarfyllst,</w:t>
      </w:r>
    </w:p>
    <w:p w:rsidR="002B46AC" w:rsidRDefault="002B46AC" w:rsidP="002B46AC">
      <w:r>
        <w:t>Unnur Pétursdóttir</w:t>
      </w:r>
      <w:r>
        <w:br/>
        <w:t>Formaður Félags sjúkraþjálfara</w:t>
      </w:r>
    </w:p>
    <w:p w:rsidR="002B46AC" w:rsidRDefault="00CF1A05" w:rsidP="002B46AC">
      <w:hyperlink r:id="rId7" w:history="1">
        <w:r w:rsidR="002B46AC" w:rsidRPr="008862F6">
          <w:rPr>
            <w:rStyle w:val="Hyperlink"/>
          </w:rPr>
          <w:t>unnur@physio.is</w:t>
        </w:r>
      </w:hyperlink>
    </w:p>
    <w:p w:rsidR="002B46AC" w:rsidRDefault="002B46AC" w:rsidP="002B46AC"/>
    <w:p w:rsidR="002B46AC" w:rsidRDefault="002B46AC" w:rsidP="002B46AC"/>
    <w:p w:rsidR="008804FE" w:rsidRPr="0046232B" w:rsidRDefault="008804FE" w:rsidP="00B61471">
      <w:pPr>
        <w:rPr>
          <w:rFonts w:cstheme="minorHAnsi"/>
        </w:rPr>
      </w:pPr>
    </w:p>
    <w:sectPr w:rsidR="008804FE" w:rsidRPr="0046232B" w:rsidSect="001870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31" w:rsidRDefault="00B76331" w:rsidP="002E669C">
      <w:pPr>
        <w:spacing w:after="0" w:line="240" w:lineRule="auto"/>
      </w:pPr>
      <w:r>
        <w:separator/>
      </w:r>
    </w:p>
  </w:endnote>
  <w:endnote w:type="continuationSeparator" w:id="0">
    <w:p w:rsidR="00B76331" w:rsidRDefault="00B76331" w:rsidP="002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9C" w:rsidRDefault="00CF1A05" w:rsidP="002E669C">
    <w:pPr>
      <w:pStyle w:val="Footer"/>
      <w:jc w:val="center"/>
    </w:pPr>
    <w:r w:rsidRPr="00CF1A05">
      <w:rPr>
        <w:noProof/>
        <w:color w:val="8064A2" w:themeColor="accent4"/>
        <w:lang w:val="is-IS" w:eastAsia="is-IS"/>
      </w:rPr>
      <w:pict>
        <v:line id="Straight Connector 3" o:spid="_x0000_s6145" style="position:absolute;left:0;text-align:left;z-index:251661312;visibility:visible;mso-width-relative:margin;mso-height-relative:margin" from="-12.35pt,-14.55pt" to="475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" strokecolor="#3f3151 [1607]" strokeweight="1.5pt"/>
      </w:pict>
    </w:r>
    <w:r w:rsidR="002E669C" w:rsidRPr="002E669C">
      <w:rPr>
        <w:color w:val="403152" w:themeColor="accent4" w:themeShade="80"/>
      </w:rPr>
      <w:t xml:space="preserve">Þjónustuskrifstofa SIGL – Borgartúni 6 – 105 Reykjavík – </w:t>
    </w:r>
    <w:hyperlink r:id="rId1" w:history="1">
      <w:r w:rsidR="002E669C" w:rsidRPr="00044528">
        <w:rPr>
          <w:rStyle w:val="Hyperlink"/>
        </w:rPr>
        <w:t>sigl@bhm.is</w:t>
      </w:r>
    </w:hyperlink>
    <w:r w:rsidR="002E669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31" w:rsidRDefault="00B76331" w:rsidP="002E669C">
      <w:pPr>
        <w:spacing w:after="0" w:line="240" w:lineRule="auto"/>
      </w:pPr>
      <w:r>
        <w:separator/>
      </w:r>
    </w:p>
  </w:footnote>
  <w:footnote w:type="continuationSeparator" w:id="0">
    <w:p w:rsidR="00B76331" w:rsidRDefault="00B76331" w:rsidP="002E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96" w:rsidRPr="002E669C" w:rsidRDefault="00CF1A05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44"/>
        <w:szCs w:val="44"/>
      </w:rPr>
    </w:pPr>
    <w:r w:rsidRPr="00CF1A05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val="is-IS" w:eastAsia="is-I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316.9pt;margin-top:6.6pt;width:159pt;height:56.25pt;z-index:25166336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" fillcolor="white [3201]" strokecolor="white [3212]" strokeweight=".5pt">
          <v:textbox>
            <w:txbxContent>
              <w:p w:rsidR="00C84E96" w:rsidRDefault="00C84E96" w:rsidP="00C84E96">
                <w:pPr>
                  <w:jc w:val="right"/>
                </w:pPr>
                <w:r>
                  <w:t>Símar: 595 5186 – 595 5187</w:t>
                </w:r>
                <w:r>
                  <w:br/>
                </w:r>
                <w:hyperlink r:id="rId1" w:history="1">
                  <w:r w:rsidRPr="00BB488C">
                    <w:rPr>
                      <w:rStyle w:val="Hyperlink"/>
                    </w:rPr>
                    <w:t>sjukrathjalfun@bhm.is</w:t>
                  </w:r>
                </w:hyperlink>
                <w:r>
                  <w:rPr>
                    <w:u w:val="single"/>
                  </w:rPr>
                  <w:br/>
                </w:r>
                <w:r w:rsidRPr="00C84E96">
                  <w:t>kt. 4201113-0480</w:t>
                </w:r>
              </w:p>
              <w:p w:rsidR="00C84E96" w:rsidRDefault="00C84E96" w:rsidP="00C84E96">
                <w:pPr>
                  <w:jc w:val="right"/>
                </w:pPr>
              </w:p>
            </w:txbxContent>
          </v:textbox>
        </v:shape>
      </w:pict>
    </w:r>
    <w:r w:rsidR="00C84E96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</w:rPr>
      <w:drawing>
        <wp:inline distT="0" distB="0" distL="0" distR="0">
          <wp:extent cx="3724275" cy="533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yn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59" t="12000" r="4941" b="13333"/>
                  <a:stretch/>
                </pic:blipFill>
                <pic:spPr bwMode="auto">
                  <a:xfrm>
                    <a:off x="0" y="0"/>
                    <a:ext cx="37242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4E96" w:rsidRPr="002E669C" w:rsidRDefault="00C84E96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</w:pPr>
    <w:r w:rsidRPr="002E669C"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  <w:t>Borgartúni 6 – 105 Reykjavík</w:t>
    </w:r>
  </w:p>
  <w:p w:rsidR="002E669C" w:rsidRPr="00C84E96" w:rsidRDefault="00CF1A05" w:rsidP="00C84E96">
    <w:pPr>
      <w:pStyle w:val="Header"/>
    </w:pPr>
    <w:bookmarkStart w:id="0" w:name="_GoBack"/>
    <w:bookmarkEnd w:id="0"/>
    <w:r w:rsidRPr="00CF1A05">
      <w:rPr>
        <w:rFonts w:ascii="Franklin Gothic Book" w:hAnsi="Franklin Gothic Book" w:cs="Aharoni"/>
        <w:b/>
        <w:i/>
        <w:noProof/>
        <w:color w:val="403152" w:themeColor="accent4" w:themeShade="80"/>
        <w:sz w:val="32"/>
        <w:szCs w:val="32"/>
        <w:lang w:val="is-IS" w:eastAsia="is-IS"/>
      </w:rPr>
      <w:pict>
        <v:line id="Straight Connector 2" o:spid="_x0000_s6146" style="position:absolute;z-index:251664384;visibility:visible;mso-width-relative:margin" from="-.35pt,2.7pt" to="46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" strokecolor="#795d9b [3047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69"/>
    <w:multiLevelType w:val="multilevel"/>
    <w:tmpl w:val="743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E6DCA"/>
    <w:multiLevelType w:val="hybridMultilevel"/>
    <w:tmpl w:val="BF060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313B2"/>
    <w:multiLevelType w:val="hybridMultilevel"/>
    <w:tmpl w:val="88A8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11EE"/>
    <w:multiLevelType w:val="hybridMultilevel"/>
    <w:tmpl w:val="E80A77EA"/>
    <w:lvl w:ilvl="0" w:tplc="18A00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E6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341F2"/>
    <w:multiLevelType w:val="hybridMultilevel"/>
    <w:tmpl w:val="3BF0E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75357"/>
    <w:multiLevelType w:val="hybridMultilevel"/>
    <w:tmpl w:val="1A5A6C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E669C"/>
    <w:rsid w:val="00046076"/>
    <w:rsid w:val="000A7904"/>
    <w:rsid w:val="00135E01"/>
    <w:rsid w:val="0018700E"/>
    <w:rsid w:val="00234AF6"/>
    <w:rsid w:val="0023550A"/>
    <w:rsid w:val="002B46AC"/>
    <w:rsid w:val="002D2787"/>
    <w:rsid w:val="002E669C"/>
    <w:rsid w:val="00313294"/>
    <w:rsid w:val="00345C5E"/>
    <w:rsid w:val="003F39B2"/>
    <w:rsid w:val="003F523E"/>
    <w:rsid w:val="0046232B"/>
    <w:rsid w:val="004D6064"/>
    <w:rsid w:val="004E55AD"/>
    <w:rsid w:val="00511DAA"/>
    <w:rsid w:val="005161C8"/>
    <w:rsid w:val="00554440"/>
    <w:rsid w:val="0065372C"/>
    <w:rsid w:val="006F4A3E"/>
    <w:rsid w:val="00710955"/>
    <w:rsid w:val="00791EFA"/>
    <w:rsid w:val="007A0EC7"/>
    <w:rsid w:val="00855455"/>
    <w:rsid w:val="008804FE"/>
    <w:rsid w:val="00892055"/>
    <w:rsid w:val="00895C9C"/>
    <w:rsid w:val="009424C7"/>
    <w:rsid w:val="009605AE"/>
    <w:rsid w:val="009A3EB3"/>
    <w:rsid w:val="00A620A9"/>
    <w:rsid w:val="00A62307"/>
    <w:rsid w:val="00B444CD"/>
    <w:rsid w:val="00B61471"/>
    <w:rsid w:val="00B76331"/>
    <w:rsid w:val="00BC1C1D"/>
    <w:rsid w:val="00BF705E"/>
    <w:rsid w:val="00C42DE7"/>
    <w:rsid w:val="00C65A22"/>
    <w:rsid w:val="00C84E96"/>
    <w:rsid w:val="00CF1A05"/>
    <w:rsid w:val="00D20260"/>
    <w:rsid w:val="00F32AAC"/>
    <w:rsid w:val="00F753F6"/>
    <w:rsid w:val="00F80AE7"/>
    <w:rsid w:val="00FC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5A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F39B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46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nur@physio.i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l@bhm.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jukrathjalfun@bhm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Windows User</cp:lastModifiedBy>
  <cp:revision>3</cp:revision>
  <cp:lastPrinted>2016-03-11T08:37:00Z</cp:lastPrinted>
  <dcterms:created xsi:type="dcterms:W3CDTF">2019-10-07T14:37:00Z</dcterms:created>
  <dcterms:modified xsi:type="dcterms:W3CDTF">2019-10-08T16:27:00Z</dcterms:modified>
</cp:coreProperties>
</file>