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FC" w:rsidRDefault="00A655FC" w:rsidP="00A655FC">
      <w:r>
        <w:t xml:space="preserve">150. löggjafarþing 2019–2020.  Þingskjal </w:t>
      </w:r>
      <w:proofErr w:type="spellStart"/>
      <w:r>
        <w:t>xxx</w:t>
      </w:r>
      <w:proofErr w:type="spellEnd"/>
      <w:r>
        <w:t xml:space="preserve"> — </w:t>
      </w:r>
      <w:proofErr w:type="spellStart"/>
      <w:r>
        <w:t>xxx</w:t>
      </w:r>
      <w:proofErr w:type="spellEnd"/>
      <w:r>
        <w:t xml:space="preserve">. mál.  Stjórnartillaga. </w:t>
      </w:r>
    </w:p>
    <w:p w:rsidR="00A655FC" w:rsidRPr="00A655FC" w:rsidRDefault="00A655FC" w:rsidP="00E14D31">
      <w:pPr>
        <w:jc w:val="center"/>
        <w:rPr>
          <w:b/>
        </w:rPr>
      </w:pPr>
      <w:r w:rsidRPr="00A655FC">
        <w:rPr>
          <w:b/>
        </w:rPr>
        <w:t>Tillaga til þingsályktunar</w:t>
      </w:r>
      <w:r w:rsidR="00E14D31">
        <w:rPr>
          <w:b/>
        </w:rPr>
        <w:t xml:space="preserve"> </w:t>
      </w:r>
      <w:r w:rsidRPr="00A655FC">
        <w:rPr>
          <w:b/>
        </w:rPr>
        <w:t>um menntastefnu til ársins 2030.</w:t>
      </w:r>
    </w:p>
    <w:p w:rsidR="00A655FC" w:rsidRDefault="00A655FC" w:rsidP="00E14D31">
      <w:pPr>
        <w:jc w:val="center"/>
        <w:rPr>
          <w:b/>
        </w:rPr>
      </w:pPr>
      <w:r w:rsidRPr="00A655FC">
        <w:rPr>
          <w:b/>
        </w:rPr>
        <w:t>Frá mennta- og menningarmálaráðherra.</w:t>
      </w:r>
    </w:p>
    <w:p w:rsidR="00A655FC" w:rsidRPr="00A655FC" w:rsidRDefault="00A655FC" w:rsidP="00A655FC">
      <w:pPr>
        <w:jc w:val="center"/>
        <w:rPr>
          <w:b/>
          <w:u w:val="single"/>
        </w:rPr>
      </w:pPr>
      <w:r>
        <w:rPr>
          <w:b/>
          <w:u w:val="single"/>
        </w:rPr>
        <w:t>Umsögn: Fjóla Þorvaldsdóttir</w:t>
      </w:r>
      <w:r w:rsidR="00070118">
        <w:rPr>
          <w:b/>
          <w:u w:val="single"/>
        </w:rPr>
        <w:t xml:space="preserve"> </w:t>
      </w:r>
      <w:r w:rsidR="00A8630A">
        <w:rPr>
          <w:b/>
          <w:u w:val="single"/>
        </w:rPr>
        <w:t>sérkennari</w:t>
      </w:r>
    </w:p>
    <w:p w:rsidR="00A655FC" w:rsidRDefault="00A655FC" w:rsidP="00A655FC">
      <w:pPr>
        <w:rPr>
          <w:b/>
        </w:rPr>
      </w:pPr>
      <w:r>
        <w:rPr>
          <w:b/>
        </w:rPr>
        <w:t xml:space="preserve">Skoðun með augum formanns Faghóps um skapandi leikskólastarfs og stjórnarmanns í Félagi sérkennara á Íslandi. </w:t>
      </w:r>
    </w:p>
    <w:p w:rsidR="00A655FC" w:rsidRDefault="00A655FC" w:rsidP="00A655FC">
      <w:pPr>
        <w:rPr>
          <w:i/>
        </w:rPr>
      </w:pPr>
      <w:r w:rsidRPr="00A655FC">
        <w:t xml:space="preserve">Menntastefna til ársins 2030 endurspeglar leiðarljósið </w:t>
      </w:r>
      <w:r w:rsidRPr="00A655FC">
        <w:rPr>
          <w:i/>
        </w:rPr>
        <w:t>allir geta lært</w:t>
      </w:r>
      <w:r w:rsidRPr="00A655FC">
        <w:t xml:space="preserve"> sem felur í sér áherslu á virka þátttöku allra í lýðræðissamfélagi sem byggir á jafnrétti og mannréttindum, heilbrigði og velferð og sjálfbærni. Gildi menntastefnunnar eru </w:t>
      </w:r>
      <w:r w:rsidRPr="00A655FC">
        <w:rPr>
          <w:i/>
        </w:rPr>
        <w:t>vellíðan, þrautseigja og árangur.</w:t>
      </w:r>
    </w:p>
    <w:p w:rsidR="00A655FC" w:rsidRDefault="00A655FC" w:rsidP="00A655FC">
      <w:r>
        <w:rPr>
          <w:b/>
        </w:rPr>
        <w:t>Ég er á</w:t>
      </w:r>
      <w:r w:rsidRPr="00A655FC">
        <w:rPr>
          <w:b/>
        </w:rPr>
        <w:t>nægð með leiðarljós stefnunnar, í henni segir einnig:</w:t>
      </w:r>
      <w:r>
        <w:t xml:space="preserve">  </w:t>
      </w:r>
      <w:r w:rsidRPr="00A655FC">
        <w:t xml:space="preserve">Stefnan tekur mið af alþjóðlegum sáttmálum, samningum og skuldbindingum svo sem Barnasáttmála Sameinuðu þjóðanna og heimsmarkmiðum Sameinuðu þjóðanna um sjálfbæra þróun. Þar er </w:t>
      </w:r>
      <w:r w:rsidRPr="00041026">
        <w:rPr>
          <w:u w:val="single"/>
        </w:rPr>
        <w:t>menntun fyrir alla</w:t>
      </w:r>
      <w:r w:rsidRPr="00A655FC">
        <w:t xml:space="preserve"> eitt lykilmarkmiða með áherslu á að tryggja jafnan aðgang að góðri menntun og stuðla að tækifærum allra til náms alla ævi. </w:t>
      </w:r>
      <w:r>
        <w:t xml:space="preserve"> </w:t>
      </w:r>
    </w:p>
    <w:p w:rsidR="00A655FC" w:rsidRDefault="00A655FC" w:rsidP="00A655FC">
      <w:r w:rsidRPr="00A655FC">
        <w:rPr>
          <w:b/>
        </w:rPr>
        <w:t>Ég er ánægð með að stjórnvöld vilja að</w:t>
      </w:r>
      <w:r>
        <w:t xml:space="preserve"> </w:t>
      </w:r>
      <w:r w:rsidRPr="00A655FC">
        <w:t>námskrá, námsumhverfi og námsmat styðji við hæfni til framtíðar</w:t>
      </w:r>
      <w:r>
        <w:t xml:space="preserve">. </w:t>
      </w:r>
      <w:r w:rsidRPr="00A655FC">
        <w:rPr>
          <w:b/>
        </w:rPr>
        <w:t xml:space="preserve">Það ætti að gefa kennurum </w:t>
      </w:r>
      <w:r>
        <w:rPr>
          <w:b/>
        </w:rPr>
        <w:t xml:space="preserve">enn frekari </w:t>
      </w:r>
      <w:r w:rsidRPr="00A655FC">
        <w:rPr>
          <w:b/>
        </w:rPr>
        <w:t>ástæðu til þess að leita að styrkleikum barna/nemenda í stað þess að einblína á veikleika</w:t>
      </w:r>
      <w:r>
        <w:t xml:space="preserve">. </w:t>
      </w:r>
    </w:p>
    <w:p w:rsidR="00A655FC" w:rsidRDefault="00B41CD2" w:rsidP="00A655FC">
      <w:r w:rsidRPr="00B41CD2">
        <w:rPr>
          <w:b/>
        </w:rPr>
        <w:t xml:space="preserve">Í kaflanum um Framúrskarandi kennsla og stjórnun menntastofnana segir: </w:t>
      </w:r>
      <w:r w:rsidRPr="00B41CD2">
        <w:t>Menntakerfi</w:t>
      </w:r>
      <w:r>
        <w:t xml:space="preserve"> framtíðar kallar á aukið samstarf, viðhorf nýsköpunar og samvinnu sérfræðinga og stofnana innan og milli kerfa og fræðsluaðila. </w:t>
      </w:r>
      <w:r w:rsidRPr="00B41CD2">
        <w:rPr>
          <w:b/>
        </w:rPr>
        <w:t xml:space="preserve">Hér væri gott að fá skýringu á því hvaða sérfræðinga er um að </w:t>
      </w:r>
      <w:r w:rsidR="003E2D54">
        <w:rPr>
          <w:b/>
        </w:rPr>
        <w:t>r</w:t>
      </w:r>
      <w:r w:rsidRPr="00B41CD2">
        <w:rPr>
          <w:b/>
        </w:rPr>
        <w:t>æ</w:t>
      </w:r>
      <w:r w:rsidR="003E2D54">
        <w:rPr>
          <w:b/>
        </w:rPr>
        <w:t>ð</w:t>
      </w:r>
      <w:r w:rsidRPr="00B41CD2">
        <w:rPr>
          <w:b/>
        </w:rPr>
        <w:t>a. Eru sérkennarar sérfræðingarnir í þessu tilliti</w:t>
      </w:r>
      <w:r w:rsidR="003E2D54">
        <w:rPr>
          <w:b/>
        </w:rPr>
        <w:t xml:space="preserve">, það virðist ekki pláss lengur fyrir þá í tillögum og stefnum stjórnvalda. </w:t>
      </w:r>
    </w:p>
    <w:p w:rsidR="00B41CD2" w:rsidRDefault="00B07ECF" w:rsidP="00A655FC">
      <w:r w:rsidRPr="00B07ECF">
        <w:rPr>
          <w:b/>
        </w:rPr>
        <w:t>Í kaflanum Nýliðun kennara segir:</w:t>
      </w:r>
      <w:r>
        <w:t xml:space="preserve"> Mikil áhersla verður lögð á aðgerðir til að snúa þessari þróun við svo uppfylla megi þörf fyrir kennara í öllu menntakerfinu og á öllum fagsviðum. </w:t>
      </w:r>
      <w:r w:rsidRPr="00B07ECF">
        <w:rPr>
          <w:b/>
        </w:rPr>
        <w:t>Hér verður að fylgja nánari útlistun á framkvæmd og fjármögnun svo þetta verði ekki bara áfram orð á blaði.</w:t>
      </w:r>
      <w:r>
        <w:t xml:space="preserve"> </w:t>
      </w:r>
    </w:p>
    <w:p w:rsidR="00B07ECF" w:rsidRDefault="00B07ECF" w:rsidP="00A655FC">
      <w:r w:rsidRPr="00B07ECF">
        <w:rPr>
          <w:b/>
        </w:rPr>
        <w:t>Kaflinn um</w:t>
      </w:r>
      <w:r>
        <w:t xml:space="preserve"> Stefnumiðuð starfsþróun og lærdómssamfélag </w:t>
      </w:r>
      <w:r w:rsidRPr="00B07ECF">
        <w:rPr>
          <w:b/>
        </w:rPr>
        <w:t>er góður, en ég hefði viljað sjá meiri ítrekun á mikilvægi þess að festa í sessi möguleika leikskólakennara að stunda starfsþróun eins og aðrar kennarastéttir.</w:t>
      </w:r>
      <w:r>
        <w:t xml:space="preserve"> </w:t>
      </w:r>
    </w:p>
    <w:p w:rsidR="00B07ECF" w:rsidRDefault="00B07ECF" w:rsidP="00A655FC">
      <w:r w:rsidRPr="00B07ECF">
        <w:rPr>
          <w:b/>
        </w:rPr>
        <w:t>Í kaflanum</w:t>
      </w:r>
      <w:r>
        <w:t xml:space="preserve"> Jöfn tækifæri til menntunar, Samfélagsleg vitund um mikilvægi menntunar</w:t>
      </w:r>
      <w:r w:rsidRPr="00B07ECF">
        <w:rPr>
          <w:b/>
        </w:rPr>
        <w:t>, er ég ánægð með setninguna:</w:t>
      </w:r>
      <w:r>
        <w:t xml:space="preserve"> Menntastofnanir á öllum stigum og af öllum gerðum verða jafnframt að vera eftirsóknarverðir vinnustaðir og kennarastarfið áhugaverður kostur fyrir fólk óháð kyni og uppruna. </w:t>
      </w:r>
      <w:r w:rsidRPr="00B07ECF">
        <w:rPr>
          <w:b/>
        </w:rPr>
        <w:t xml:space="preserve">Það verður þá vonandi unnið </w:t>
      </w:r>
      <w:r>
        <w:rPr>
          <w:b/>
        </w:rPr>
        <w:t xml:space="preserve">markvisst </w:t>
      </w:r>
      <w:r w:rsidRPr="00B07ECF">
        <w:rPr>
          <w:b/>
        </w:rPr>
        <w:t>að því að bæta vinnuumhverfið, en eins og við vitum eiga kennarar landsmet í kulnum.</w:t>
      </w:r>
      <w:r>
        <w:t xml:space="preserve"> </w:t>
      </w:r>
    </w:p>
    <w:p w:rsidR="00BD0C62" w:rsidRDefault="00B07ECF" w:rsidP="00A655FC">
      <w:r w:rsidRPr="00BD0C62">
        <w:rPr>
          <w:b/>
        </w:rPr>
        <w:t xml:space="preserve">Jöfn tækifæri allra til náms er góður kafli og aftur er lögð áhersla á styrkleika barna/nemenda sem er mjög gott. </w:t>
      </w:r>
      <w:r w:rsidR="00BD0C62">
        <w:rPr>
          <w:b/>
        </w:rPr>
        <w:t xml:space="preserve">Þar segir: </w:t>
      </w:r>
      <w:r w:rsidR="00BD0C62">
        <w:t xml:space="preserve">Fjölmenningarlegt skólastarf sem fagnar margbreytileika og fjölbreytni í nemendahópnum og byggir á auðlindum og </w:t>
      </w:r>
      <w:r w:rsidR="00BD0C62" w:rsidRPr="00BD0C62">
        <w:rPr>
          <w:u w:val="single"/>
        </w:rPr>
        <w:t>styrkleikum barna og ungmenna</w:t>
      </w:r>
      <w:r w:rsidR="00BD0C62">
        <w:t xml:space="preserve"> verði aðalsmerki skólakerfisins. </w:t>
      </w:r>
      <w:r w:rsidR="00BD0C62" w:rsidRPr="00BD0C62">
        <w:rPr>
          <w:b/>
        </w:rPr>
        <w:t>Þá segir einnig að:</w:t>
      </w:r>
      <w:r w:rsidR="00BD0C62">
        <w:t xml:space="preserve">  Á hverju skólastigi og skólagerð er stefnt að fjölbreyttum viðfangsefnum og starfsháttum til að koma til móts við mismunandi námsþarfir ólíkra einstaklinga og stuðla að alhliða þroska, farsæld og menntun hvers og eins. </w:t>
      </w:r>
      <w:r w:rsidR="00BD0C62" w:rsidRPr="00BD0C62">
        <w:rPr>
          <w:b/>
        </w:rPr>
        <w:t>Þetta finnst mér alveg frábært að leggja áherslu á, það hvetur skólana til þess að endurhugsa leiðir til þess að allir geti notið sín í skólaumhverfinu.</w:t>
      </w:r>
      <w:r w:rsidR="00BD0C62">
        <w:t xml:space="preserve"> </w:t>
      </w:r>
      <w:r w:rsidR="00BD0C62" w:rsidRPr="00BD0C62">
        <w:rPr>
          <w:b/>
        </w:rPr>
        <w:t xml:space="preserve">Jafnframt er minnst á að draga þurfi úr kynja- og aldurshalla sem svo sannarlega </w:t>
      </w:r>
      <w:r w:rsidR="00BD0C62" w:rsidRPr="00BD0C62">
        <w:rPr>
          <w:b/>
        </w:rPr>
        <w:lastRenderedPageBreak/>
        <w:t>er ekki vanþörf á.</w:t>
      </w:r>
      <w:r w:rsidR="00BD0C62">
        <w:t xml:space="preserve">  </w:t>
      </w:r>
      <w:r w:rsidR="00BD0C62" w:rsidRPr="00BD0C62">
        <w:rPr>
          <w:b/>
        </w:rPr>
        <w:t xml:space="preserve">Þetta er svo ítrekað með áherslum í kaflanum Væntingar til nemenda: </w:t>
      </w:r>
      <w:r w:rsidR="00BD0C62" w:rsidRPr="00447426">
        <w:t xml:space="preserve">Mikilvægt </w:t>
      </w:r>
      <w:r w:rsidR="00BD0C62">
        <w:t xml:space="preserve">er að skólar og fræðsluaðilar taki mið af þörfum, getu og hæfni nemenda á einstaklingsbundinn hátt. Með því að gefa áhugasviðum þeirra aukið rými í skóla- og fræðslustarfinu gefast tækifæri til </w:t>
      </w:r>
      <w:r w:rsidR="00BD0C62" w:rsidRPr="00BD0C62">
        <w:rPr>
          <w:u w:val="single"/>
        </w:rPr>
        <w:t>að vinna út frá styrkleikum og áhuga hvers og eins</w:t>
      </w:r>
      <w:r w:rsidR="00BD0C62">
        <w:t xml:space="preserve"> og vinna gegn neikvæðum samskiptum og ofbeldi af öllu tagi.</w:t>
      </w:r>
    </w:p>
    <w:p w:rsidR="00447426" w:rsidRDefault="00447426" w:rsidP="00A655FC">
      <w:pPr>
        <w:rPr>
          <w:b/>
        </w:rPr>
      </w:pPr>
      <w:r w:rsidRPr="00447426">
        <w:rPr>
          <w:b/>
        </w:rPr>
        <w:t xml:space="preserve">Ég er ánægð með að tekið er fram að samhliða áherslu á varðveislu tungumálsins er talið mikilvægt að efla læsi í víðum skilningi. Mér hefur fundist vanta þá áherslu, en í Hvítbók var megin áhersla lögð á lestur. </w:t>
      </w:r>
    </w:p>
    <w:p w:rsidR="00447426" w:rsidRDefault="00105A99" w:rsidP="00A655FC">
      <w:pPr>
        <w:rPr>
          <w:b/>
        </w:rPr>
      </w:pPr>
      <w:r>
        <w:rPr>
          <w:b/>
        </w:rPr>
        <w:t xml:space="preserve">Í kaflanum Samkeppnishæft menntakerfi er fjallað um mikilvægi þess að öll skólastig taki þátt í rannsóknarstarfi og eflingu alþjóðatengsla. </w:t>
      </w:r>
      <w:r>
        <w:t>Öflugt rannsóknarstarf er forsenda gæðastarfs á öllum skólastigum og menntarannsóknir nauðsynlegar til umbóta í skólastarfi og stefnumótun. Alþjóðleg tengsl skóla og fræðsluaðila hafa styrkst mjög á undangengnum árum, bæði erlent rannsóknarsamstarf og nemenda- og kennaraskipti og mikilvægt er að nýta þau tækifæri enn betur til að styrkja og þróa tengsl milli íslenskra og erlendra menntastofnana.</w:t>
      </w:r>
      <w:r>
        <w:rPr>
          <w:b/>
        </w:rPr>
        <w:br/>
        <w:t xml:space="preserve">Þarna þarf virkilega að efla þátttöku leikskólans. Leikskólastigið hefur verið eftirbátur hinna skólastigana hvað varðar umsóknir í </w:t>
      </w:r>
      <w:r w:rsidR="00C751D7">
        <w:rPr>
          <w:b/>
        </w:rPr>
        <w:t>innlenda þ</w:t>
      </w:r>
      <w:r>
        <w:rPr>
          <w:b/>
        </w:rPr>
        <w:t>róunarsjóði og Evrópusamstarf. Skoða þarf vel hvað veldur þessu</w:t>
      </w:r>
      <w:r w:rsidR="00C751D7">
        <w:rPr>
          <w:b/>
        </w:rPr>
        <w:t xml:space="preserve"> og hvetja leikskólana til þátttöku. </w:t>
      </w:r>
    </w:p>
    <w:p w:rsidR="00C751D7" w:rsidRDefault="00C751D7" w:rsidP="00A655FC">
      <w:r>
        <w:rPr>
          <w:b/>
        </w:rPr>
        <w:t xml:space="preserve">Í kaflanum </w:t>
      </w:r>
      <w:r w:rsidRPr="00C751D7">
        <w:rPr>
          <w:b/>
        </w:rPr>
        <w:t>Ævinám og markviss uppbygging hæfni segir:</w:t>
      </w:r>
      <w:r>
        <w:t xml:space="preserve"> Leggja þarf áherslu á nám alla ævi vegna áhrifa örra og sífelldra breytinga á atvinnuháttum (fjórðu iðnbyltingarinnar) á líf fólks, vinnumarkað og samfélög. Því þarf að gera ráð fyrir hreyfanleika á vinnumarkaði, starfsþróun og símenntun. </w:t>
      </w:r>
      <w:r w:rsidRPr="00C751D7">
        <w:rPr>
          <w:b/>
        </w:rPr>
        <w:t>Ég vona að í því felist að leikskólakennurum verði gert kleift að sinna starfsþróun sinni og gert verði ráð fyrir því starfi leikskólanna.</w:t>
      </w:r>
      <w:r>
        <w:t xml:space="preserve"> </w:t>
      </w:r>
      <w:r w:rsidRPr="00F7538D">
        <w:rPr>
          <w:b/>
        </w:rPr>
        <w:t>Þetta er einungis framkvæmanlegt að það komi fram í kjarasamningi</w:t>
      </w:r>
      <w:r w:rsidR="00F7538D" w:rsidRPr="00F7538D">
        <w:rPr>
          <w:b/>
        </w:rPr>
        <w:t xml:space="preserve"> leikskólakennara.</w:t>
      </w:r>
      <w:r w:rsidR="00F7538D">
        <w:t xml:space="preserve"> </w:t>
      </w:r>
    </w:p>
    <w:p w:rsidR="00F7538D" w:rsidRDefault="009F226D" w:rsidP="00A655FC">
      <w:pPr>
        <w:rPr>
          <w:b/>
        </w:rPr>
      </w:pPr>
      <w:r w:rsidRPr="00731209">
        <w:rPr>
          <w:b/>
        </w:rPr>
        <w:t>Kaflinn</w:t>
      </w:r>
      <w:r>
        <w:t xml:space="preserve"> Sköpun, gagnrýnin hugsun og hagnýting þekkingar </w:t>
      </w:r>
      <w:r w:rsidRPr="00731209">
        <w:rPr>
          <w:b/>
        </w:rPr>
        <w:t>er góður</w:t>
      </w:r>
      <w:r w:rsidR="00731209">
        <w:rPr>
          <w:b/>
        </w:rPr>
        <w:t xml:space="preserve"> og sérlega ánægjulegt að sjá aukna áherslu á list og verkgreinar í grunnskólum. Þá hafa gerver (</w:t>
      </w:r>
      <w:proofErr w:type="spellStart"/>
      <w:r w:rsidR="00A55363">
        <w:rPr>
          <w:b/>
        </w:rPr>
        <w:t>M</w:t>
      </w:r>
      <w:r w:rsidR="00731209">
        <w:rPr>
          <w:b/>
        </w:rPr>
        <w:t>aker</w:t>
      </w:r>
      <w:proofErr w:type="spellEnd"/>
      <w:r w:rsidR="00731209">
        <w:rPr>
          <w:b/>
        </w:rPr>
        <w:t xml:space="preserve"> </w:t>
      </w:r>
      <w:proofErr w:type="spellStart"/>
      <w:r w:rsidR="00731209">
        <w:rPr>
          <w:b/>
        </w:rPr>
        <w:t>spaces</w:t>
      </w:r>
      <w:proofErr w:type="spellEnd"/>
      <w:r w:rsidR="00731209">
        <w:rPr>
          <w:b/>
        </w:rPr>
        <w:t xml:space="preserve">) sprottið upp í grunnskólum og frábært að sjá minnst á þau. </w:t>
      </w:r>
      <w:r w:rsidR="003E2D54">
        <w:rPr>
          <w:b/>
        </w:rPr>
        <w:t xml:space="preserve">Efla þarf samvinnu leik- grunn- og framhaldsskóla á þessu sviði. Gera þarf leikskólanum kleift að heimsæja slíkar smiðjur líkt og gert er á hinum Norðurlöndunum. </w:t>
      </w:r>
    </w:p>
    <w:p w:rsidR="00731209" w:rsidRDefault="00731209" w:rsidP="00A655FC">
      <w:r w:rsidRPr="00731209">
        <w:rPr>
          <w:b/>
        </w:rPr>
        <w:t>Ég fagna sérstaklega því sem segir í kaflanum um</w:t>
      </w:r>
      <w:r>
        <w:t xml:space="preserve"> Stafræna borgaravitund og lýðræði: Þjálfa þarf nemendur markvisst í upplýsinga- og miðlalæsi </w:t>
      </w:r>
      <w:r w:rsidRPr="00731209">
        <w:rPr>
          <w:u w:val="single"/>
        </w:rPr>
        <w:t>alla skólagönguna</w:t>
      </w:r>
      <w:r>
        <w:t xml:space="preserve"> og innan ævináms fullorðinna, meðal annars til að standa vörð um mannréttindi og virkni hvers og eins í lýðræðissamfélagi.</w:t>
      </w:r>
      <w:r w:rsidR="003018CB">
        <w:t xml:space="preserve"> </w:t>
      </w:r>
      <w:r w:rsidR="003018CB" w:rsidRPr="003018CB">
        <w:rPr>
          <w:b/>
        </w:rPr>
        <w:t xml:space="preserve">Þetta atriði er áréttað í kaflanum um </w:t>
      </w:r>
      <w:r w:rsidR="003018CB" w:rsidRPr="003018CB">
        <w:t>Líðan og námsumhverfi,</w:t>
      </w:r>
      <w:r w:rsidR="003018CB" w:rsidRPr="003018CB">
        <w:rPr>
          <w:b/>
        </w:rPr>
        <w:t xml:space="preserve"> en þar segir m.a. </w:t>
      </w:r>
      <w:r w:rsidR="003018CB">
        <w:t>Áhersla verður lögð á að nemendum bjóðist fjölbreytt námsgögn sem taka mið af stafrænni þróun og margbreytileika nemendahópsins.</w:t>
      </w:r>
      <w:r>
        <w:t xml:space="preserve"> </w:t>
      </w:r>
      <w:r w:rsidRPr="00731209">
        <w:rPr>
          <w:b/>
        </w:rPr>
        <w:t xml:space="preserve">Það er mjög mikilvægt að leikskólum sé gert kleift að auka kennslu í upplýsinga- og miðlalæsi. Það er full þörf á því að ítreka hlutverk leikskólans í að efla börnin í því að vera þátttakendur í upplýsingatækni í stað þess að vera </w:t>
      </w:r>
      <w:r>
        <w:rPr>
          <w:b/>
        </w:rPr>
        <w:t xml:space="preserve">einungis </w:t>
      </w:r>
      <w:r w:rsidRPr="00731209">
        <w:rPr>
          <w:b/>
        </w:rPr>
        <w:t>neitendur.</w:t>
      </w:r>
      <w:r>
        <w:t xml:space="preserve"> </w:t>
      </w:r>
      <w:r w:rsidRPr="00731209">
        <w:rPr>
          <w:b/>
        </w:rPr>
        <w:t xml:space="preserve">Það verður ekki horft framhjá mikilvægi þess að leikskólakennarar líti á snjalltæki og önnur tæknileikföng sem námsgögn eins og </w:t>
      </w:r>
      <w:r w:rsidR="0060154A">
        <w:rPr>
          <w:b/>
        </w:rPr>
        <w:t>önnur námsgögn</w:t>
      </w:r>
      <w:r w:rsidRPr="00731209">
        <w:rPr>
          <w:b/>
        </w:rPr>
        <w:t xml:space="preserve"> sem styð</w:t>
      </w:r>
      <w:r w:rsidR="0060154A">
        <w:rPr>
          <w:b/>
        </w:rPr>
        <w:t>ja</w:t>
      </w:r>
      <w:r w:rsidRPr="00731209">
        <w:rPr>
          <w:b/>
        </w:rPr>
        <w:t xml:space="preserve"> við nám barnanna í leikskólanum.</w:t>
      </w:r>
      <w:r>
        <w:t xml:space="preserve"> </w:t>
      </w:r>
    </w:p>
    <w:p w:rsidR="00731209" w:rsidRDefault="00731209" w:rsidP="00A655FC">
      <w:r w:rsidRPr="00731209">
        <w:rPr>
          <w:b/>
        </w:rPr>
        <w:t>Í kaflanum líðan og námsumhverfi segir</w:t>
      </w:r>
      <w:r>
        <w:t xml:space="preserve">: Mikilvægt er að nám og námsumhverfi höfði til allra nemenda frá upphafi skólagöngu óháð kyni, aldri, uppruna, búsetu, styrkleikum eða þörfum og styðji við hæfni til framtíðar. </w:t>
      </w:r>
      <w:r w:rsidRPr="00AD1294">
        <w:rPr>
          <w:u w:val="single"/>
        </w:rPr>
        <w:t>Nemendur fái frá fyrstu tíð tækifæri til að hafa áhrif á námsumhverfi sitt</w:t>
      </w:r>
      <w:r>
        <w:t xml:space="preserve"> og </w:t>
      </w:r>
      <w:r w:rsidRPr="00AD1294">
        <w:rPr>
          <w:u w:val="single"/>
        </w:rPr>
        <w:t>taki þátt í að móta jákvæðan skólabrag og samskiptareglur</w:t>
      </w:r>
      <w:r>
        <w:t xml:space="preserve"> með áherslu á ábyrgð þeirra og skyldur.</w:t>
      </w:r>
      <w:r w:rsidR="00AD1294">
        <w:t xml:space="preserve"> </w:t>
      </w:r>
      <w:r w:rsidR="00AD1294" w:rsidRPr="00AD1294">
        <w:rPr>
          <w:b/>
        </w:rPr>
        <w:t xml:space="preserve">Þetta er atriði sem leikskólarnir þurfa að gefa gaum. Í aðalnámskrá leikskóla er gert ráð fyrir aðkomu barnanna, en því miður þá er misjafnt hversu langt leikskólarnir eru komnir </w:t>
      </w:r>
      <w:r w:rsidR="00325001">
        <w:rPr>
          <w:b/>
        </w:rPr>
        <w:t>með</w:t>
      </w:r>
      <w:r w:rsidR="00AD1294" w:rsidRPr="00AD1294">
        <w:rPr>
          <w:b/>
        </w:rPr>
        <w:t xml:space="preserve"> innleiðingu þessa mikilvæga þáttar. Leikskólarnir þurfa að fá fræðslu og stuðning til þess að auka </w:t>
      </w:r>
      <w:r w:rsidR="00AD1294" w:rsidRPr="00AD1294">
        <w:rPr>
          <w:b/>
        </w:rPr>
        <w:lastRenderedPageBreak/>
        <w:t>aðkomu barnanna að ákvörðunum í leikskólanum.</w:t>
      </w:r>
      <w:r w:rsidR="00AD1294">
        <w:t xml:space="preserve"> </w:t>
      </w:r>
      <w:r w:rsidR="00CF37DD" w:rsidRPr="00CF37DD">
        <w:rPr>
          <w:b/>
        </w:rPr>
        <w:t xml:space="preserve">Það er einnig í samræmi við Barnasáttmála </w:t>
      </w:r>
      <w:r w:rsidR="0033660F" w:rsidRPr="00CF37DD">
        <w:rPr>
          <w:b/>
        </w:rPr>
        <w:t>Sameinuðu</w:t>
      </w:r>
      <w:r w:rsidR="00A55363">
        <w:rPr>
          <w:b/>
        </w:rPr>
        <w:t xml:space="preserve"> </w:t>
      </w:r>
      <w:r w:rsidR="0033660F" w:rsidRPr="00CF37DD">
        <w:rPr>
          <w:b/>
        </w:rPr>
        <w:t>þjóðanna</w:t>
      </w:r>
      <w:r w:rsidR="00CF37DD" w:rsidRPr="00CF37DD">
        <w:rPr>
          <w:b/>
        </w:rPr>
        <w:t>.</w:t>
      </w:r>
      <w:r w:rsidR="00CF37DD">
        <w:t xml:space="preserve"> </w:t>
      </w:r>
    </w:p>
    <w:p w:rsidR="003018CB" w:rsidRDefault="00CE74EB" w:rsidP="00A655FC">
      <w:r w:rsidRPr="00CF37DD">
        <w:rPr>
          <w:b/>
        </w:rPr>
        <w:t xml:space="preserve">Í ljósi </w:t>
      </w:r>
      <w:r w:rsidR="00CF37DD" w:rsidRPr="00CF37DD">
        <w:rPr>
          <w:b/>
        </w:rPr>
        <w:t xml:space="preserve">aukningar kulnunar í starfi á meðal </w:t>
      </w:r>
      <w:r w:rsidR="00325001">
        <w:rPr>
          <w:b/>
        </w:rPr>
        <w:t>kennara</w:t>
      </w:r>
      <w:r w:rsidR="00CF37DD" w:rsidRPr="00CF37DD">
        <w:rPr>
          <w:b/>
        </w:rPr>
        <w:t xml:space="preserve"> er ánægjulegt að það eigi að huga að geðrækt og forvörnum meðal fullorðinna eins og fram kemur í kaflanum um</w:t>
      </w:r>
      <w:r w:rsidR="00CF37DD">
        <w:t xml:space="preserve"> Líðan og námsumhverfi. </w:t>
      </w:r>
      <w:r w:rsidR="0066674B">
        <w:t>Einnig þarf að huga að geðrækt og forvörnum meðal fullorðinna.</w:t>
      </w:r>
    </w:p>
    <w:p w:rsidR="0066674B" w:rsidRDefault="0066674B" w:rsidP="00A655FC">
      <w:r w:rsidRPr="0066674B">
        <w:rPr>
          <w:b/>
        </w:rPr>
        <w:t xml:space="preserve">Í kaflanum Snemmbær stuðningur kemur fram áhersla á að grípa til aðgerða snemma og þegar aðstæður koma upp og ljóst að barn þarfnast stuðnings af einhverju tagi. Ítrekuð eru </w:t>
      </w:r>
      <w:r w:rsidR="00E94F5A">
        <w:t>Mikilvægi fyrstu æviáranna fyrir allan síðari þroska hefur lengi verið ljóst og rannsóknir í þroskasálfræði á undanförnum áratugum hafa einnig sýnt fram á mikilvægi umhverfisáhrifa fyrir þroska barna. Sérstök áhersla verður því lögð á að styrkja leikskólastigið með áherslu á snemmbæran stuðning.</w:t>
      </w:r>
    </w:p>
    <w:p w:rsidR="00E94F5A" w:rsidRDefault="00E94F5A" w:rsidP="00A655FC">
      <w:pPr>
        <w:rPr>
          <w:b/>
        </w:rPr>
      </w:pPr>
      <w:r w:rsidRPr="00881FF8">
        <w:rPr>
          <w:b/>
        </w:rPr>
        <w:t>Mér finnst kaflinn um samhæfingu þjónustuaðila mjög óljós.</w:t>
      </w:r>
      <w:r>
        <w:t xml:space="preserve"> </w:t>
      </w:r>
      <w:r w:rsidR="00881FF8">
        <w:t xml:space="preserve">Við allan stuðning og íhlutun er mikilvægt að stuðningskerfi samfélagsins þjóni nemendum á heildstæðan hátt og grípi inn í eftir þörfum með samfellu í þjónustu mismunandi ábyrgðaraðila. </w:t>
      </w:r>
      <w:r w:rsidR="00881FF8" w:rsidRPr="00881FF8">
        <w:rPr>
          <w:b/>
        </w:rPr>
        <w:t>Hvað þýðir þetta?</w:t>
      </w:r>
      <w:r w:rsidR="00881FF8">
        <w:t xml:space="preserve">  </w:t>
      </w:r>
      <w:r w:rsidR="00881FF8" w:rsidRPr="00881FF8">
        <w:rPr>
          <w:b/>
        </w:rPr>
        <w:t>svo segir í framhaldi</w:t>
      </w:r>
      <w:r w:rsidR="00881FF8">
        <w:t xml:space="preserve"> Áhersla verður lögð á samábyrgð og samvinnu mennta-, heilbrigðis- og félagsþjónustukerfis á öllum skólastigum. </w:t>
      </w:r>
      <w:r w:rsidR="00881FF8" w:rsidRPr="00881FF8">
        <w:rPr>
          <w:b/>
        </w:rPr>
        <w:t>Hver ætlar að koma á þessari samvinnu og samábyrgð?</w:t>
      </w:r>
      <w:r w:rsidR="00881FF8">
        <w:rPr>
          <w:b/>
        </w:rPr>
        <w:t xml:space="preserve"> Það segir að skólaþjónusta eigi að vera heildstæð og ná til allra skólastiga, með áherslu á stigskiptan stuðning í námi og stuðningi við foreldra og starfsfólk skóla. Þýðir þetta að sérkennarar eigið að halda utanum þessa þjónustu?</w:t>
      </w:r>
    </w:p>
    <w:p w:rsidR="00881FF8" w:rsidRDefault="00881FF8" w:rsidP="00A655FC">
      <w:r w:rsidRPr="00881FF8">
        <w:rPr>
          <w:b/>
        </w:rPr>
        <w:t>Í kaflanum um umbótamiðað gæðamat segir:</w:t>
      </w:r>
      <w:r>
        <w:t xml:space="preserve"> Mikilvægt er að ytra mat verði sett í fastar skorður fyrir allt menntakerfið í samstarfi ríkis, sveitarfélaga og annarra fræðsluaðila og að matið fari fram með reglulegum hætti. Einnig þarf að fylgja mati eftir með markvissum stuðningi við umbætur.</w:t>
      </w:r>
      <w:r>
        <w:br/>
      </w:r>
      <w:r w:rsidRPr="00881FF8">
        <w:rPr>
          <w:b/>
        </w:rPr>
        <w:t>Væntanlega á þá að auka fjármagn til gæðamats, í dag mun það taka 40 ár að fara hringinn í að meta leikskóla landsins.</w:t>
      </w:r>
      <w:r>
        <w:t xml:space="preserve"> </w:t>
      </w:r>
    </w:p>
    <w:p w:rsidR="00881FF8" w:rsidRDefault="00615596" w:rsidP="00A655FC">
      <w:r w:rsidRPr="00AA584B">
        <w:rPr>
          <w:b/>
        </w:rPr>
        <w:t>Það verður áhugavert að fylgjast með hvað mun breytast hvað varðar skilvirka ráðstöfun fjármuna.  eins og segir í kaflanum Skilvirk ráðstöfun fjármuna</w:t>
      </w:r>
      <w:r w:rsidR="00AA584B" w:rsidRPr="00AA584B">
        <w:rPr>
          <w:b/>
        </w:rPr>
        <w:t>;</w:t>
      </w:r>
      <w:r w:rsidR="00AA584B">
        <w:t xml:space="preserve"> Reglur og viðmið um fjármögnun vegna leikskóla, grunnskóla og tónlistarskóla verða endurskoðaðar í samstarfi ríkis og sveitarfélaga þannig að horfið verði frá viðbragðsmiðuðum stuðningi og þess í stað lögð áhersla á stuðning og forvarnir til þess að auka hæfni kerfisins til að starfa á grundvelli jafnaðar, skilvirkni og hagkvæmni.</w:t>
      </w:r>
    </w:p>
    <w:p w:rsidR="00FB16DB" w:rsidRDefault="00FB16DB" w:rsidP="00A655FC">
      <w:pPr>
        <w:rPr>
          <w:b/>
        </w:rPr>
      </w:pPr>
      <w:r w:rsidRPr="00FB16DB">
        <w:rPr>
          <w:b/>
        </w:rPr>
        <w:t>Í greinargerð kemur fram áhersla á að fjölga leikskólakennurum. Þar segir m.a.</w:t>
      </w:r>
      <w:r>
        <w:t xml:space="preserve"> Sem liður í að fjölga leikskólakennurum er einnig mikilvægt að þeim verði tryggður </w:t>
      </w:r>
      <w:r w:rsidRPr="00FB16DB">
        <w:rPr>
          <w:u w:val="single"/>
        </w:rPr>
        <w:t>tími til að sinna undirbúningi</w:t>
      </w:r>
      <w:r>
        <w:t xml:space="preserve"> og </w:t>
      </w:r>
      <w:r w:rsidRPr="00FB16DB">
        <w:rPr>
          <w:u w:val="single"/>
        </w:rPr>
        <w:t>starfsþróun á vinnutíma.</w:t>
      </w:r>
      <w:r>
        <w:t xml:space="preserve"> Sérstök áhersla verður á fjölgun leikskólakennara þar sem viðvarandi skortur hefur verið í áratugi. Finna þarf leiðir til að fjölga leikskólakennurum umtalsvert. Liður í því er ákvæði um eitt leyfisbréf á skólastigunum þremur en einnig verður unnið að styrkingu leikskólastigsins.</w:t>
      </w:r>
      <w:r>
        <w:br/>
      </w:r>
      <w:r w:rsidRPr="00FB16DB">
        <w:rPr>
          <w:b/>
        </w:rPr>
        <w:t xml:space="preserve">Ég er sérlega ánægð með þessi áform, en vildi að það fylgdi með hvernig, ábyrgð </w:t>
      </w:r>
      <w:r>
        <w:rPr>
          <w:b/>
        </w:rPr>
        <w:t xml:space="preserve">hverra </w:t>
      </w:r>
      <w:r w:rsidRPr="00FB16DB">
        <w:rPr>
          <w:b/>
        </w:rPr>
        <w:t xml:space="preserve">og fl. Það er orðið ansi þreytt að bíða eftir framkvæmd þess sem talað hefur verið um í áratugi. </w:t>
      </w:r>
      <w:r w:rsidR="003439E4">
        <w:rPr>
          <w:b/>
        </w:rPr>
        <w:t xml:space="preserve">Það er öllum ljóst að nemendur í leikskólakennaranámi eru nánast 100% í starfi á vettvangi leikskólanna. </w:t>
      </w:r>
      <w:r w:rsidR="006D2FBF">
        <w:rPr>
          <w:b/>
        </w:rPr>
        <w:t xml:space="preserve">Það er sorglegt að sjá engar tillögur um það á hvern hátt mætti aðlaga námið að tilveru þeirra. Það er til reynsla hjá Menntavísindasviði HÍ af réttindanámi grunnskólakennara, mætti t.d. yfirfæra það nám yfir á leikskólakennaranám. Það er alveg ljóst að álagið sem fylgir því að vera í starfi með námi er gífurlegt og er m.a. til þess að færri og færri ljúka náminu. </w:t>
      </w:r>
    </w:p>
    <w:p w:rsidR="006D2FBF" w:rsidRDefault="006D2FBF" w:rsidP="00A655FC"/>
    <w:p w:rsidR="00A655FC" w:rsidRPr="00B47F27" w:rsidRDefault="00B47F27" w:rsidP="00A655FC">
      <w:pPr>
        <w:rPr>
          <w:b/>
        </w:rPr>
      </w:pPr>
      <w:r>
        <w:rPr>
          <w:b/>
        </w:rPr>
        <w:t>Fjóla Þorvaldsdóttir</w:t>
      </w:r>
      <w:bookmarkStart w:id="0" w:name="_GoBack"/>
      <w:bookmarkEnd w:id="0"/>
      <w:r>
        <w:rPr>
          <w:b/>
        </w:rPr>
        <w:br/>
        <w:t>9. mars 2020</w:t>
      </w:r>
    </w:p>
    <w:p w:rsidR="00A655FC" w:rsidRDefault="00A655FC" w:rsidP="00A655FC"/>
    <w:sectPr w:rsidR="00A655F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E64" w:rsidRDefault="00686E64" w:rsidP="0033660F">
      <w:pPr>
        <w:spacing w:after="0" w:line="240" w:lineRule="auto"/>
      </w:pPr>
      <w:r>
        <w:separator/>
      </w:r>
    </w:p>
  </w:endnote>
  <w:endnote w:type="continuationSeparator" w:id="0">
    <w:p w:rsidR="00686E64" w:rsidRDefault="00686E64" w:rsidP="0033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039873"/>
      <w:docPartObj>
        <w:docPartGallery w:val="Page Numbers (Bottom of Page)"/>
        <w:docPartUnique/>
      </w:docPartObj>
    </w:sdtPr>
    <w:sdtEndPr/>
    <w:sdtContent>
      <w:p w:rsidR="0033660F" w:rsidRDefault="0033660F">
        <w:pPr>
          <w:pStyle w:val="Suftur"/>
          <w:jc w:val="right"/>
        </w:pPr>
        <w:r>
          <w:fldChar w:fldCharType="begin"/>
        </w:r>
        <w:r>
          <w:instrText>PAGE   \* MERGEFORMAT</w:instrText>
        </w:r>
        <w:r>
          <w:fldChar w:fldCharType="separate"/>
        </w:r>
        <w:r>
          <w:t>2</w:t>
        </w:r>
        <w:r>
          <w:fldChar w:fldCharType="end"/>
        </w:r>
      </w:p>
    </w:sdtContent>
  </w:sdt>
  <w:p w:rsidR="0033660F" w:rsidRDefault="0033660F">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E64" w:rsidRDefault="00686E64" w:rsidP="0033660F">
      <w:pPr>
        <w:spacing w:after="0" w:line="240" w:lineRule="auto"/>
      </w:pPr>
      <w:r>
        <w:separator/>
      </w:r>
    </w:p>
  </w:footnote>
  <w:footnote w:type="continuationSeparator" w:id="0">
    <w:p w:rsidR="00686E64" w:rsidRDefault="00686E64" w:rsidP="00336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FC"/>
    <w:rsid w:val="00041026"/>
    <w:rsid w:val="00070118"/>
    <w:rsid w:val="00105A99"/>
    <w:rsid w:val="00147DA6"/>
    <w:rsid w:val="003018CB"/>
    <w:rsid w:val="00325001"/>
    <w:rsid w:val="0033660F"/>
    <w:rsid w:val="003439E4"/>
    <w:rsid w:val="003E2D54"/>
    <w:rsid w:val="00447426"/>
    <w:rsid w:val="00492F63"/>
    <w:rsid w:val="0060154A"/>
    <w:rsid w:val="00615596"/>
    <w:rsid w:val="0066674B"/>
    <w:rsid w:val="00686E64"/>
    <w:rsid w:val="006D2FBF"/>
    <w:rsid w:val="00731209"/>
    <w:rsid w:val="00881FF8"/>
    <w:rsid w:val="009F226D"/>
    <w:rsid w:val="00A55363"/>
    <w:rsid w:val="00A655FC"/>
    <w:rsid w:val="00A8630A"/>
    <w:rsid w:val="00AA584B"/>
    <w:rsid w:val="00AD1294"/>
    <w:rsid w:val="00B07ECF"/>
    <w:rsid w:val="00B41CD2"/>
    <w:rsid w:val="00B47F27"/>
    <w:rsid w:val="00BD0C62"/>
    <w:rsid w:val="00C751D7"/>
    <w:rsid w:val="00CE74EB"/>
    <w:rsid w:val="00CF37DD"/>
    <w:rsid w:val="00D02C5C"/>
    <w:rsid w:val="00DB1783"/>
    <w:rsid w:val="00E14D31"/>
    <w:rsid w:val="00E83093"/>
    <w:rsid w:val="00E94F5A"/>
    <w:rsid w:val="00F7538D"/>
    <w:rsid w:val="00FB16DB"/>
    <w:rsid w:val="00FC31A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8CE7"/>
  <w15:chartTrackingRefBased/>
  <w15:docId w15:val="{00CA7EDF-78AC-4A20-A4AC-FCA16844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ilvsunathugasemd">
    <w:name w:val="annotation reference"/>
    <w:basedOn w:val="Sjlfgefinleturgermlsgreinar"/>
    <w:uiPriority w:val="99"/>
    <w:semiHidden/>
    <w:unhideWhenUsed/>
    <w:rsid w:val="00881FF8"/>
    <w:rPr>
      <w:sz w:val="16"/>
      <w:szCs w:val="16"/>
    </w:rPr>
  </w:style>
  <w:style w:type="paragraph" w:styleId="Textiathugasemdar">
    <w:name w:val="annotation text"/>
    <w:basedOn w:val="Venjulegur"/>
    <w:link w:val="TextiathugasemdarStaf"/>
    <w:uiPriority w:val="99"/>
    <w:semiHidden/>
    <w:unhideWhenUsed/>
    <w:rsid w:val="00881FF8"/>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881FF8"/>
    <w:rPr>
      <w:sz w:val="20"/>
      <w:szCs w:val="20"/>
    </w:rPr>
  </w:style>
  <w:style w:type="paragraph" w:styleId="Efniathugasemdar">
    <w:name w:val="annotation subject"/>
    <w:basedOn w:val="Textiathugasemdar"/>
    <w:next w:val="Textiathugasemdar"/>
    <w:link w:val="EfniathugasemdarStaf"/>
    <w:uiPriority w:val="99"/>
    <w:semiHidden/>
    <w:unhideWhenUsed/>
    <w:rsid w:val="00881FF8"/>
    <w:rPr>
      <w:b/>
      <w:bCs/>
    </w:rPr>
  </w:style>
  <w:style w:type="character" w:customStyle="1" w:styleId="EfniathugasemdarStaf">
    <w:name w:val="Efni athugasemdar Staf"/>
    <w:basedOn w:val="TextiathugasemdarStaf"/>
    <w:link w:val="Efniathugasemdar"/>
    <w:uiPriority w:val="99"/>
    <w:semiHidden/>
    <w:rsid w:val="00881FF8"/>
    <w:rPr>
      <w:b/>
      <w:bCs/>
      <w:sz w:val="20"/>
      <w:szCs w:val="20"/>
    </w:rPr>
  </w:style>
  <w:style w:type="paragraph" w:styleId="Blrutexti">
    <w:name w:val="Balloon Text"/>
    <w:basedOn w:val="Venjulegur"/>
    <w:link w:val="BlrutextiStaf"/>
    <w:uiPriority w:val="99"/>
    <w:semiHidden/>
    <w:unhideWhenUsed/>
    <w:rsid w:val="00881FF8"/>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881FF8"/>
    <w:rPr>
      <w:rFonts w:ascii="Segoe UI" w:hAnsi="Segoe UI" w:cs="Segoe UI"/>
      <w:sz w:val="18"/>
      <w:szCs w:val="18"/>
    </w:rPr>
  </w:style>
  <w:style w:type="paragraph" w:styleId="Suhaus">
    <w:name w:val="header"/>
    <w:basedOn w:val="Venjulegur"/>
    <w:link w:val="SuhausStaf"/>
    <w:uiPriority w:val="99"/>
    <w:unhideWhenUsed/>
    <w:rsid w:val="0033660F"/>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33660F"/>
  </w:style>
  <w:style w:type="paragraph" w:styleId="Suftur">
    <w:name w:val="footer"/>
    <w:basedOn w:val="Venjulegur"/>
    <w:link w:val="SufturStaf"/>
    <w:uiPriority w:val="99"/>
    <w:unhideWhenUsed/>
    <w:rsid w:val="0033660F"/>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33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1615</Words>
  <Characters>9210</Characters>
  <Application>Microsoft Office Word</Application>
  <DocSecurity>0</DocSecurity>
  <Lines>76</Lines>
  <Paragraphs>21</Paragraphs>
  <ScaleCrop>false</ScaleCrop>
  <HeadingPairs>
    <vt:vector size="2" baseType="variant">
      <vt:variant>
        <vt:lpstr>Titill</vt:lpstr>
      </vt:variant>
      <vt:variant>
        <vt:i4>1</vt:i4>
      </vt:variant>
    </vt:vector>
  </HeadingPairs>
  <TitlesOfParts>
    <vt:vector size="1" baseType="lpstr">
      <vt:lpstr/>
    </vt:vector>
  </TitlesOfParts>
  <Company>Reykjavikurborg</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Fjóla Þorvaldsdóttir</dc:creator>
  <cp:keywords/>
  <dc:description/>
  <cp:lastModifiedBy>Fjóla Þorvaldsdóttir</cp:lastModifiedBy>
  <cp:revision>17</cp:revision>
  <dcterms:created xsi:type="dcterms:W3CDTF">2020-03-09T08:28:00Z</dcterms:created>
  <dcterms:modified xsi:type="dcterms:W3CDTF">2020-03-13T07:58:00Z</dcterms:modified>
</cp:coreProperties>
</file>