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C3A3" w14:textId="77777777" w:rsidR="00561C7E" w:rsidRDefault="00561C7E" w:rsidP="00561C7E">
      <w:pPr>
        <w:jc w:val="right"/>
        <w:rPr>
          <w:lang w:val="is-IS"/>
        </w:rPr>
      </w:pPr>
      <w:r>
        <w:rPr>
          <w:lang w:val="is-IS"/>
        </w:rPr>
        <w:t>31. ágúst 2022</w:t>
      </w:r>
    </w:p>
    <w:p w14:paraId="464610B7" w14:textId="77777777" w:rsidR="00561C7E" w:rsidRDefault="00561C7E" w:rsidP="00561C7E">
      <w:pPr>
        <w:rPr>
          <w:lang w:val="is-IS"/>
        </w:rPr>
      </w:pPr>
    </w:p>
    <w:p w14:paraId="08FC27C8" w14:textId="77777777" w:rsidR="00561C7E" w:rsidRDefault="00561C7E" w:rsidP="00561C7E">
      <w:pPr>
        <w:rPr>
          <w:b/>
          <w:bCs/>
          <w:lang w:val="is-IS"/>
        </w:rPr>
      </w:pPr>
    </w:p>
    <w:p w14:paraId="4C8EDB54" w14:textId="108CA77F" w:rsidR="00561C7E" w:rsidRPr="00C51E76" w:rsidRDefault="00561C7E" w:rsidP="00561C7E">
      <w:pPr>
        <w:rPr>
          <w:b/>
          <w:bCs/>
          <w:lang w:val="is-IS"/>
        </w:rPr>
      </w:pPr>
      <w:r w:rsidRPr="00C51E76">
        <w:rPr>
          <w:b/>
          <w:bCs/>
          <w:lang w:val="is-IS"/>
        </w:rPr>
        <w:t xml:space="preserve">Umsögn um </w:t>
      </w:r>
      <w:r>
        <w:rPr>
          <w:b/>
          <w:bCs/>
          <w:lang w:val="is-IS"/>
        </w:rPr>
        <w:t>frumvarp til laga um tónlist</w:t>
      </w:r>
      <w:r>
        <w:rPr>
          <w:b/>
          <w:bCs/>
          <w:lang w:val="is-IS"/>
        </w:rPr>
        <w:t xml:space="preserve"> </w:t>
      </w:r>
    </w:p>
    <w:p w14:paraId="1F80FDC9" w14:textId="77777777" w:rsidR="00561C7E" w:rsidRDefault="00561C7E" w:rsidP="00561C7E">
      <w:pPr>
        <w:rPr>
          <w:lang w:val="is-IS"/>
        </w:rPr>
      </w:pPr>
    </w:p>
    <w:p w14:paraId="3294BA73" w14:textId="4767C44D" w:rsidR="00561C7E" w:rsidRDefault="00561C7E" w:rsidP="00561C7E">
      <w:pPr>
        <w:rPr>
          <w:lang w:val="is-IS"/>
        </w:rPr>
      </w:pPr>
      <w:r>
        <w:rPr>
          <w:lang w:val="is-IS"/>
        </w:rPr>
        <w:t>Skýr lagarammi um tónlist með heildarlöggjöf líkt og gert hefur verið fyrir önnur listasvið er mikil nauðsyn og jákvætt skref.  Á sambærilegan hátt og við lestur draga um tónlistarstefnu þykir mér þó skorta allnokkuð á að viðeigandi framþróun og nútímavæðingar tónlistarmenntunar, ásamt jafnræðis allra tónlistarforma séu viðeigandi skil gerð</w:t>
      </w:r>
      <w:r w:rsidR="00624576">
        <w:rPr>
          <w:lang w:val="is-IS"/>
        </w:rPr>
        <w:t>:</w:t>
      </w:r>
    </w:p>
    <w:p w14:paraId="5689057C" w14:textId="77777777" w:rsidR="00561C7E" w:rsidRDefault="00561C7E" w:rsidP="00561C7E">
      <w:pPr>
        <w:rPr>
          <w:lang w:val="is-IS"/>
        </w:rPr>
      </w:pPr>
      <w:r>
        <w:rPr>
          <w:lang w:val="is-IS"/>
        </w:rPr>
        <w:t>Meðfylgjandi eru nánari athugasemdir við drögin sjálf.</w:t>
      </w:r>
    </w:p>
    <w:p w14:paraId="61A44AE6" w14:textId="77777777" w:rsidR="00561C7E" w:rsidRDefault="00561C7E" w:rsidP="00561C7E">
      <w:pPr>
        <w:spacing w:after="0"/>
        <w:rPr>
          <w:lang w:val="is-IS"/>
        </w:rPr>
      </w:pPr>
      <w:r>
        <w:rPr>
          <w:lang w:val="is-IS"/>
        </w:rPr>
        <w:t>Dr Phillip Joseph Doyle D.M.A</w:t>
      </w:r>
    </w:p>
    <w:p w14:paraId="76DA461F" w14:textId="77777777" w:rsidR="00561C7E" w:rsidRDefault="00561C7E" w:rsidP="00561C7E">
      <w:pPr>
        <w:spacing w:after="0"/>
        <w:rPr>
          <w:lang w:val="is-IS"/>
        </w:rPr>
      </w:pPr>
      <w:r>
        <w:rPr>
          <w:lang w:val="is-IS"/>
        </w:rPr>
        <w:t>Tónlistarkennari við Tónlistaskóla FÍH</w:t>
      </w:r>
    </w:p>
    <w:p w14:paraId="2EC11B08" w14:textId="77777777" w:rsidR="00561C7E" w:rsidRDefault="00561C7E" w:rsidP="00561C7E">
      <w:pPr>
        <w:spacing w:after="0"/>
        <w:rPr>
          <w:lang w:val="is-IS"/>
        </w:rPr>
      </w:pPr>
      <w:proofErr w:type="spellStart"/>
      <w:r>
        <w:rPr>
          <w:lang w:val="is-IS"/>
        </w:rPr>
        <w:t>Mancini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Fellow</w:t>
      </w:r>
      <w:proofErr w:type="spellEnd"/>
      <w:r>
        <w:rPr>
          <w:lang w:val="is-IS"/>
        </w:rPr>
        <w:t xml:space="preserve">/University of Miami, Frost </w:t>
      </w:r>
      <w:proofErr w:type="spellStart"/>
      <w:r>
        <w:rPr>
          <w:lang w:val="is-IS"/>
        </w:rPr>
        <w:t>School</w:t>
      </w:r>
      <w:proofErr w:type="spellEnd"/>
      <w:r>
        <w:rPr>
          <w:lang w:val="is-IS"/>
        </w:rPr>
        <w:t xml:space="preserve"> of Music</w:t>
      </w:r>
      <w:r w:rsidRPr="00133E1B">
        <w:rPr>
          <w:lang w:val="is-IS"/>
        </w:rPr>
        <w:t xml:space="preserve"> </w:t>
      </w:r>
    </w:p>
    <w:p w14:paraId="4136E0D7" w14:textId="77777777" w:rsidR="00561C7E" w:rsidRDefault="00561C7E" w:rsidP="00561C7E">
      <w:pPr>
        <w:spacing w:after="0"/>
        <w:rPr>
          <w:lang w:val="is-IS"/>
        </w:rPr>
      </w:pPr>
      <w:r>
        <w:rPr>
          <w:lang w:val="is-IS"/>
        </w:rPr>
        <w:t xml:space="preserve">Former </w:t>
      </w:r>
      <w:proofErr w:type="spellStart"/>
      <w:r>
        <w:rPr>
          <w:lang w:val="is-IS"/>
        </w:rPr>
        <w:t>Director</w:t>
      </w:r>
      <w:proofErr w:type="spellEnd"/>
      <w:r>
        <w:rPr>
          <w:lang w:val="is-IS"/>
        </w:rPr>
        <w:t xml:space="preserve"> of </w:t>
      </w:r>
      <w:proofErr w:type="spellStart"/>
      <w:r>
        <w:rPr>
          <w:lang w:val="is-IS"/>
        </w:rPr>
        <w:t>Jazz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Studies</w:t>
      </w:r>
      <w:proofErr w:type="spellEnd"/>
      <w:r>
        <w:rPr>
          <w:lang w:val="is-IS"/>
        </w:rPr>
        <w:t xml:space="preserve"> at </w:t>
      </w:r>
      <w:proofErr w:type="spellStart"/>
      <w:r>
        <w:rPr>
          <w:lang w:val="is-IS"/>
        </w:rPr>
        <w:t>Eastern</w:t>
      </w:r>
      <w:proofErr w:type="spellEnd"/>
      <w:r>
        <w:rPr>
          <w:lang w:val="is-IS"/>
        </w:rPr>
        <w:t xml:space="preserve"> Washington University.</w:t>
      </w:r>
    </w:p>
    <w:p w14:paraId="1E48ED3D" w14:textId="04825884" w:rsidR="00561C7E" w:rsidRDefault="00561C7E"/>
    <w:p w14:paraId="178A6CFD" w14:textId="3483DFC1" w:rsidR="00624576" w:rsidRDefault="00624576"/>
    <w:p w14:paraId="193D532A" w14:textId="77777777" w:rsidR="00624576" w:rsidRDefault="00624576" w:rsidP="00624576">
      <w:pPr>
        <w:pStyle w:val="Kaflanmer"/>
      </w:pPr>
      <w:r>
        <w:t>IV. KAFLI.</w:t>
      </w:r>
    </w:p>
    <w:p w14:paraId="60AC2BE0" w14:textId="77777777" w:rsidR="00624576" w:rsidRDefault="00624576" w:rsidP="00624576">
      <w:pPr>
        <w:pStyle w:val="Greinarnmer"/>
        <w:rPr>
          <w:b/>
        </w:rPr>
      </w:pPr>
      <w:r>
        <w:rPr>
          <w:b/>
        </w:rPr>
        <w:t>Sinfóníuhljómsveit Íslands.</w:t>
      </w:r>
    </w:p>
    <w:p w14:paraId="481C245D" w14:textId="77777777" w:rsidR="00624576" w:rsidRDefault="00624576" w:rsidP="00624576">
      <w:pPr>
        <w:pStyle w:val="Greinarnmer"/>
      </w:pPr>
      <w:r>
        <w:t xml:space="preserve">8. gr. </w:t>
      </w:r>
    </w:p>
    <w:p w14:paraId="7AABE484" w14:textId="77777777" w:rsidR="00624576" w:rsidRDefault="00624576" w:rsidP="00624576">
      <w:pPr>
        <w:pStyle w:val="Greinarfyrirsgn"/>
      </w:pPr>
      <w:r>
        <w:t>Hlutverk og helstu verkefni</w:t>
      </w:r>
    </w:p>
    <w:p w14:paraId="2F6A88E6" w14:textId="77777777" w:rsidR="00624576" w:rsidRDefault="00624576" w:rsidP="00624576">
      <w:proofErr w:type="spellStart"/>
      <w:r>
        <w:t>Sinfóníuhljómsveit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er </w:t>
      </w:r>
      <w:proofErr w:type="spellStart"/>
      <w:r>
        <w:t>eign</w:t>
      </w:r>
      <w:proofErr w:type="spellEnd"/>
      <w:r>
        <w:t xml:space="preserve"> </w:t>
      </w:r>
      <w:proofErr w:type="spellStart"/>
      <w:r>
        <w:t>íslensku</w:t>
      </w:r>
      <w:proofErr w:type="spellEnd"/>
      <w:r>
        <w:t xml:space="preserve"> </w:t>
      </w:r>
      <w:proofErr w:type="spellStart"/>
      <w:r>
        <w:t>þjóðarinnar</w:t>
      </w:r>
      <w:proofErr w:type="spellEnd"/>
      <w:r>
        <w:t xml:space="preserve">.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stuðla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auðga</w:t>
      </w:r>
      <w:proofErr w:type="spellEnd"/>
      <w:r>
        <w:t xml:space="preserve"> </w:t>
      </w:r>
      <w:proofErr w:type="spellStart"/>
      <w:r>
        <w:t>tónmenningu</w:t>
      </w:r>
      <w:proofErr w:type="spellEnd"/>
      <w:r>
        <w:t xml:space="preserve"> </w:t>
      </w:r>
      <w:proofErr w:type="spellStart"/>
      <w:r>
        <w:t>Íslendinga</w:t>
      </w:r>
      <w:proofErr w:type="spellEnd"/>
      <w:r>
        <w:t xml:space="preserve">, </w:t>
      </w:r>
      <w:proofErr w:type="spellStart"/>
      <w:r>
        <w:t>efla</w:t>
      </w:r>
      <w:proofErr w:type="spellEnd"/>
      <w:r>
        <w:t xml:space="preserve"> </w:t>
      </w:r>
      <w:proofErr w:type="spellStart"/>
      <w:r>
        <w:t>áhuga</w:t>
      </w:r>
      <w:proofErr w:type="spellEnd"/>
      <w:r>
        <w:t xml:space="preserve"> og </w:t>
      </w:r>
      <w:proofErr w:type="spellStart"/>
      <w:r>
        <w:t>þekkingu</w:t>
      </w:r>
      <w:proofErr w:type="spellEnd"/>
      <w:r>
        <w:t xml:space="preserve"> á </w:t>
      </w:r>
      <w:proofErr w:type="spellStart"/>
      <w:r>
        <w:t>sígildri</w:t>
      </w:r>
      <w:proofErr w:type="spellEnd"/>
      <w:r>
        <w:t xml:space="preserve"> </w:t>
      </w:r>
      <w:proofErr w:type="spellStart"/>
      <w:r>
        <w:t>tónlist</w:t>
      </w:r>
      <w:proofErr w:type="spellEnd"/>
      <w:r>
        <w:t xml:space="preserve"> og </w:t>
      </w:r>
      <w:proofErr w:type="spellStart"/>
      <w:r>
        <w:t>samtímatónlist</w:t>
      </w:r>
      <w:proofErr w:type="spellEnd"/>
      <w:r>
        <w:t xml:space="preserve"> og </w:t>
      </w:r>
      <w:proofErr w:type="spellStart"/>
      <w:r>
        <w:t>gefa</w:t>
      </w:r>
      <w:proofErr w:type="spellEnd"/>
      <w:r>
        <w:t xml:space="preserve"> </w:t>
      </w:r>
      <w:proofErr w:type="spellStart"/>
      <w:r>
        <w:t>landsmönnum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njóta</w:t>
      </w:r>
      <w:proofErr w:type="spellEnd"/>
      <w:r>
        <w:t xml:space="preserve"> </w:t>
      </w:r>
      <w:proofErr w:type="spellStart"/>
      <w:r>
        <w:t>hennar</w:t>
      </w:r>
      <w:proofErr w:type="spellEnd"/>
      <w:r>
        <w:t xml:space="preserve">, </w:t>
      </w:r>
      <w:proofErr w:type="spellStart"/>
      <w:r>
        <w:t>m.a.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tónleikahaldi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víðast</w:t>
      </w:r>
      <w:proofErr w:type="spellEnd"/>
      <w:r>
        <w:t xml:space="preserve"> um </w:t>
      </w:r>
      <w:proofErr w:type="spellStart"/>
      <w:r>
        <w:t>landið</w:t>
      </w:r>
      <w:proofErr w:type="spellEnd"/>
      <w:r>
        <w:t xml:space="preserve"> og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tónlistarflutningi</w:t>
      </w:r>
      <w:proofErr w:type="spellEnd"/>
      <w:r>
        <w:t xml:space="preserve"> í </w:t>
      </w:r>
      <w:proofErr w:type="spellStart"/>
      <w:r>
        <w:t>útvarpi</w:t>
      </w:r>
      <w:proofErr w:type="spellEnd"/>
      <w:r>
        <w:t xml:space="preserve">, </w:t>
      </w:r>
      <w:proofErr w:type="spellStart"/>
      <w:r>
        <w:t>sjónvarpi</w:t>
      </w:r>
      <w:proofErr w:type="spellEnd"/>
      <w:r>
        <w:t xml:space="preserve"> og </w:t>
      </w:r>
      <w:proofErr w:type="spellStart"/>
      <w:r>
        <w:t>vefmiðlum</w:t>
      </w:r>
      <w:proofErr w:type="spellEnd"/>
      <w:r>
        <w:t xml:space="preserve">. </w:t>
      </w:r>
      <w:proofErr w:type="spellStart"/>
      <w:r>
        <w:t>Sérstaka</w:t>
      </w:r>
      <w:proofErr w:type="spellEnd"/>
      <w:r>
        <w:t xml:space="preserve"> </w:t>
      </w:r>
      <w:proofErr w:type="spellStart"/>
      <w:r>
        <w:t>áherslu</w:t>
      </w:r>
      <w:proofErr w:type="spellEnd"/>
      <w:r>
        <w:t xml:space="preserve"> </w:t>
      </w:r>
      <w:proofErr w:type="spellStart"/>
      <w:r>
        <w:t>ber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á </w:t>
      </w:r>
      <w:proofErr w:type="spellStart"/>
      <w:r>
        <w:t>kynningu</w:t>
      </w:r>
      <w:proofErr w:type="spellEnd"/>
      <w:r>
        <w:t xml:space="preserve"> og </w:t>
      </w:r>
      <w:proofErr w:type="spellStart"/>
      <w:r>
        <w:t>útbreiðslu</w:t>
      </w:r>
      <w:proofErr w:type="spellEnd"/>
      <w:r>
        <w:t xml:space="preserve"> á </w:t>
      </w:r>
      <w:proofErr w:type="spellStart"/>
      <w:r>
        <w:t>íslenskri</w:t>
      </w:r>
      <w:proofErr w:type="spellEnd"/>
      <w:r>
        <w:t xml:space="preserve"> </w:t>
      </w:r>
      <w:proofErr w:type="spellStart"/>
      <w:r>
        <w:t>tónlist</w:t>
      </w:r>
      <w:proofErr w:type="spellEnd"/>
      <w:r>
        <w:t xml:space="preserve"> </w:t>
      </w:r>
      <w:proofErr w:type="spellStart"/>
      <w:r>
        <w:t>hér</w:t>
      </w:r>
      <w:proofErr w:type="spellEnd"/>
      <w:r>
        <w:t xml:space="preserve"> á </w:t>
      </w:r>
      <w:proofErr w:type="spellStart"/>
      <w:r>
        <w:t>landi</w:t>
      </w:r>
      <w:proofErr w:type="spellEnd"/>
      <w:r>
        <w:t xml:space="preserve"> og </w:t>
      </w:r>
      <w:proofErr w:type="spellStart"/>
      <w:r>
        <w:t>erlendis</w:t>
      </w:r>
      <w:proofErr w:type="spellEnd"/>
      <w:r>
        <w:t xml:space="preserve">. </w:t>
      </w:r>
    </w:p>
    <w:p w14:paraId="422BD1A5" w14:textId="73524DED" w:rsidR="00624576" w:rsidRDefault="00624576" w:rsidP="00624576">
      <w:r>
        <w:t xml:space="preserve"> </w:t>
      </w:r>
      <w:proofErr w:type="spellStart"/>
      <w:r>
        <w:t>Sinfóníuhljómsveit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leitast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tengja</w:t>
      </w:r>
      <w:proofErr w:type="spellEnd"/>
      <w:r>
        <w:t xml:space="preserve"> </w:t>
      </w:r>
      <w:proofErr w:type="spellStart"/>
      <w:r>
        <w:t>starf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tónlistarkennslu</w:t>
      </w:r>
      <w:proofErr w:type="spellEnd"/>
      <w:r>
        <w:t xml:space="preserve"> í </w:t>
      </w:r>
      <w:proofErr w:type="spellStart"/>
      <w:r>
        <w:t>landinu</w:t>
      </w:r>
      <w:proofErr w:type="spellEnd"/>
    </w:p>
    <w:p w14:paraId="378469D2" w14:textId="6DDC6657" w:rsidR="00624576" w:rsidRDefault="00624576" w:rsidP="00624576"/>
    <w:p w14:paraId="3B4F1BA1" w14:textId="13483C5F" w:rsidR="00624576" w:rsidRDefault="00624576" w:rsidP="00624576">
      <w:pPr>
        <w:rPr>
          <w:i/>
          <w:iCs/>
        </w:rPr>
      </w:pPr>
      <w:proofErr w:type="spellStart"/>
      <w:r>
        <w:rPr>
          <w:i/>
          <w:iCs/>
        </w:rPr>
        <w:t>Hér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ættum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loksins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nýta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tækifærið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bæta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við</w:t>
      </w:r>
      <w:proofErr w:type="spellEnd"/>
      <w:r>
        <w:rPr>
          <w:i/>
          <w:iCs/>
        </w:rPr>
        <w:t xml:space="preserve">:   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þekkingu</w:t>
      </w:r>
      <w:proofErr w:type="spellEnd"/>
      <w:r>
        <w:rPr>
          <w:i/>
          <w:iCs/>
        </w:rPr>
        <w:t xml:space="preserve"> á </w:t>
      </w:r>
      <w:proofErr w:type="spellStart"/>
      <w:r>
        <w:rPr>
          <w:i/>
          <w:iCs/>
        </w:rPr>
        <w:t>sígildri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tónlist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samtímatónlist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rhytmískri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tónlist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jazztónlist</w:t>
      </w:r>
      <w:proofErr w:type="spellEnd"/>
      <w:r>
        <w:rPr>
          <w:i/>
          <w:iCs/>
        </w:rPr>
        <w:t>…</w:t>
      </w:r>
    </w:p>
    <w:p w14:paraId="5540C3C7" w14:textId="37D624A1" w:rsidR="00624576" w:rsidRDefault="00624576" w:rsidP="00624576">
      <w:pPr>
        <w:rPr>
          <w:i/>
          <w:iCs/>
        </w:rPr>
      </w:pPr>
    </w:p>
    <w:p w14:paraId="2D4811A0" w14:textId="58728185" w:rsidR="00624576" w:rsidRDefault="00624576" w:rsidP="00624576">
      <w:pPr>
        <w:rPr>
          <w:i/>
          <w:iCs/>
        </w:rPr>
      </w:pPr>
      <w:r>
        <w:rPr>
          <w:i/>
          <w:iCs/>
        </w:rPr>
        <w:t xml:space="preserve">Í </w:t>
      </w:r>
      <w:proofErr w:type="spellStart"/>
      <w:r>
        <w:rPr>
          <w:i/>
          <w:iCs/>
        </w:rPr>
        <w:t>þeim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greinum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laganna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sem</w:t>
      </w:r>
      <w:proofErr w:type="spellEnd"/>
      <w:r>
        <w:rPr>
          <w:i/>
          <w:iCs/>
        </w:rPr>
        <w:t xml:space="preserve"> í </w:t>
      </w:r>
      <w:proofErr w:type="spellStart"/>
      <w:r>
        <w:rPr>
          <w:i/>
          <w:iCs/>
        </w:rPr>
        <w:t>kjölfarið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mætti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svo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skilgreina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stofnun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starfsemi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rekstur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rhythmískrar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hljómsveitar</w:t>
      </w:r>
      <w:proofErr w:type="spellEnd"/>
      <w:r>
        <w:rPr>
          <w:i/>
          <w:iCs/>
        </w:rPr>
        <w:t xml:space="preserve"> á </w:t>
      </w:r>
      <w:proofErr w:type="spellStart"/>
      <w:r>
        <w:rPr>
          <w:i/>
          <w:iCs/>
        </w:rPr>
        <w:t>sama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hátt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sinfóníuhljómsveitar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samstarf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þeirra</w:t>
      </w:r>
      <w:proofErr w:type="spellEnd"/>
      <w:r>
        <w:rPr>
          <w:i/>
          <w:iCs/>
        </w:rPr>
        <w:t xml:space="preserve">.  </w:t>
      </w:r>
      <w:proofErr w:type="spellStart"/>
      <w:r>
        <w:rPr>
          <w:i/>
          <w:iCs/>
        </w:rPr>
        <w:t>Þessi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hljómsveit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gæti</w:t>
      </w:r>
      <w:proofErr w:type="spellEnd"/>
      <w:r>
        <w:rPr>
          <w:i/>
          <w:iCs/>
        </w:rPr>
        <w:t xml:space="preserve"> á </w:t>
      </w:r>
      <w:proofErr w:type="spellStart"/>
      <w:r>
        <w:rPr>
          <w:i/>
          <w:iCs/>
        </w:rPr>
        <w:t>sama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hátt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t.d.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hljómsveit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ríkisútvarpa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annarra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Norðurlanda</w:t>
      </w:r>
      <w:proofErr w:type="spellEnd"/>
      <w:r>
        <w:rPr>
          <w:i/>
          <w:iCs/>
        </w:rPr>
        <w:t xml:space="preserve">, WDR Big Band í </w:t>
      </w:r>
      <w:proofErr w:type="spellStart"/>
      <w:r>
        <w:rPr>
          <w:i/>
          <w:iCs/>
        </w:rPr>
        <w:t>Þýskalandi</w:t>
      </w:r>
      <w:proofErr w:type="spellEnd"/>
      <w:r>
        <w:rPr>
          <w:i/>
          <w:iCs/>
        </w:rPr>
        <w:t xml:space="preserve">, og The Lincoln Center jazz Orchestra í New York </w:t>
      </w:r>
      <w:proofErr w:type="spellStart"/>
      <w:r>
        <w:rPr>
          <w:i/>
          <w:iCs/>
        </w:rPr>
        <w:t>starfað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með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hliðstætt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sinfóníuhljómsveitinni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þannig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breikkað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auðgað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þá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hljómsveitarstarfsemi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sem</w:t>
      </w:r>
      <w:proofErr w:type="spellEnd"/>
      <w:r>
        <w:rPr>
          <w:i/>
          <w:iCs/>
        </w:rPr>
        <w:t xml:space="preserve"> í </w:t>
      </w:r>
      <w:proofErr w:type="spellStart"/>
      <w:r>
        <w:rPr>
          <w:i/>
          <w:iCs/>
        </w:rPr>
        <w:t>boði</w:t>
      </w:r>
      <w:proofErr w:type="spellEnd"/>
      <w:r>
        <w:rPr>
          <w:i/>
          <w:iCs/>
        </w:rPr>
        <w:t xml:space="preserve"> er og </w:t>
      </w:r>
      <w:proofErr w:type="spellStart"/>
      <w:r>
        <w:rPr>
          <w:i/>
          <w:iCs/>
        </w:rPr>
        <w:t>þannig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einnig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starfsmöguleika</w:t>
      </w:r>
      <w:proofErr w:type="spellEnd"/>
      <w:r>
        <w:rPr>
          <w:i/>
          <w:iCs/>
        </w:rPr>
        <w:t xml:space="preserve">- og </w:t>
      </w:r>
      <w:proofErr w:type="spellStart"/>
      <w:r>
        <w:rPr>
          <w:i/>
          <w:iCs/>
        </w:rPr>
        <w:t>þróun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fleiri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tónlistarmanna</w:t>
      </w:r>
      <w:proofErr w:type="spellEnd"/>
      <w:r>
        <w:rPr>
          <w:i/>
          <w:iCs/>
        </w:rPr>
        <w:t xml:space="preserve"> á </w:t>
      </w:r>
      <w:proofErr w:type="spellStart"/>
      <w:r>
        <w:rPr>
          <w:i/>
          <w:iCs/>
        </w:rPr>
        <w:t>Íslandi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framtíðar</w:t>
      </w:r>
      <w:proofErr w:type="spellEnd"/>
      <w:r>
        <w:rPr>
          <w:i/>
          <w:iCs/>
        </w:rPr>
        <w:t xml:space="preserve">.  </w:t>
      </w:r>
      <w:proofErr w:type="spellStart"/>
      <w:r>
        <w:rPr>
          <w:i/>
          <w:iCs/>
        </w:rPr>
        <w:t>Atvinnumöguleikar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þeirra</w:t>
      </w:r>
      <w:proofErr w:type="spellEnd"/>
      <w:r>
        <w:rPr>
          <w:i/>
          <w:iCs/>
        </w:rPr>
        <w:t xml:space="preserve"> vel á </w:t>
      </w:r>
      <w:proofErr w:type="spellStart"/>
      <w:r>
        <w:rPr>
          <w:i/>
          <w:iCs/>
        </w:rPr>
        <w:t>annað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hundrað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nemenda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stunda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nám</w:t>
      </w:r>
      <w:proofErr w:type="spellEnd"/>
      <w:r>
        <w:rPr>
          <w:i/>
          <w:iCs/>
        </w:rPr>
        <w:t xml:space="preserve"> í </w:t>
      </w:r>
      <w:proofErr w:type="spellStart"/>
      <w:r>
        <w:rPr>
          <w:i/>
          <w:iCs/>
        </w:rPr>
        <w:t>rhythmískri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tónlist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FíH</w:t>
      </w:r>
      <w:proofErr w:type="spellEnd"/>
      <w:r>
        <w:rPr>
          <w:i/>
          <w:iCs/>
        </w:rPr>
        <w:t xml:space="preserve"> og MÍT </w:t>
      </w:r>
      <w:proofErr w:type="spellStart"/>
      <w:r>
        <w:rPr>
          <w:i/>
          <w:iCs/>
        </w:rPr>
        <w:t>eru</w:t>
      </w:r>
      <w:proofErr w:type="spellEnd"/>
      <w:r>
        <w:rPr>
          <w:i/>
          <w:iCs/>
        </w:rPr>
        <w:t xml:space="preserve"> í </w:t>
      </w:r>
      <w:proofErr w:type="spellStart"/>
      <w:r>
        <w:rPr>
          <w:i/>
          <w:iCs/>
        </w:rPr>
        <w:t>dag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alls</w:t>
      </w:r>
      <w:proofErr w:type="spellEnd"/>
      <w:r>
        <w:rPr>
          <w:i/>
          <w:iCs/>
        </w:rPr>
        <w:t xml:space="preserve"> ekki </w:t>
      </w:r>
      <w:proofErr w:type="spellStart"/>
      <w:r>
        <w:rPr>
          <w:i/>
          <w:iCs/>
        </w:rPr>
        <w:t>jafntryggð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þeirra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leggja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stund</w:t>
      </w:r>
      <w:proofErr w:type="spellEnd"/>
      <w:r>
        <w:rPr>
          <w:i/>
          <w:iCs/>
        </w:rPr>
        <w:t xml:space="preserve"> á </w:t>
      </w:r>
      <w:proofErr w:type="spellStart"/>
      <w:r>
        <w:rPr>
          <w:i/>
          <w:iCs/>
        </w:rPr>
        <w:lastRenderedPageBreak/>
        <w:t>klassískan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hljóðfæraleik</w:t>
      </w:r>
      <w:proofErr w:type="spellEnd"/>
      <w:r>
        <w:rPr>
          <w:i/>
          <w:iCs/>
        </w:rPr>
        <w:t xml:space="preserve">.  </w:t>
      </w:r>
      <w:proofErr w:type="spellStart"/>
      <w:r>
        <w:rPr>
          <w:i/>
          <w:iCs/>
        </w:rPr>
        <w:t>Hér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yfirvöld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missa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mikilvægum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tækifærum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halda</w:t>
      </w:r>
      <w:proofErr w:type="spellEnd"/>
      <w:r>
        <w:rPr>
          <w:i/>
          <w:iCs/>
        </w:rPr>
        <w:t xml:space="preserve"> í og </w:t>
      </w:r>
      <w:proofErr w:type="spellStart"/>
      <w:r>
        <w:rPr>
          <w:i/>
          <w:iCs/>
        </w:rPr>
        <w:t>þroska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stærri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breiðari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hóp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tónlistarfólks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alþjóðlegs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samstarfs</w:t>
      </w:r>
      <w:proofErr w:type="spellEnd"/>
      <w:r>
        <w:rPr>
          <w:i/>
          <w:iCs/>
        </w:rPr>
        <w:t xml:space="preserve"> og </w:t>
      </w:r>
      <w:proofErr w:type="spellStart"/>
      <w:r>
        <w:rPr>
          <w:i/>
          <w:iCs/>
        </w:rPr>
        <w:t>almennrar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framþróunar</w:t>
      </w:r>
      <w:proofErr w:type="spellEnd"/>
      <w:r>
        <w:rPr>
          <w:i/>
          <w:iCs/>
        </w:rPr>
        <w:t>.</w:t>
      </w:r>
    </w:p>
    <w:p w14:paraId="0FCFF427" w14:textId="77777777" w:rsidR="00624576" w:rsidRPr="00624576" w:rsidRDefault="00624576" w:rsidP="00624576"/>
    <w:sectPr w:rsidR="00624576" w:rsidRPr="006245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0060B"/>
    <w:multiLevelType w:val="hybridMultilevel"/>
    <w:tmpl w:val="B6EC0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7E"/>
    <w:rsid w:val="00561C7E"/>
    <w:rsid w:val="006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648B"/>
  <w15:chartTrackingRefBased/>
  <w15:docId w15:val="{2B4E8B8F-3A81-42FA-A51E-96D5217C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7E"/>
    <w:pPr>
      <w:ind w:left="720"/>
      <w:contextualSpacing/>
    </w:pPr>
  </w:style>
  <w:style w:type="paragraph" w:customStyle="1" w:styleId="Greinarnmer">
    <w:name w:val="Greinarnúmer"/>
    <w:basedOn w:val="Normal"/>
    <w:next w:val="Normal"/>
    <w:qFormat/>
    <w:rsid w:val="00624576"/>
    <w:pPr>
      <w:spacing w:after="0" w:line="240" w:lineRule="auto"/>
      <w:jc w:val="center"/>
    </w:pPr>
    <w:rPr>
      <w:rFonts w:ascii="Times New Roman" w:eastAsia="Calibri" w:hAnsi="Times New Roman" w:cs="Times New Roman"/>
      <w:sz w:val="21"/>
      <w:lang w:val="is-IS"/>
    </w:rPr>
  </w:style>
  <w:style w:type="paragraph" w:customStyle="1" w:styleId="Greinarfyrirsgn">
    <w:name w:val="Greinarfyrirsögn"/>
    <w:basedOn w:val="Normal"/>
    <w:next w:val="Normal"/>
    <w:qFormat/>
    <w:rsid w:val="00624576"/>
    <w:pPr>
      <w:spacing w:after="0" w:line="240" w:lineRule="auto"/>
      <w:jc w:val="center"/>
    </w:pPr>
    <w:rPr>
      <w:rFonts w:ascii="Times New Roman" w:eastAsia="Calibri" w:hAnsi="Times New Roman" w:cs="Times New Roman"/>
      <w:i/>
      <w:sz w:val="21"/>
      <w:lang w:val="is-IS"/>
    </w:rPr>
  </w:style>
  <w:style w:type="paragraph" w:customStyle="1" w:styleId="Kaflanmer">
    <w:name w:val="Kaflanúmer"/>
    <w:basedOn w:val="Normal"/>
    <w:next w:val="Normal"/>
    <w:qFormat/>
    <w:rsid w:val="00624576"/>
    <w:pPr>
      <w:spacing w:after="0" w:line="240" w:lineRule="auto"/>
      <w:jc w:val="center"/>
    </w:pPr>
    <w:rPr>
      <w:rFonts w:ascii="Times New Roman" w:eastAsia="Calibri" w:hAnsi="Times New Roman" w:cs="Times New Roman"/>
      <w:caps/>
      <w:sz w:val="21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Tómas Þór Ágústsson</dc:creator>
  <cp:keywords/>
  <dc:description/>
  <cp:lastModifiedBy>Tómas Þór Ágústsson</cp:lastModifiedBy>
  <cp:revision>2</cp:revision>
  <dcterms:created xsi:type="dcterms:W3CDTF">2022-08-31T19:49:00Z</dcterms:created>
  <dcterms:modified xsi:type="dcterms:W3CDTF">2022-08-31T19:49:00Z</dcterms:modified>
</cp:coreProperties>
</file>