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07" w:rsidRPr="00A47FB8" w:rsidRDefault="00393D60" w:rsidP="000C2EEF">
      <w:pPr>
        <w:spacing w:line="276" w:lineRule="auto"/>
        <w:rPr>
          <w:rFonts w:ascii="Garamond" w:hAnsi="Garamond"/>
          <w:b/>
          <w:sz w:val="32"/>
          <w:szCs w:val="32"/>
        </w:rPr>
      </w:pPr>
      <w:r w:rsidRPr="00A47FB8">
        <w:rPr>
          <w:rFonts w:ascii="Garamond" w:hAnsi="Garamond"/>
          <w:b/>
          <w:sz w:val="32"/>
          <w:szCs w:val="32"/>
        </w:rPr>
        <w:t>Athugasemdir við drög að Menntastefnu</w:t>
      </w:r>
      <w:r w:rsidR="00DA55D8">
        <w:rPr>
          <w:rFonts w:ascii="Garamond" w:hAnsi="Garamond"/>
          <w:b/>
          <w:sz w:val="32"/>
          <w:szCs w:val="32"/>
        </w:rPr>
        <w:t xml:space="preserve"> til ársins</w:t>
      </w:r>
      <w:r w:rsidRPr="00A47FB8">
        <w:rPr>
          <w:rFonts w:ascii="Garamond" w:hAnsi="Garamond"/>
          <w:b/>
          <w:sz w:val="32"/>
          <w:szCs w:val="32"/>
        </w:rPr>
        <w:t xml:space="preserve"> 2030</w:t>
      </w:r>
    </w:p>
    <w:p w:rsidR="00910012" w:rsidRPr="00AC672A" w:rsidRDefault="00910012" w:rsidP="000C2EEF">
      <w:pPr>
        <w:spacing w:line="276" w:lineRule="auto"/>
        <w:rPr>
          <w:rFonts w:ascii="Garamond" w:hAnsi="Garamond"/>
        </w:rPr>
      </w:pPr>
    </w:p>
    <w:p w:rsidR="00756E2B" w:rsidRPr="008543ED" w:rsidRDefault="00756E2B" w:rsidP="000C2EEF">
      <w:pPr>
        <w:spacing w:line="276" w:lineRule="auto"/>
        <w:rPr>
          <w:rFonts w:ascii="Garamond" w:hAnsi="Garamond"/>
          <w:b/>
          <w:u w:val="single"/>
        </w:rPr>
      </w:pPr>
      <w:r w:rsidRPr="008543ED">
        <w:rPr>
          <w:rFonts w:ascii="Garamond" w:hAnsi="Garamond"/>
          <w:b/>
          <w:u w:val="single"/>
        </w:rPr>
        <w:t>Rannsóknar- og fræðslusetur um þroska, nám og líðan barna og ungmenna</w:t>
      </w:r>
    </w:p>
    <w:p w:rsidR="00910012" w:rsidRPr="008543ED" w:rsidRDefault="00756E2B" w:rsidP="000C2EEF">
      <w:pPr>
        <w:spacing w:line="276" w:lineRule="auto"/>
        <w:rPr>
          <w:rFonts w:ascii="Garamond" w:hAnsi="Garamond"/>
          <w:b/>
        </w:rPr>
      </w:pPr>
      <w:r w:rsidRPr="008543ED">
        <w:rPr>
          <w:rFonts w:ascii="Garamond" w:hAnsi="Garamond"/>
          <w:b/>
        </w:rPr>
        <w:t>Freyja Birgisdóttir, Sigríður Ólafsdóttir og Jóhanna Thelma Einarsdóttir</w:t>
      </w:r>
    </w:p>
    <w:p w:rsidR="0013339D" w:rsidRPr="00AC672A" w:rsidRDefault="0013339D" w:rsidP="000C2EEF">
      <w:pPr>
        <w:spacing w:line="276" w:lineRule="auto"/>
        <w:rPr>
          <w:rFonts w:ascii="Garamond" w:hAnsi="Garamond"/>
        </w:rPr>
      </w:pPr>
    </w:p>
    <w:p w:rsidR="0013339D" w:rsidRPr="00AF4CD3" w:rsidRDefault="0013339D" w:rsidP="000C2EEF">
      <w:pPr>
        <w:spacing w:line="276" w:lineRule="auto"/>
        <w:rPr>
          <w:rFonts w:ascii="Garamond" w:hAnsi="Garamond"/>
          <w:b/>
        </w:rPr>
      </w:pPr>
      <w:r w:rsidRPr="00AF4CD3">
        <w:rPr>
          <w:rFonts w:ascii="Garamond" w:hAnsi="Garamond"/>
          <w:b/>
        </w:rPr>
        <w:t>Í drögum</w:t>
      </w:r>
      <w:r w:rsidR="00495BBE">
        <w:rPr>
          <w:rFonts w:ascii="Garamond" w:hAnsi="Garamond"/>
          <w:b/>
        </w:rPr>
        <w:t>,</w:t>
      </w:r>
      <w:r w:rsidR="00281C68">
        <w:rPr>
          <w:rFonts w:ascii="Garamond" w:hAnsi="Garamond"/>
          <w:b/>
        </w:rPr>
        <w:t xml:space="preserve"> kafla 6</w:t>
      </w:r>
      <w:r w:rsidR="00495BBE">
        <w:rPr>
          <w:rFonts w:ascii="Garamond" w:hAnsi="Garamond"/>
          <w:b/>
        </w:rPr>
        <w:t>,</w:t>
      </w:r>
      <w:r w:rsidR="00281C68">
        <w:rPr>
          <w:rFonts w:ascii="Garamond" w:hAnsi="Garamond"/>
          <w:b/>
        </w:rPr>
        <w:t xml:space="preserve"> </w:t>
      </w:r>
      <w:r w:rsidRPr="00AF4CD3">
        <w:rPr>
          <w:rFonts w:ascii="Garamond" w:hAnsi="Garamond"/>
          <w:b/>
        </w:rPr>
        <w:t>kemur fram:</w:t>
      </w:r>
    </w:p>
    <w:p w:rsidR="0013339D" w:rsidRDefault="0013339D" w:rsidP="000C2EEF">
      <w:pPr>
        <w:spacing w:line="276" w:lineRule="auto"/>
        <w:rPr>
          <w:rFonts w:ascii="Garamond" w:hAnsi="Garamond"/>
        </w:rPr>
      </w:pPr>
      <w:r w:rsidRPr="00AC672A">
        <w:rPr>
          <w:rFonts w:ascii="Garamond" w:hAnsi="Garamond"/>
        </w:rPr>
        <w:t>„</w:t>
      </w:r>
      <w:r w:rsidRPr="00AC672A">
        <w:rPr>
          <w:rFonts w:ascii="Garamond" w:hAnsi="Garamond"/>
        </w:rPr>
        <w:t>Mikilvægt er að leita leiða til að tryggja jafnan aðgang að stuðningi við móðurmál og þannig virkt fjöltyngi. Með því að styrkja móðurmál fólks af erlendum uppruna og efla um leið íslenskukennslu væri hægt að vinna gegn brotthvarfi úr námi og atvinnumissi.</w:t>
      </w:r>
      <w:r w:rsidRPr="00AC672A">
        <w:rPr>
          <w:rFonts w:ascii="Garamond" w:hAnsi="Garamond"/>
        </w:rPr>
        <w:t>“</w:t>
      </w:r>
    </w:p>
    <w:p w:rsidR="005E3428" w:rsidRPr="00AF4CD3" w:rsidRDefault="005E3428" w:rsidP="000C2EEF">
      <w:pPr>
        <w:spacing w:line="276" w:lineRule="auto"/>
        <w:rPr>
          <w:rFonts w:ascii="Garamond" w:hAnsi="Garamond"/>
          <w:b/>
        </w:rPr>
      </w:pPr>
    </w:p>
    <w:p w:rsidR="005E3428" w:rsidRPr="00AF4CD3" w:rsidRDefault="005E3428" w:rsidP="005E3428">
      <w:pPr>
        <w:rPr>
          <w:rFonts w:ascii="Garamond" w:hAnsi="Garamond"/>
          <w:b/>
        </w:rPr>
      </w:pPr>
      <w:r w:rsidRPr="00AF4CD3">
        <w:rPr>
          <w:rFonts w:ascii="Garamond" w:hAnsi="Garamond"/>
          <w:b/>
        </w:rPr>
        <w:t>Við leggjum til að þessu verði breytt á eftirfarandi hátt</w:t>
      </w:r>
      <w:r w:rsidR="00AF4CD3">
        <w:rPr>
          <w:rFonts w:ascii="Garamond" w:hAnsi="Garamond"/>
          <w:b/>
        </w:rPr>
        <w:t>:</w:t>
      </w:r>
    </w:p>
    <w:p w:rsidR="005E3428" w:rsidRPr="00624FF9" w:rsidRDefault="005E3428" w:rsidP="005E3428">
      <w:pPr>
        <w:rPr>
          <w:rFonts w:ascii="Garamond" w:hAnsi="Garamond"/>
          <w:i/>
          <w:sz w:val="28"/>
          <w:szCs w:val="28"/>
        </w:rPr>
      </w:pPr>
      <w:r w:rsidRPr="00624FF9">
        <w:rPr>
          <w:rFonts w:ascii="Garamond" w:hAnsi="Garamond"/>
          <w:i/>
          <w:sz w:val="28"/>
          <w:szCs w:val="28"/>
        </w:rPr>
        <w:t>Mikilvægt er að leita leiða til að tryggja aðgang barna</w:t>
      </w:r>
      <w:r w:rsidR="00790E9E">
        <w:rPr>
          <w:rFonts w:ascii="Garamond" w:hAnsi="Garamond"/>
          <w:i/>
          <w:sz w:val="28"/>
          <w:szCs w:val="28"/>
        </w:rPr>
        <w:t xml:space="preserve"> og ungmenna af erlendum uppruna</w:t>
      </w:r>
      <w:r w:rsidRPr="00624FF9">
        <w:rPr>
          <w:rFonts w:ascii="Garamond" w:hAnsi="Garamond"/>
          <w:i/>
          <w:sz w:val="28"/>
          <w:szCs w:val="28"/>
        </w:rPr>
        <w:t xml:space="preserve"> að öflugri íslenskukennslu jafnframt því að styðja við móðurmál </w:t>
      </w:r>
      <w:r w:rsidR="0037747F" w:rsidRPr="00624FF9">
        <w:rPr>
          <w:rFonts w:ascii="Garamond" w:hAnsi="Garamond"/>
          <w:i/>
          <w:sz w:val="28"/>
          <w:szCs w:val="28"/>
        </w:rPr>
        <w:t>þeirr</w:t>
      </w:r>
      <w:r w:rsidRPr="00624FF9">
        <w:rPr>
          <w:rFonts w:ascii="Garamond" w:hAnsi="Garamond"/>
          <w:i/>
          <w:sz w:val="28"/>
          <w:szCs w:val="28"/>
        </w:rPr>
        <w:t xml:space="preserve">a. Með því að stuðla að góðri þekkingu </w:t>
      </w:r>
      <w:r w:rsidR="00790E9E">
        <w:rPr>
          <w:rFonts w:ascii="Garamond" w:hAnsi="Garamond"/>
          <w:i/>
          <w:sz w:val="28"/>
          <w:szCs w:val="28"/>
        </w:rPr>
        <w:t>nemend</w:t>
      </w:r>
      <w:r w:rsidRPr="00624FF9">
        <w:rPr>
          <w:rFonts w:ascii="Garamond" w:hAnsi="Garamond"/>
          <w:i/>
          <w:sz w:val="28"/>
          <w:szCs w:val="28"/>
        </w:rPr>
        <w:t>a</w:t>
      </w:r>
      <w:r w:rsidR="00790E9E">
        <w:rPr>
          <w:rFonts w:ascii="Garamond" w:hAnsi="Garamond"/>
          <w:i/>
          <w:sz w:val="28"/>
          <w:szCs w:val="28"/>
        </w:rPr>
        <w:t>nna</w:t>
      </w:r>
      <w:r w:rsidRPr="00624FF9">
        <w:rPr>
          <w:rFonts w:ascii="Garamond" w:hAnsi="Garamond"/>
          <w:i/>
          <w:sz w:val="28"/>
          <w:szCs w:val="28"/>
        </w:rPr>
        <w:t xml:space="preserve"> á tungumáli skólans væri </w:t>
      </w:r>
      <w:r w:rsidR="0037747F" w:rsidRPr="00624FF9">
        <w:rPr>
          <w:rFonts w:ascii="Garamond" w:hAnsi="Garamond"/>
          <w:i/>
          <w:sz w:val="28"/>
          <w:szCs w:val="28"/>
        </w:rPr>
        <w:t xml:space="preserve">hægt </w:t>
      </w:r>
      <w:r w:rsidRPr="00624FF9">
        <w:rPr>
          <w:rFonts w:ascii="Garamond" w:hAnsi="Garamond"/>
          <w:i/>
          <w:sz w:val="28"/>
          <w:szCs w:val="28"/>
        </w:rPr>
        <w:t>að vinna gegn brotthvarfi úr námi og atvinnumissi</w:t>
      </w:r>
      <w:r w:rsidR="00624FF9" w:rsidRPr="00624FF9">
        <w:rPr>
          <w:rFonts w:ascii="Garamond" w:hAnsi="Garamond"/>
          <w:i/>
          <w:sz w:val="28"/>
          <w:szCs w:val="28"/>
        </w:rPr>
        <w:t>.</w:t>
      </w:r>
    </w:p>
    <w:p w:rsidR="005E3428" w:rsidRDefault="005E3428" w:rsidP="005E3428">
      <w:pPr>
        <w:rPr>
          <w:rFonts w:ascii="Garamond" w:hAnsi="Garamond"/>
        </w:rPr>
      </w:pPr>
    </w:p>
    <w:p w:rsidR="005E3428" w:rsidRDefault="005E3428" w:rsidP="005E3428">
      <w:pPr>
        <w:rPr>
          <w:rFonts w:ascii="Garamond" w:hAnsi="Garamond"/>
          <w:b/>
        </w:rPr>
      </w:pPr>
      <w:r w:rsidRPr="00BA5358">
        <w:rPr>
          <w:rFonts w:ascii="Garamond" w:hAnsi="Garamond"/>
          <w:b/>
        </w:rPr>
        <w:t>Rökstuðningur er eftirfarandi</w:t>
      </w:r>
      <w:r w:rsidR="00AF4CD3">
        <w:rPr>
          <w:rFonts w:ascii="Garamond" w:hAnsi="Garamond"/>
          <w:b/>
        </w:rPr>
        <w:t>:</w:t>
      </w:r>
    </w:p>
    <w:p w:rsidR="005E3428" w:rsidRPr="002C522E" w:rsidRDefault="005E3428" w:rsidP="005E3428">
      <w:pPr>
        <w:rPr>
          <w:rFonts w:ascii="Garamond" w:hAnsi="Garamond"/>
        </w:rPr>
      </w:pPr>
      <w:r w:rsidRPr="002C522E">
        <w:rPr>
          <w:rFonts w:ascii="Garamond" w:hAnsi="Garamond"/>
        </w:rPr>
        <w:t xml:space="preserve">Fjölmargar rannsóknir hafa sýnt að hjá ungum </w:t>
      </w:r>
      <w:r w:rsidR="00383272">
        <w:rPr>
          <w:rFonts w:ascii="Garamond" w:hAnsi="Garamond"/>
        </w:rPr>
        <w:t xml:space="preserve">tvítyngdum </w:t>
      </w:r>
      <w:r w:rsidRPr="002C522E">
        <w:rPr>
          <w:rFonts w:ascii="Garamond" w:hAnsi="Garamond"/>
        </w:rPr>
        <w:t>börnum eflist hvort tungumál</w:t>
      </w:r>
      <w:r w:rsidR="0042734B">
        <w:rPr>
          <w:rFonts w:ascii="Garamond" w:hAnsi="Garamond"/>
        </w:rPr>
        <w:t xml:space="preserve"> þeirra</w:t>
      </w:r>
      <w:r w:rsidRPr="002C522E">
        <w:rPr>
          <w:rFonts w:ascii="Garamond" w:hAnsi="Garamond"/>
        </w:rPr>
        <w:t xml:space="preserve"> í hlutfalli við það magn og þau gæði sem þau fá í hvoru máli </w:t>
      </w:r>
      <w:r w:rsidRPr="007910DB">
        <w:rPr>
          <w:rFonts w:ascii="Garamond" w:hAnsi="Garamond"/>
        </w:rPr>
        <w:t>fyrir sig</w:t>
      </w:r>
      <w:r w:rsidR="00BB3DBA" w:rsidRPr="007910DB">
        <w:rPr>
          <w:rFonts w:ascii="Garamond" w:hAnsi="Garamond"/>
        </w:rPr>
        <w:t xml:space="preserve"> </w:t>
      </w:r>
      <w:r w:rsidR="00E92F65" w:rsidRPr="007910DB">
        <w:rPr>
          <w:rFonts w:ascii="Garamond" w:hAnsi="Garamond"/>
        </w:rPr>
        <w:t xml:space="preserve">(t.d. </w:t>
      </w:r>
      <w:r w:rsidR="00E92F65" w:rsidRPr="007910DB">
        <w:rPr>
          <w:rFonts w:ascii="Garamond" w:hAnsi="Garamond" w:cstheme="minorHAnsi"/>
          <w:noProof/>
        </w:rPr>
        <w:t>Oller, Pearson og Cobo-Lewis, 2007</w:t>
      </w:r>
      <w:r w:rsidR="00E92F65" w:rsidRPr="007910DB">
        <w:rPr>
          <w:rFonts w:ascii="Garamond" w:hAnsi="Garamond" w:cstheme="minorHAnsi"/>
          <w:noProof/>
        </w:rPr>
        <w:t>; Proctor og</w:t>
      </w:r>
      <w:r w:rsidR="002B66AA" w:rsidRPr="007910DB">
        <w:rPr>
          <w:rFonts w:ascii="Garamond" w:hAnsi="Garamond" w:cstheme="minorHAnsi"/>
          <w:noProof/>
        </w:rPr>
        <w:t xml:space="preserve"> </w:t>
      </w:r>
      <w:r w:rsidR="007910DB" w:rsidRPr="007910DB">
        <w:rPr>
          <w:rFonts w:ascii="Garamond" w:hAnsi="Garamond" w:cstheme="minorHAnsi"/>
          <w:noProof/>
        </w:rPr>
        <w:t>Zhang-Wu, 2019;</w:t>
      </w:r>
      <w:r w:rsidR="002B66AA" w:rsidRPr="007910DB">
        <w:rPr>
          <w:rFonts w:ascii="Garamond" w:hAnsi="Garamond" w:cstheme="minorHAnsi"/>
          <w:noProof/>
        </w:rPr>
        <w:t xml:space="preserve"> Thordardottir, 2011)</w:t>
      </w:r>
      <w:r w:rsidRPr="007910DB">
        <w:rPr>
          <w:rFonts w:ascii="Garamond" w:hAnsi="Garamond"/>
        </w:rPr>
        <w:t>. Íslenskar</w:t>
      </w:r>
      <w:r w:rsidRPr="002C522E">
        <w:rPr>
          <w:rFonts w:ascii="Garamond" w:hAnsi="Garamond"/>
        </w:rPr>
        <w:t xml:space="preserve"> rannsóknir sýna að börn sem eiga íslensku sem annað mál taka </w:t>
      </w:r>
      <w:r>
        <w:rPr>
          <w:rFonts w:ascii="Garamond" w:hAnsi="Garamond"/>
        </w:rPr>
        <w:t>litl</w:t>
      </w:r>
      <w:r w:rsidRPr="002C522E">
        <w:rPr>
          <w:rFonts w:ascii="Garamond" w:hAnsi="Garamond"/>
        </w:rPr>
        <w:t>um framförum í íslensku yfir leik- og grunnskólaárin. Það er alvarleg staða þar sem rannsóknir sýna að íslenskufærni</w:t>
      </w:r>
      <w:r w:rsidR="004D7218">
        <w:rPr>
          <w:rFonts w:ascii="Garamond" w:hAnsi="Garamond"/>
        </w:rPr>
        <w:t xml:space="preserve"> þeirra</w:t>
      </w:r>
      <w:r w:rsidRPr="002C522E">
        <w:rPr>
          <w:rFonts w:ascii="Garamond" w:hAnsi="Garamond"/>
        </w:rPr>
        <w:t xml:space="preserve"> liggur til grundvallar námsárangri</w:t>
      </w:r>
      <w:r w:rsidR="007910DB">
        <w:rPr>
          <w:rFonts w:ascii="Garamond" w:hAnsi="Garamond"/>
        </w:rPr>
        <w:t xml:space="preserve"> (t.d. Sigríður Ólafsdóttir, Freyja Birgisdóttir, Hrafnhildur Ragnarsdóttir og Sigurgrímur Skúlason, 2016)</w:t>
      </w:r>
      <w:r w:rsidRPr="002C522E">
        <w:rPr>
          <w:rFonts w:ascii="Garamond" w:hAnsi="Garamond"/>
        </w:rPr>
        <w:t>. Stuðningur við móðurmál barnanna mun ekki breyta þessari óheillavænlegu þróun, heldur fyrst og fremst öflugur stuðningur við íslenskuþróun þeirra.</w:t>
      </w:r>
    </w:p>
    <w:p w:rsidR="005E3428" w:rsidRPr="002C522E" w:rsidRDefault="005E3428" w:rsidP="005E3428">
      <w:pPr>
        <w:rPr>
          <w:rFonts w:ascii="Garamond" w:hAnsi="Garamond"/>
        </w:rPr>
      </w:pPr>
    </w:p>
    <w:p w:rsidR="005E3428" w:rsidRPr="002C522E" w:rsidRDefault="005E3428" w:rsidP="005E3428">
      <w:pPr>
        <w:rPr>
          <w:rFonts w:ascii="Garamond" w:hAnsi="Garamond"/>
        </w:rPr>
      </w:pPr>
      <w:r w:rsidRPr="002C522E">
        <w:rPr>
          <w:rFonts w:ascii="Garamond" w:hAnsi="Garamond"/>
        </w:rPr>
        <w:t xml:space="preserve">Jákvæð tengsl á milli færni í móðurmál og öðru máli </w:t>
      </w:r>
      <w:r>
        <w:rPr>
          <w:rFonts w:ascii="Garamond" w:hAnsi="Garamond"/>
        </w:rPr>
        <w:t>hafa komið</w:t>
      </w:r>
      <w:r w:rsidRPr="002C522E">
        <w:rPr>
          <w:rFonts w:ascii="Garamond" w:hAnsi="Garamond"/>
        </w:rPr>
        <w:t xml:space="preserve"> fram hjá eldri einstaklingum sem geta nýtt sér þekkingu á námsorðaforða í móðurmálinu</w:t>
      </w:r>
      <w:r w:rsidR="00EF01B8">
        <w:rPr>
          <w:rFonts w:ascii="Garamond" w:hAnsi="Garamond"/>
        </w:rPr>
        <w:t xml:space="preserve"> og </w:t>
      </w:r>
      <w:r w:rsidRPr="002C522E">
        <w:rPr>
          <w:rFonts w:ascii="Garamond" w:hAnsi="Garamond"/>
        </w:rPr>
        <w:t>aukna bakgrunnsþekkingu</w:t>
      </w:r>
      <w:r w:rsidR="0009423F">
        <w:rPr>
          <w:rFonts w:ascii="Garamond" w:hAnsi="Garamond"/>
        </w:rPr>
        <w:t xml:space="preserve"> (t.d. Proctor og Zhang-Wu, 2019)</w:t>
      </w:r>
      <w:r w:rsidRPr="002C522E">
        <w:rPr>
          <w:rFonts w:ascii="Garamond" w:hAnsi="Garamond"/>
        </w:rPr>
        <w:t xml:space="preserve">. </w:t>
      </w:r>
      <w:r>
        <w:rPr>
          <w:rFonts w:ascii="Garamond" w:hAnsi="Garamond"/>
        </w:rPr>
        <w:t>Komið hefur í ljós</w:t>
      </w:r>
      <w:r w:rsidRPr="002C522E">
        <w:rPr>
          <w:rFonts w:ascii="Garamond" w:hAnsi="Garamond"/>
        </w:rPr>
        <w:t xml:space="preserve"> að því eldri sem nemendur </w:t>
      </w:r>
      <w:r>
        <w:rPr>
          <w:rFonts w:ascii="Garamond" w:hAnsi="Garamond"/>
        </w:rPr>
        <w:t>e</w:t>
      </w:r>
      <w:r w:rsidRPr="002C522E">
        <w:rPr>
          <w:rFonts w:ascii="Garamond" w:hAnsi="Garamond"/>
        </w:rPr>
        <w:t>ru þegar þeir fl</w:t>
      </w:r>
      <w:r>
        <w:rPr>
          <w:rFonts w:ascii="Garamond" w:hAnsi="Garamond"/>
        </w:rPr>
        <w:t>ytja</w:t>
      </w:r>
      <w:r w:rsidRPr="002C522E">
        <w:rPr>
          <w:rFonts w:ascii="Garamond" w:hAnsi="Garamond"/>
        </w:rPr>
        <w:t xml:space="preserve"> til Íslands þeim mun hraðari </w:t>
      </w:r>
      <w:r>
        <w:rPr>
          <w:rFonts w:ascii="Garamond" w:hAnsi="Garamond"/>
        </w:rPr>
        <w:t>e</w:t>
      </w:r>
      <w:r w:rsidRPr="002C522E">
        <w:rPr>
          <w:rFonts w:ascii="Garamond" w:hAnsi="Garamond"/>
        </w:rPr>
        <w:t xml:space="preserve">ru framfarir þeirra í íslensku, en þó </w:t>
      </w:r>
      <w:r>
        <w:rPr>
          <w:rFonts w:ascii="Garamond" w:hAnsi="Garamond"/>
        </w:rPr>
        <w:t>e</w:t>
      </w:r>
      <w:r w:rsidRPr="002C522E">
        <w:rPr>
          <w:rFonts w:ascii="Garamond" w:hAnsi="Garamond"/>
        </w:rPr>
        <w:t>ru framfarir</w:t>
      </w:r>
      <w:r>
        <w:rPr>
          <w:rFonts w:ascii="Garamond" w:hAnsi="Garamond"/>
        </w:rPr>
        <w:t xml:space="preserve"> þeirra í íslensku</w:t>
      </w:r>
      <w:r w:rsidRPr="002C522E">
        <w:rPr>
          <w:rFonts w:ascii="Garamond" w:hAnsi="Garamond"/>
        </w:rPr>
        <w:t xml:space="preserve"> mjög hægar</w:t>
      </w:r>
      <w:r w:rsidR="00D96EB9">
        <w:rPr>
          <w:rFonts w:ascii="Garamond" w:hAnsi="Garamond"/>
        </w:rPr>
        <w:t xml:space="preserve"> (Sigríður Ólafsdóttir o.fl., 2016)</w:t>
      </w:r>
      <w:r w:rsidRPr="002C522E">
        <w:rPr>
          <w:rFonts w:ascii="Garamond" w:hAnsi="Garamond"/>
        </w:rPr>
        <w:t>. Stuðningur við móðurmál eldri nemenda er ekki leið að farsælli skólagöngu hér á landi, heldur fyrst og fremst markviss, fagleg kennsla í íslensku sem öðru máli</w:t>
      </w:r>
      <w:r w:rsidR="00183D2D">
        <w:rPr>
          <w:rFonts w:ascii="Garamond" w:hAnsi="Garamond"/>
        </w:rPr>
        <w:t xml:space="preserve"> (sjá líka Pen</w:t>
      </w:r>
      <w:r w:rsidR="0012320F">
        <w:rPr>
          <w:rFonts w:ascii="Garamond" w:hAnsi="Garamond"/>
        </w:rPr>
        <w:t>g</w:t>
      </w:r>
      <w:r w:rsidR="00183D2D">
        <w:rPr>
          <w:rFonts w:ascii="Garamond" w:hAnsi="Garamond"/>
        </w:rPr>
        <w:t>, Show og Lin, 2019)</w:t>
      </w:r>
      <w:r w:rsidRPr="002C522E">
        <w:rPr>
          <w:rFonts w:ascii="Garamond" w:hAnsi="Garamond"/>
        </w:rPr>
        <w:t xml:space="preserve">. </w:t>
      </w:r>
    </w:p>
    <w:p w:rsidR="005E3428" w:rsidRPr="00AC672A" w:rsidRDefault="005E3428" w:rsidP="000C2EEF">
      <w:pPr>
        <w:spacing w:line="276" w:lineRule="auto"/>
        <w:rPr>
          <w:rFonts w:ascii="Garamond" w:hAnsi="Garamond"/>
        </w:rPr>
      </w:pPr>
    </w:p>
    <w:p w:rsidR="0020145D" w:rsidRDefault="0020145D" w:rsidP="000C2EEF">
      <w:pPr>
        <w:spacing w:line="276" w:lineRule="auto"/>
        <w:rPr>
          <w:rFonts w:ascii="Garamond" w:hAnsi="Garamond"/>
          <w:b/>
        </w:rPr>
      </w:pPr>
      <w:r w:rsidRPr="00AF4CD3">
        <w:rPr>
          <w:rFonts w:ascii="Garamond" w:hAnsi="Garamond"/>
          <w:b/>
        </w:rPr>
        <w:t xml:space="preserve">Í drögum </w:t>
      </w:r>
      <w:r w:rsidR="006D2771">
        <w:rPr>
          <w:rFonts w:ascii="Garamond" w:hAnsi="Garamond"/>
          <w:b/>
        </w:rPr>
        <w:t xml:space="preserve">í kafla 8 </w:t>
      </w:r>
      <w:r w:rsidRPr="00AF4CD3">
        <w:rPr>
          <w:rFonts w:ascii="Garamond" w:hAnsi="Garamond"/>
          <w:b/>
        </w:rPr>
        <w:t>kemur fram:</w:t>
      </w:r>
    </w:p>
    <w:p w:rsidR="0020145D" w:rsidRDefault="0020145D" w:rsidP="000C2EEF">
      <w:pPr>
        <w:spacing w:line="276" w:lineRule="auto"/>
        <w:rPr>
          <w:rFonts w:ascii="Garamond" w:hAnsi="Garamond"/>
        </w:rPr>
      </w:pPr>
      <w:r w:rsidRPr="00AC672A">
        <w:rPr>
          <w:rFonts w:ascii="Garamond" w:hAnsi="Garamond"/>
        </w:rPr>
        <w:t>„Nemendum sem hafa annað móðurmál en íslensku vegnar verr í íslens</w:t>
      </w:r>
      <w:r w:rsidR="002B25DA">
        <w:rPr>
          <w:rFonts w:ascii="Garamond" w:hAnsi="Garamond"/>
        </w:rPr>
        <w:t>k</w:t>
      </w:r>
      <w:r w:rsidRPr="00AC672A">
        <w:rPr>
          <w:rFonts w:ascii="Garamond" w:hAnsi="Garamond"/>
        </w:rPr>
        <w:t>u skólakerfi og þeim er hættara við brotthvarfi úr námi. Skólastarf sem tekur mið af fjölbreytni og fjölmenningu þar sem nemendur geta nýtt sér styrkleika sína og fundið tengingar við eigin menningu og tungumál hefur gefist best til að koma til móts við þennan hóp.“</w:t>
      </w:r>
    </w:p>
    <w:p w:rsidR="00AF4CD3" w:rsidRDefault="00AF4CD3" w:rsidP="000C2EEF">
      <w:pPr>
        <w:spacing w:line="276" w:lineRule="auto"/>
        <w:rPr>
          <w:rFonts w:ascii="Garamond" w:hAnsi="Garamond"/>
        </w:rPr>
      </w:pPr>
    </w:p>
    <w:p w:rsidR="00AF4CD3" w:rsidRPr="00AF4CD3" w:rsidRDefault="00AF4CD3" w:rsidP="000C2EEF">
      <w:pPr>
        <w:spacing w:line="276" w:lineRule="auto"/>
        <w:rPr>
          <w:rFonts w:ascii="Garamond" w:hAnsi="Garamond"/>
          <w:b/>
        </w:rPr>
      </w:pPr>
      <w:r w:rsidRPr="00AF4CD3">
        <w:rPr>
          <w:rFonts w:ascii="Garamond" w:hAnsi="Garamond"/>
          <w:b/>
        </w:rPr>
        <w:t>Athugasemd:</w:t>
      </w:r>
    </w:p>
    <w:p w:rsidR="00175ED9" w:rsidRPr="007664EB" w:rsidRDefault="0020145D" w:rsidP="000C2EEF">
      <w:pPr>
        <w:spacing w:line="276" w:lineRule="auto"/>
        <w:rPr>
          <w:rFonts w:ascii="Garamond" w:hAnsi="Garamond"/>
        </w:rPr>
      </w:pPr>
      <w:r w:rsidRPr="00AC672A">
        <w:rPr>
          <w:rFonts w:ascii="Garamond" w:hAnsi="Garamond"/>
        </w:rPr>
        <w:t xml:space="preserve">OECD </w:t>
      </w:r>
      <w:r w:rsidR="006457A4" w:rsidRPr="00AC672A">
        <w:rPr>
          <w:rFonts w:ascii="Garamond" w:hAnsi="Garamond"/>
        </w:rPr>
        <w:t xml:space="preserve">(2019) </w:t>
      </w:r>
      <w:r w:rsidRPr="00AC672A">
        <w:rPr>
          <w:rFonts w:ascii="Garamond" w:hAnsi="Garamond"/>
        </w:rPr>
        <w:t xml:space="preserve">hefur tekið saman hvað einkennir þau lönd sem standa sig best í menntun nemenda með annað móðurmál en skólamálið. </w:t>
      </w:r>
      <w:r w:rsidR="006457A4" w:rsidRPr="00AC672A">
        <w:rPr>
          <w:rFonts w:ascii="Garamond" w:eastAsia="Calibri" w:hAnsi="Garamond" w:cstheme="minorHAnsi"/>
        </w:rPr>
        <w:t>Dregin eru fram þrjú megináhersluatriði í menntun þessa nemendahóps sem gegna lykilhutverki til að greiða þeim leið í námi: Í fyrsta lagi að börnin gangi í leikskóla. Í öðru lagi að þau fái sérstakan stuðning í tungumálanáminu og öðrum þáttum námsins eins og þörf er á. Í þriðja lagi að nemendurnir séu ekki aðskildir frá jafnöldrum, á sérstakri námsleið eða í sérstökum skólum</w:t>
      </w:r>
      <w:r w:rsidR="00A63F43" w:rsidRPr="00AC672A">
        <w:rPr>
          <w:rFonts w:ascii="Garamond" w:eastAsia="Calibri" w:hAnsi="Garamond" w:cstheme="minorHAnsi"/>
        </w:rPr>
        <w:t xml:space="preserve"> (Unesco, 2019, bls.46)</w:t>
      </w:r>
      <w:r w:rsidR="00BC4A0A" w:rsidRPr="00AC672A">
        <w:rPr>
          <w:rFonts w:ascii="Garamond" w:eastAsia="Calibri" w:hAnsi="Garamond" w:cstheme="minorHAnsi"/>
        </w:rPr>
        <w:t xml:space="preserve">. </w:t>
      </w:r>
      <w:r w:rsidR="00C72C2C" w:rsidRPr="00AC672A">
        <w:rPr>
          <w:rFonts w:ascii="Garamond" w:hAnsi="Garamond"/>
        </w:rPr>
        <w:t xml:space="preserve">Ekki hefur </w:t>
      </w:r>
      <w:r w:rsidR="00C72C2C" w:rsidRPr="00AC672A">
        <w:rPr>
          <w:rFonts w:ascii="Garamond" w:hAnsi="Garamond"/>
        </w:rPr>
        <w:lastRenderedPageBreak/>
        <w:t xml:space="preserve">komið fram að nemendur sem hafa fengið markvissan stuðning í móðurmáli hafi sýnt betri frammistöðu en aðrir. </w:t>
      </w:r>
    </w:p>
    <w:p w:rsidR="00C72C2C" w:rsidRPr="00AF4CD3" w:rsidRDefault="00C72C2C" w:rsidP="000C2EEF">
      <w:pPr>
        <w:spacing w:line="276" w:lineRule="auto"/>
        <w:rPr>
          <w:rFonts w:ascii="Garamond" w:hAnsi="Garamond"/>
          <w:b/>
        </w:rPr>
      </w:pPr>
    </w:p>
    <w:p w:rsidR="0020145D" w:rsidRDefault="00D312D6" w:rsidP="000C2EEF">
      <w:pPr>
        <w:spacing w:line="276" w:lineRule="auto"/>
        <w:rPr>
          <w:rFonts w:ascii="Garamond" w:hAnsi="Garamond"/>
          <w:b/>
        </w:rPr>
      </w:pPr>
      <w:r w:rsidRPr="00AF4CD3">
        <w:rPr>
          <w:rFonts w:ascii="Garamond" w:hAnsi="Garamond"/>
          <w:b/>
        </w:rPr>
        <w:t>Í drögum</w:t>
      </w:r>
      <w:r w:rsidR="00A97F1F">
        <w:rPr>
          <w:rFonts w:ascii="Garamond" w:hAnsi="Garamond"/>
          <w:b/>
        </w:rPr>
        <w:t xml:space="preserve"> í kafla 8</w:t>
      </w:r>
      <w:r w:rsidRPr="00AF4CD3">
        <w:rPr>
          <w:rFonts w:ascii="Garamond" w:hAnsi="Garamond"/>
          <w:b/>
        </w:rPr>
        <w:t xml:space="preserve"> er vitnað í rýniviðtöl við foreldra nemenda af erlendum uppruna:</w:t>
      </w:r>
    </w:p>
    <w:p w:rsidR="00D312D6" w:rsidRPr="00AC672A" w:rsidRDefault="00D312D6" w:rsidP="000C2EEF">
      <w:pPr>
        <w:spacing w:line="276" w:lineRule="auto"/>
        <w:rPr>
          <w:rFonts w:ascii="Garamond" w:hAnsi="Garamond"/>
        </w:rPr>
      </w:pPr>
      <w:r w:rsidRPr="00AC672A">
        <w:rPr>
          <w:rFonts w:ascii="Garamond" w:hAnsi="Garamond"/>
        </w:rPr>
        <w:t>„Rannsóknir með foreldrum sýna að foreldrum af erlendum uppruna er annt um menntun barna sinna og hafa væntingar gagnvart skólagöngu þeirra og framtíð. Þeir hafa áhyggjur af íslenskukennslu barnanna og kalla jafnfra</w:t>
      </w:r>
      <w:r w:rsidR="003F44D5" w:rsidRPr="00AC672A">
        <w:rPr>
          <w:rFonts w:ascii="Garamond" w:hAnsi="Garamond"/>
        </w:rPr>
        <w:t>m</w:t>
      </w:r>
      <w:r w:rsidRPr="00AC672A">
        <w:rPr>
          <w:rFonts w:ascii="Garamond" w:hAnsi="Garamond"/>
        </w:rPr>
        <w:t>t eftir að móðurmáli þeirra verið gert hærra undir höfði.“</w:t>
      </w:r>
    </w:p>
    <w:p w:rsidR="003F44D5" w:rsidRDefault="003F44D5" w:rsidP="000C2EEF">
      <w:pPr>
        <w:spacing w:line="276" w:lineRule="auto"/>
        <w:rPr>
          <w:rFonts w:ascii="Garamond" w:hAnsi="Garamond"/>
        </w:rPr>
      </w:pPr>
    </w:p>
    <w:p w:rsidR="00DB3A36" w:rsidRDefault="00AF4CD3" w:rsidP="00DB3A36">
      <w:pPr>
        <w:spacing w:line="276" w:lineRule="auto"/>
        <w:rPr>
          <w:rFonts w:ascii="Garamond" w:hAnsi="Garamond"/>
          <w:b/>
        </w:rPr>
      </w:pPr>
      <w:r w:rsidRPr="00AF4CD3">
        <w:rPr>
          <w:rFonts w:ascii="Garamond" w:hAnsi="Garamond"/>
          <w:b/>
        </w:rPr>
        <w:t>Athugasemd:</w:t>
      </w:r>
    </w:p>
    <w:p w:rsidR="00AE558D" w:rsidRPr="00DB3A36" w:rsidRDefault="003F44D5" w:rsidP="00DB3A36">
      <w:pPr>
        <w:spacing w:line="276" w:lineRule="auto"/>
        <w:rPr>
          <w:rFonts w:ascii="Garamond" w:hAnsi="Garamond"/>
          <w:b/>
        </w:rPr>
      </w:pPr>
      <w:r w:rsidRPr="00657BC2">
        <w:rPr>
          <w:rFonts w:ascii="Garamond" w:hAnsi="Garamond"/>
          <w:b/>
        </w:rPr>
        <w:t>Mikilvægt er að hafa rétt eftir foreldru</w:t>
      </w:r>
      <w:r w:rsidR="00657BC2" w:rsidRPr="00657BC2">
        <w:rPr>
          <w:rFonts w:ascii="Garamond" w:hAnsi="Garamond"/>
          <w:b/>
        </w:rPr>
        <w:t>num</w:t>
      </w:r>
      <w:r w:rsidRPr="00657BC2">
        <w:rPr>
          <w:rFonts w:ascii="Garamond" w:hAnsi="Garamond"/>
        </w:rPr>
        <w:t>.</w:t>
      </w:r>
      <w:r w:rsidRPr="00AC672A">
        <w:rPr>
          <w:rFonts w:ascii="Garamond" w:hAnsi="Garamond"/>
        </w:rPr>
        <w:t xml:space="preserve"> </w:t>
      </w:r>
      <w:r w:rsidR="00AE558D" w:rsidRPr="00AC672A">
        <w:rPr>
          <w:rFonts w:ascii="Garamond" w:hAnsi="Garamond" w:cstheme="minorHAnsi"/>
        </w:rPr>
        <w:t xml:space="preserve">Í </w:t>
      </w:r>
      <w:r w:rsidR="004268CE" w:rsidRPr="00AC672A">
        <w:rPr>
          <w:rFonts w:ascii="Garamond" w:hAnsi="Garamond" w:cstheme="minorHAnsi"/>
        </w:rPr>
        <w:t>viðtölum</w:t>
      </w:r>
      <w:r w:rsidR="00AE558D" w:rsidRPr="00AC672A">
        <w:rPr>
          <w:rFonts w:ascii="Garamond" w:hAnsi="Garamond" w:cstheme="minorHAnsi"/>
        </w:rPr>
        <w:t xml:space="preserve"> við foreldra</w:t>
      </w:r>
      <w:r w:rsidR="004268CE" w:rsidRPr="00AC672A">
        <w:rPr>
          <w:rFonts w:ascii="Garamond" w:hAnsi="Garamond" w:cstheme="minorHAnsi"/>
        </w:rPr>
        <w:t>na</w:t>
      </w:r>
      <w:r w:rsidR="00AE558D" w:rsidRPr="00AC672A">
        <w:rPr>
          <w:rFonts w:ascii="Garamond" w:hAnsi="Garamond" w:cstheme="minorHAnsi"/>
        </w:rPr>
        <w:t xml:space="preserve"> (Sigríður Björk Einarsdóttir og Renata Emilsson Peskova, 2019) </w:t>
      </w:r>
      <w:r w:rsidR="00AE558D" w:rsidRPr="00657BC2">
        <w:rPr>
          <w:rFonts w:ascii="Garamond" w:hAnsi="Garamond" w:cstheme="minorHAnsi"/>
        </w:rPr>
        <w:t xml:space="preserve">kom í ljós að </w:t>
      </w:r>
      <w:r w:rsidR="00AE558D" w:rsidRPr="00657BC2">
        <w:rPr>
          <w:rFonts w:ascii="Garamond" w:hAnsi="Garamond" w:cstheme="minorHAnsi"/>
          <w:u w:val="single"/>
        </w:rPr>
        <w:t xml:space="preserve">langstærsta </w:t>
      </w:r>
      <w:r w:rsidR="00A847E3" w:rsidRPr="00657BC2">
        <w:rPr>
          <w:rFonts w:ascii="Garamond" w:hAnsi="Garamond" w:cstheme="minorHAnsi"/>
          <w:u w:val="single"/>
        </w:rPr>
        <w:t>áhersla þeirra</w:t>
      </w:r>
      <w:r w:rsidR="00AE558D" w:rsidRPr="00657BC2">
        <w:rPr>
          <w:rFonts w:ascii="Garamond" w:hAnsi="Garamond" w:cstheme="minorHAnsi"/>
          <w:u w:val="single"/>
        </w:rPr>
        <w:t xml:space="preserve"> var íslenskan</w:t>
      </w:r>
      <w:r w:rsidR="00AE558D" w:rsidRPr="00657BC2">
        <w:rPr>
          <w:rFonts w:ascii="Garamond" w:hAnsi="Garamond" w:cstheme="minorHAnsi"/>
        </w:rPr>
        <w:t>.</w:t>
      </w:r>
      <w:r w:rsidR="00AE558D" w:rsidRPr="00AC672A">
        <w:rPr>
          <w:rFonts w:ascii="Garamond" w:hAnsi="Garamond" w:cstheme="minorHAnsi"/>
        </w:rPr>
        <w:t xml:space="preserve"> Að mati foreldra vantar mikið upp á íslenskukennslu fyrir tvítyngd börn. Foreldrar töluðu um að mörg börn kunni íslenskuna upp að ákveðnu marki en þau vanti dýpri skilning og orðaforða til að skilja fögin sem þau eru að læra. Eitt foreldrið sagði „Leggja áherslu á hugtök í faggreinum. Barn sem ekki hefur nægilegan orðaforða getur til dæmis lækkað heilmikið í einkunn í stærðfræði ef það skilur ekki orðadæmi þó það kunni aðferðina fullkomlega.” Eitt foreldri fullyrti að íslenska sem annað mál væri kennd á ensku sem ylli því að börnin lærðu ensku í stað íslensku.</w:t>
      </w:r>
    </w:p>
    <w:p w:rsidR="003F44D5" w:rsidRPr="00AC672A" w:rsidRDefault="003F44D5" w:rsidP="000C2EEF">
      <w:pPr>
        <w:spacing w:line="276" w:lineRule="auto"/>
        <w:rPr>
          <w:rFonts w:ascii="Garamond" w:hAnsi="Garamond"/>
          <w:b/>
        </w:rPr>
      </w:pPr>
    </w:p>
    <w:p w:rsidR="00A316DE" w:rsidRPr="00DB3A36" w:rsidRDefault="00A316DE" w:rsidP="000C2EEF">
      <w:pPr>
        <w:spacing w:line="276" w:lineRule="auto"/>
        <w:rPr>
          <w:rFonts w:ascii="Garamond" w:hAnsi="Garamond"/>
          <w:b/>
        </w:rPr>
      </w:pPr>
      <w:r w:rsidRPr="00AC672A">
        <w:rPr>
          <w:rFonts w:ascii="Garamond" w:hAnsi="Garamond"/>
          <w:b/>
        </w:rPr>
        <w:t>Við leggjum til að í stað ofangreinds texta í drögum komi fram eftirfarandi:</w:t>
      </w:r>
    </w:p>
    <w:p w:rsidR="00A629C2" w:rsidRPr="00A34B40" w:rsidRDefault="005F3903" w:rsidP="000C2EEF">
      <w:pPr>
        <w:spacing w:line="276" w:lineRule="auto"/>
        <w:rPr>
          <w:rFonts w:ascii="Garamond" w:hAnsi="Garamond"/>
          <w:i/>
          <w:sz w:val="28"/>
          <w:szCs w:val="28"/>
        </w:rPr>
      </w:pPr>
      <w:r w:rsidRPr="00A34B40">
        <w:rPr>
          <w:rFonts w:ascii="Garamond" w:hAnsi="Garamond"/>
          <w:i/>
          <w:sz w:val="28"/>
          <w:szCs w:val="28"/>
        </w:rPr>
        <w:t>Gera þarf</w:t>
      </w:r>
      <w:r w:rsidRPr="00A34B40">
        <w:rPr>
          <w:rFonts w:ascii="Garamond" w:hAnsi="Garamond"/>
          <w:i/>
          <w:sz w:val="28"/>
          <w:szCs w:val="28"/>
        </w:rPr>
        <w:t xml:space="preserve"> greinarmun á börnum sem fæddust á Íslandi eða fl</w:t>
      </w:r>
      <w:r w:rsidR="00A629C2" w:rsidRPr="00A34B40">
        <w:rPr>
          <w:rFonts w:ascii="Garamond" w:hAnsi="Garamond"/>
          <w:i/>
          <w:sz w:val="28"/>
          <w:szCs w:val="28"/>
        </w:rPr>
        <w:t>u</w:t>
      </w:r>
      <w:r w:rsidRPr="00A34B40">
        <w:rPr>
          <w:rFonts w:ascii="Garamond" w:hAnsi="Garamond"/>
          <w:i/>
          <w:sz w:val="28"/>
          <w:szCs w:val="28"/>
        </w:rPr>
        <w:t>ttust til landsins á fyrstu fimm æviárunum og nota annað tungumál en íslensku heima</w:t>
      </w:r>
      <w:r w:rsidR="00A629C2" w:rsidRPr="00A34B40">
        <w:rPr>
          <w:rFonts w:ascii="Garamond" w:hAnsi="Garamond"/>
          <w:i/>
          <w:sz w:val="28"/>
          <w:szCs w:val="28"/>
        </w:rPr>
        <w:t xml:space="preserve"> og þeim sem voru eldri þegar þau fluttu til Íslands</w:t>
      </w:r>
      <w:r w:rsidRPr="00A34B40">
        <w:rPr>
          <w:rFonts w:ascii="Garamond" w:hAnsi="Garamond"/>
          <w:i/>
          <w:sz w:val="28"/>
          <w:szCs w:val="28"/>
        </w:rPr>
        <w:t xml:space="preserve">. Máltaka </w:t>
      </w:r>
      <w:r w:rsidR="00A629C2" w:rsidRPr="00A34B40">
        <w:rPr>
          <w:rFonts w:ascii="Garamond" w:hAnsi="Garamond"/>
          <w:i/>
          <w:sz w:val="28"/>
          <w:szCs w:val="28"/>
        </w:rPr>
        <w:t>fyrrnefnda hópsins</w:t>
      </w:r>
      <w:r w:rsidRPr="00A34B40">
        <w:rPr>
          <w:rFonts w:ascii="Garamond" w:hAnsi="Garamond"/>
          <w:i/>
          <w:sz w:val="28"/>
          <w:szCs w:val="28"/>
        </w:rPr>
        <w:t xml:space="preserve"> </w:t>
      </w:r>
      <w:r w:rsidRPr="00A34B40">
        <w:rPr>
          <w:rFonts w:ascii="Garamond" w:hAnsi="Garamond"/>
          <w:i/>
          <w:sz w:val="28"/>
          <w:szCs w:val="28"/>
        </w:rPr>
        <w:t>er</w:t>
      </w:r>
      <w:r w:rsidRPr="00A34B40">
        <w:rPr>
          <w:rFonts w:ascii="Garamond" w:hAnsi="Garamond"/>
          <w:i/>
          <w:sz w:val="28"/>
          <w:szCs w:val="28"/>
        </w:rPr>
        <w:t xml:space="preserve"> bæði á móðurmáli og á íslensku.</w:t>
      </w:r>
      <w:r w:rsidR="00A629C2" w:rsidRPr="00A34B40">
        <w:rPr>
          <w:rFonts w:ascii="Garamond" w:hAnsi="Garamond"/>
          <w:i/>
          <w:sz w:val="28"/>
          <w:szCs w:val="28"/>
        </w:rPr>
        <w:t xml:space="preserve"> Þau læra tungumálin í hlutfalli við það magn og þau gæði sem þau fá í hvoru </w:t>
      </w:r>
      <w:r w:rsidR="00F062B7" w:rsidRPr="00A34B40">
        <w:rPr>
          <w:rFonts w:ascii="Garamond" w:hAnsi="Garamond"/>
          <w:i/>
          <w:sz w:val="28"/>
          <w:szCs w:val="28"/>
        </w:rPr>
        <w:t>tungu</w:t>
      </w:r>
      <w:r w:rsidR="00A629C2" w:rsidRPr="00A34B40">
        <w:rPr>
          <w:rFonts w:ascii="Garamond" w:hAnsi="Garamond"/>
          <w:i/>
          <w:sz w:val="28"/>
          <w:szCs w:val="28"/>
        </w:rPr>
        <w:t xml:space="preserve">máli fyrir sig. </w:t>
      </w:r>
      <w:r w:rsidR="00A629C2" w:rsidRPr="00A34B40">
        <w:rPr>
          <w:rFonts w:ascii="Garamond" w:hAnsi="Garamond"/>
          <w:i/>
          <w:sz w:val="28"/>
          <w:szCs w:val="28"/>
          <w:u w:val="single"/>
        </w:rPr>
        <w:t>Grundvallaratriði er að þau fái tækifæri til að taka stöðugum framförum í íslensku, sem liggur til grundvallar farsælu námi og virkri þátttöku í íslensku samfélagi.</w:t>
      </w:r>
      <w:r w:rsidRPr="00A34B40">
        <w:rPr>
          <w:rFonts w:ascii="Garamond" w:hAnsi="Garamond"/>
          <w:i/>
          <w:sz w:val="28"/>
          <w:szCs w:val="28"/>
        </w:rPr>
        <w:t xml:space="preserve"> </w:t>
      </w:r>
      <w:r w:rsidR="00A629C2" w:rsidRPr="00A34B40">
        <w:rPr>
          <w:rFonts w:ascii="Garamond" w:hAnsi="Garamond"/>
          <w:i/>
          <w:sz w:val="28"/>
          <w:szCs w:val="28"/>
        </w:rPr>
        <w:t>Fyrir b</w:t>
      </w:r>
      <w:r w:rsidRPr="00A34B40">
        <w:rPr>
          <w:rFonts w:ascii="Garamond" w:hAnsi="Garamond"/>
          <w:i/>
          <w:sz w:val="28"/>
          <w:szCs w:val="28"/>
        </w:rPr>
        <w:t xml:space="preserve">örn sem voru eldri þegar þau fluttu </w:t>
      </w:r>
      <w:r w:rsidR="00D81FB3" w:rsidRPr="00A34B40">
        <w:rPr>
          <w:rFonts w:ascii="Garamond" w:hAnsi="Garamond"/>
          <w:i/>
          <w:sz w:val="28"/>
          <w:szCs w:val="28"/>
        </w:rPr>
        <w:t>Ís</w:t>
      </w:r>
      <w:r w:rsidRPr="00A34B40">
        <w:rPr>
          <w:rFonts w:ascii="Garamond" w:hAnsi="Garamond"/>
          <w:i/>
          <w:sz w:val="28"/>
          <w:szCs w:val="28"/>
        </w:rPr>
        <w:t xml:space="preserve">lands </w:t>
      </w:r>
      <w:r w:rsidR="00A629C2" w:rsidRPr="00A34B40">
        <w:rPr>
          <w:rFonts w:ascii="Garamond" w:hAnsi="Garamond"/>
          <w:i/>
          <w:sz w:val="28"/>
          <w:szCs w:val="28"/>
        </w:rPr>
        <w:t>er þörf</w:t>
      </w:r>
      <w:r w:rsidRPr="00A34B40">
        <w:rPr>
          <w:rFonts w:ascii="Garamond" w:hAnsi="Garamond"/>
          <w:i/>
          <w:sz w:val="28"/>
          <w:szCs w:val="28"/>
        </w:rPr>
        <w:t xml:space="preserve"> á heildstæðri aðgerðaáætlun sem </w:t>
      </w:r>
      <w:r w:rsidR="007C7153" w:rsidRPr="00A34B40">
        <w:rPr>
          <w:rFonts w:ascii="Garamond" w:hAnsi="Garamond"/>
          <w:i/>
          <w:sz w:val="28"/>
          <w:szCs w:val="28"/>
        </w:rPr>
        <w:t>tekur mið</w:t>
      </w:r>
      <w:r w:rsidRPr="00A34B40">
        <w:rPr>
          <w:rFonts w:ascii="Garamond" w:hAnsi="Garamond"/>
          <w:i/>
          <w:sz w:val="28"/>
          <w:szCs w:val="28"/>
        </w:rPr>
        <w:t xml:space="preserve"> </w:t>
      </w:r>
      <w:r w:rsidR="007C7153" w:rsidRPr="00A34B40">
        <w:rPr>
          <w:rFonts w:ascii="Garamond" w:hAnsi="Garamond"/>
          <w:i/>
          <w:sz w:val="28"/>
          <w:szCs w:val="28"/>
        </w:rPr>
        <w:t>af</w:t>
      </w:r>
      <w:r w:rsidR="00A629C2" w:rsidRPr="00A34B40">
        <w:rPr>
          <w:rFonts w:ascii="Garamond" w:hAnsi="Garamond"/>
          <w:i/>
          <w:sz w:val="28"/>
          <w:szCs w:val="28"/>
        </w:rPr>
        <w:t xml:space="preserve"> þeim leiðum sem sem reynst hafa árangursríkastar</w:t>
      </w:r>
      <w:r w:rsidR="007C7153" w:rsidRPr="00A34B40">
        <w:rPr>
          <w:rFonts w:ascii="Garamond" w:hAnsi="Garamond"/>
          <w:i/>
          <w:sz w:val="28"/>
          <w:szCs w:val="28"/>
        </w:rPr>
        <w:t xml:space="preserve"> samkvæmt rannsóknum</w:t>
      </w:r>
      <w:r w:rsidR="00A629C2" w:rsidRPr="00A34B40">
        <w:rPr>
          <w:rFonts w:ascii="Garamond" w:hAnsi="Garamond"/>
          <w:i/>
          <w:sz w:val="28"/>
          <w:szCs w:val="28"/>
        </w:rPr>
        <w:t xml:space="preserve">: </w:t>
      </w:r>
      <w:r w:rsidR="00D81FB3" w:rsidRPr="00A34B40">
        <w:rPr>
          <w:rFonts w:ascii="Garamond" w:hAnsi="Garamond"/>
          <w:i/>
          <w:sz w:val="28"/>
          <w:szCs w:val="28"/>
          <w:u w:val="single"/>
        </w:rPr>
        <w:t>M</w:t>
      </w:r>
      <w:r w:rsidR="00A629C2" w:rsidRPr="00A34B40">
        <w:rPr>
          <w:rFonts w:ascii="Garamond" w:hAnsi="Garamond"/>
          <w:i/>
          <w:sz w:val="28"/>
          <w:szCs w:val="28"/>
          <w:u w:val="single"/>
        </w:rPr>
        <w:t>arkviss áhersla á námsorðaforða og virka notkun á tungu</w:t>
      </w:r>
      <w:r w:rsidR="00663B7D" w:rsidRPr="00A34B40">
        <w:rPr>
          <w:rFonts w:ascii="Garamond" w:hAnsi="Garamond"/>
          <w:i/>
          <w:sz w:val="28"/>
          <w:szCs w:val="28"/>
          <w:u w:val="single"/>
        </w:rPr>
        <w:t>máli skólasamfélagins,</w:t>
      </w:r>
      <w:r w:rsidR="00A629C2" w:rsidRPr="00A34B40">
        <w:rPr>
          <w:rFonts w:ascii="Garamond" w:hAnsi="Garamond"/>
          <w:i/>
          <w:sz w:val="28"/>
          <w:szCs w:val="28"/>
          <w:u w:val="single"/>
        </w:rPr>
        <w:t xml:space="preserve"> sem greiðir leið að</w:t>
      </w:r>
      <w:r w:rsidR="00335898" w:rsidRPr="00A34B40">
        <w:rPr>
          <w:rFonts w:ascii="Garamond" w:hAnsi="Garamond"/>
          <w:i/>
          <w:sz w:val="28"/>
          <w:szCs w:val="28"/>
          <w:u w:val="single"/>
        </w:rPr>
        <w:t xml:space="preserve"> hinum</w:t>
      </w:r>
      <w:r w:rsidR="00A629C2" w:rsidRPr="00A34B40">
        <w:rPr>
          <w:rFonts w:ascii="Garamond" w:hAnsi="Garamond"/>
          <w:i/>
          <w:sz w:val="28"/>
          <w:szCs w:val="28"/>
          <w:u w:val="single"/>
        </w:rPr>
        <w:t xml:space="preserve"> ýmsu námsgreinum. Jafnframt </w:t>
      </w:r>
      <w:r w:rsidR="00AD3A2E" w:rsidRPr="00A34B40">
        <w:rPr>
          <w:rFonts w:ascii="Garamond" w:hAnsi="Garamond"/>
          <w:i/>
          <w:sz w:val="28"/>
          <w:szCs w:val="28"/>
          <w:u w:val="single"/>
        </w:rPr>
        <w:t>skulu þ</w:t>
      </w:r>
      <w:r w:rsidR="00335898" w:rsidRPr="00A34B40">
        <w:rPr>
          <w:rFonts w:ascii="Garamond" w:hAnsi="Garamond"/>
          <w:i/>
          <w:sz w:val="28"/>
          <w:szCs w:val="28"/>
          <w:u w:val="single"/>
        </w:rPr>
        <w:t>au</w:t>
      </w:r>
      <w:r w:rsidR="00AD3A2E" w:rsidRPr="00A34B40">
        <w:rPr>
          <w:rFonts w:ascii="Garamond" w:hAnsi="Garamond"/>
          <w:i/>
          <w:sz w:val="28"/>
          <w:szCs w:val="28"/>
          <w:u w:val="single"/>
        </w:rPr>
        <w:t xml:space="preserve"> hv</w:t>
      </w:r>
      <w:r w:rsidR="00335898" w:rsidRPr="00A34B40">
        <w:rPr>
          <w:rFonts w:ascii="Garamond" w:hAnsi="Garamond"/>
          <w:i/>
          <w:sz w:val="28"/>
          <w:szCs w:val="28"/>
          <w:u w:val="single"/>
        </w:rPr>
        <w:t>ött</w:t>
      </w:r>
      <w:r w:rsidR="00AD3A2E" w:rsidRPr="00A34B40">
        <w:rPr>
          <w:rFonts w:ascii="Garamond" w:hAnsi="Garamond"/>
          <w:i/>
          <w:sz w:val="28"/>
          <w:szCs w:val="28"/>
          <w:u w:val="single"/>
        </w:rPr>
        <w:t xml:space="preserve"> til að tengja móðurmálið við íslensku, og þannig byggja á fyrri þekkingu sinni.</w:t>
      </w:r>
    </w:p>
    <w:p w:rsidR="005F3903" w:rsidRPr="00A34B40" w:rsidRDefault="005F3903" w:rsidP="000C2EEF">
      <w:pPr>
        <w:spacing w:line="276" w:lineRule="auto"/>
        <w:ind w:right="-28"/>
        <w:rPr>
          <w:rFonts w:ascii="Garamond" w:hAnsi="Garamond"/>
          <w:i/>
          <w:sz w:val="28"/>
          <w:szCs w:val="28"/>
        </w:rPr>
      </w:pPr>
    </w:p>
    <w:p w:rsidR="00175ED9" w:rsidRPr="00175ED9" w:rsidRDefault="005F3903" w:rsidP="000C2EEF">
      <w:pPr>
        <w:spacing w:line="276" w:lineRule="auto"/>
        <w:rPr>
          <w:rFonts w:ascii="Garamond" w:hAnsi="Garamond"/>
          <w:i/>
          <w:sz w:val="28"/>
          <w:szCs w:val="28"/>
        </w:rPr>
      </w:pPr>
      <w:r w:rsidRPr="00A34B40">
        <w:rPr>
          <w:rFonts w:ascii="Garamond" w:hAnsi="Garamond"/>
          <w:i/>
          <w:sz w:val="28"/>
          <w:szCs w:val="28"/>
        </w:rPr>
        <w:t>V</w:t>
      </w:r>
      <w:r w:rsidRPr="00A34B40">
        <w:rPr>
          <w:rFonts w:ascii="Garamond" w:hAnsi="Garamond"/>
          <w:i/>
          <w:sz w:val="28"/>
          <w:szCs w:val="28"/>
        </w:rPr>
        <w:t xml:space="preserve">arhugavert </w:t>
      </w:r>
      <w:r w:rsidRPr="00A34B40">
        <w:rPr>
          <w:rFonts w:ascii="Garamond" w:hAnsi="Garamond"/>
          <w:i/>
          <w:sz w:val="28"/>
          <w:szCs w:val="28"/>
        </w:rPr>
        <w:t>er</w:t>
      </w:r>
      <w:r w:rsidRPr="00A34B40">
        <w:rPr>
          <w:rFonts w:ascii="Garamond" w:hAnsi="Garamond"/>
          <w:i/>
          <w:sz w:val="28"/>
          <w:szCs w:val="28"/>
        </w:rPr>
        <w:t xml:space="preserve"> að gera leik- og grunnskóla ábyrga fyrir því að styrkja og viðhalda þeim fjölmörgu upprunamálum barna sem eiga íslensku sem annað tungumál. Hægt er að læra tungumál samhliða eða hvert á eftir öðru</w:t>
      </w:r>
      <w:r w:rsidR="00D81FB3" w:rsidRPr="00A34B40">
        <w:rPr>
          <w:rFonts w:ascii="Garamond" w:hAnsi="Garamond"/>
          <w:i/>
          <w:sz w:val="28"/>
          <w:szCs w:val="28"/>
        </w:rPr>
        <w:t>.</w:t>
      </w:r>
      <w:r w:rsidR="00335898" w:rsidRPr="00A34B40">
        <w:rPr>
          <w:rFonts w:ascii="Garamond" w:hAnsi="Garamond"/>
          <w:i/>
          <w:sz w:val="28"/>
          <w:szCs w:val="28"/>
        </w:rPr>
        <w:t xml:space="preserve"> </w:t>
      </w:r>
      <w:r w:rsidR="00335898" w:rsidRPr="00A34B40">
        <w:rPr>
          <w:rStyle w:val="3l3x"/>
          <w:rFonts w:ascii="Garamond" w:hAnsi="Garamond"/>
          <w:i/>
          <w:sz w:val="28"/>
          <w:szCs w:val="28"/>
        </w:rPr>
        <w:t>Tungumál þróast með notkun</w:t>
      </w:r>
      <w:r w:rsidR="00335898" w:rsidRPr="00A34B40">
        <w:rPr>
          <w:rStyle w:val="3l3x"/>
          <w:rFonts w:ascii="Garamond" w:hAnsi="Garamond"/>
          <w:i/>
          <w:sz w:val="28"/>
          <w:szCs w:val="28"/>
        </w:rPr>
        <w:t>. Í</w:t>
      </w:r>
      <w:r w:rsidR="00335898" w:rsidRPr="00A34B40">
        <w:rPr>
          <w:rStyle w:val="3l3x"/>
          <w:rFonts w:ascii="Garamond" w:hAnsi="Garamond"/>
          <w:i/>
          <w:sz w:val="28"/>
          <w:szCs w:val="28"/>
        </w:rPr>
        <w:t>slenskan er notuð í skól</w:t>
      </w:r>
      <w:r w:rsidR="00335898" w:rsidRPr="00A34B40">
        <w:rPr>
          <w:rStyle w:val="3l3x"/>
          <w:rFonts w:ascii="Garamond" w:hAnsi="Garamond"/>
          <w:i/>
          <w:sz w:val="28"/>
          <w:szCs w:val="28"/>
        </w:rPr>
        <w:t>astarfi</w:t>
      </w:r>
      <w:r w:rsidR="00335898" w:rsidRPr="00A34B40">
        <w:rPr>
          <w:rStyle w:val="3l3x"/>
          <w:rFonts w:ascii="Garamond" w:hAnsi="Garamond"/>
          <w:i/>
          <w:sz w:val="28"/>
          <w:szCs w:val="28"/>
        </w:rPr>
        <w:t xml:space="preserve"> og því má gera ráð fyrir, ef staðið er vel að málum, að námsorðaforðinn þróist fyrst og fremst í íslensku, í gegnum námið. Orðaforði móðurmálsins mótast af notkun þess tungumáls, sennilega helst í samskiptum við fjölskyldu og lestur efnis á netinu</w:t>
      </w:r>
      <w:r w:rsidRPr="00A34B40">
        <w:rPr>
          <w:rFonts w:ascii="Garamond" w:hAnsi="Garamond"/>
          <w:i/>
          <w:sz w:val="28"/>
          <w:szCs w:val="28"/>
        </w:rPr>
        <w:t>. Þá er einnig mikilvægt að hvetja foreldra til að rækta og þróa eigið móðurmál og styðja við íslenskunám barna sinna.</w:t>
      </w:r>
    </w:p>
    <w:p w:rsidR="00361FA8" w:rsidRPr="00AC672A" w:rsidRDefault="00361FA8" w:rsidP="000C2EEF">
      <w:pPr>
        <w:spacing w:line="276" w:lineRule="auto"/>
        <w:rPr>
          <w:rFonts w:ascii="Garamond" w:hAnsi="Garamond"/>
        </w:rPr>
      </w:pPr>
    </w:p>
    <w:p w:rsidR="0003025B" w:rsidRPr="00AC672A" w:rsidRDefault="0003025B" w:rsidP="000C2EEF">
      <w:pPr>
        <w:pStyle w:val="NormalWeb"/>
        <w:shd w:val="clear" w:color="auto" w:fill="FFFFFF"/>
        <w:spacing w:before="0" w:beforeAutospacing="0" w:after="0" w:afterAutospacing="0" w:line="276" w:lineRule="auto"/>
        <w:rPr>
          <w:rFonts w:ascii="Garamond" w:hAnsi="Garamond" w:cstheme="minorHAnsi"/>
          <w:b/>
          <w:color w:val="000000"/>
        </w:rPr>
      </w:pPr>
      <w:r w:rsidRPr="00AC672A">
        <w:rPr>
          <w:rFonts w:ascii="Garamond" w:hAnsi="Garamond" w:cstheme="minorHAnsi"/>
          <w:b/>
          <w:color w:val="000000"/>
        </w:rPr>
        <w:t xml:space="preserve">Við undirritaðar gerum </w:t>
      </w:r>
      <w:r w:rsidRPr="00AC672A">
        <w:rPr>
          <w:rFonts w:ascii="Garamond" w:hAnsi="Garamond" w:cstheme="minorHAnsi"/>
          <w:b/>
          <w:color w:val="000000"/>
        </w:rPr>
        <w:t xml:space="preserve">einnig </w:t>
      </w:r>
      <w:r w:rsidRPr="00AC672A">
        <w:rPr>
          <w:rFonts w:ascii="Garamond" w:hAnsi="Garamond" w:cstheme="minorHAnsi"/>
          <w:b/>
          <w:color w:val="000000"/>
        </w:rPr>
        <w:t xml:space="preserve">athugasemd við </w:t>
      </w:r>
      <w:r w:rsidRPr="00924AD7">
        <w:rPr>
          <w:rFonts w:ascii="Garamond" w:hAnsi="Garamond" w:cstheme="minorHAnsi"/>
          <w:b/>
          <w:color w:val="000000"/>
          <w:u w:val="single"/>
        </w:rPr>
        <w:t>hvernig orðið læsi er skilgreint</w:t>
      </w:r>
      <w:r w:rsidRPr="00AC672A">
        <w:rPr>
          <w:rFonts w:ascii="Garamond" w:hAnsi="Garamond" w:cstheme="minorHAnsi"/>
          <w:b/>
          <w:color w:val="000000"/>
        </w:rPr>
        <w:t xml:space="preserve"> í menntastefnunni og hversu lítið og óljóst fjallað er um lesskilning. </w:t>
      </w:r>
    </w:p>
    <w:p w:rsidR="0056790E" w:rsidRDefault="0056790E" w:rsidP="000C2EEF">
      <w:pPr>
        <w:pStyle w:val="NormalWeb"/>
        <w:shd w:val="clear" w:color="auto" w:fill="FFFFFF"/>
        <w:spacing w:before="0" w:beforeAutospacing="0" w:after="0" w:afterAutospacing="0" w:line="276" w:lineRule="auto"/>
        <w:rPr>
          <w:rFonts w:ascii="Garamond" w:hAnsi="Garamond" w:cstheme="minorHAnsi"/>
          <w:color w:val="000000"/>
        </w:rPr>
      </w:pPr>
    </w:p>
    <w:p w:rsidR="0003025B" w:rsidRPr="00AC672A" w:rsidRDefault="0003025B" w:rsidP="000C2EEF">
      <w:pPr>
        <w:pStyle w:val="NormalWeb"/>
        <w:shd w:val="clear" w:color="auto" w:fill="FFFFFF"/>
        <w:spacing w:before="0" w:beforeAutospacing="0" w:after="0" w:afterAutospacing="0" w:line="276" w:lineRule="auto"/>
        <w:rPr>
          <w:rFonts w:ascii="Garamond" w:hAnsi="Garamond" w:cstheme="minorHAnsi"/>
        </w:rPr>
      </w:pPr>
      <w:r w:rsidRPr="00AC672A">
        <w:rPr>
          <w:rFonts w:ascii="Garamond" w:hAnsi="Garamond" w:cstheme="minorHAnsi"/>
          <w:color w:val="000000"/>
        </w:rPr>
        <w:t xml:space="preserve">Talsverður ágreiningur hefur verið um hvernig skilgreina á orðið </w:t>
      </w:r>
      <w:r w:rsidRPr="00966B18">
        <w:rPr>
          <w:rFonts w:ascii="Garamond" w:hAnsi="Garamond" w:cstheme="minorHAnsi"/>
          <w:i/>
          <w:color w:val="000000"/>
        </w:rPr>
        <w:t>læsi</w:t>
      </w:r>
      <w:r w:rsidRPr="00AC672A">
        <w:rPr>
          <w:rFonts w:ascii="Garamond" w:hAnsi="Garamond" w:cstheme="minorHAnsi"/>
          <w:color w:val="000000"/>
        </w:rPr>
        <w:t xml:space="preserve">. Í nýrri menntstefnu er lögð áhersla á læsi í víðum skilningi, og mikilvægi þess að efla </w:t>
      </w:r>
      <w:r w:rsidRPr="00AC672A">
        <w:rPr>
          <w:rFonts w:ascii="Garamond" w:hAnsi="Garamond" w:cstheme="minorHAnsi"/>
        </w:rPr>
        <w:t xml:space="preserve">stærðfræði-, náttúru-, miðla-, menningar-, tilfinninga- og heilsulæsi undirstrikað, samhliða varðveislu tungumálsins (sjá kafla 8 í greinargerði). Þessi víða merking hugtaksins nær yfir skilning og þekkingu á nánast hverju sem er og merking læsishugtaksins orðin nánast sú sama og flestir leggja í hugtakið </w:t>
      </w:r>
      <w:r w:rsidRPr="00AC672A">
        <w:rPr>
          <w:rFonts w:ascii="Garamond" w:hAnsi="Garamond" w:cstheme="minorHAnsi"/>
          <w:i/>
        </w:rPr>
        <w:t>menntun</w:t>
      </w:r>
      <w:r w:rsidRPr="00AC672A">
        <w:rPr>
          <w:rFonts w:ascii="Garamond" w:hAnsi="Garamond" w:cstheme="minorHAnsi"/>
        </w:rPr>
        <w:t>.</w:t>
      </w:r>
    </w:p>
    <w:p w:rsidR="0003025B" w:rsidRPr="00AC672A" w:rsidRDefault="0003025B" w:rsidP="000C2EEF">
      <w:pPr>
        <w:pStyle w:val="NormalWeb"/>
        <w:shd w:val="clear" w:color="auto" w:fill="FFFFFF"/>
        <w:spacing w:before="0" w:beforeAutospacing="0" w:after="0" w:afterAutospacing="0" w:line="276" w:lineRule="auto"/>
        <w:rPr>
          <w:rFonts w:ascii="Garamond" w:hAnsi="Garamond" w:cstheme="minorHAnsi"/>
        </w:rPr>
      </w:pPr>
    </w:p>
    <w:p w:rsidR="0003025B" w:rsidRPr="00AC672A" w:rsidRDefault="0003025B" w:rsidP="000C2EEF">
      <w:pPr>
        <w:pStyle w:val="NormalWeb"/>
        <w:shd w:val="clear" w:color="auto" w:fill="FFFFFF"/>
        <w:spacing w:before="0" w:beforeAutospacing="0" w:after="0" w:afterAutospacing="0" w:line="276" w:lineRule="auto"/>
        <w:rPr>
          <w:rFonts w:ascii="Garamond" w:hAnsi="Garamond" w:cstheme="minorHAnsi"/>
        </w:rPr>
      </w:pPr>
      <w:r w:rsidRPr="00AC672A">
        <w:rPr>
          <w:rFonts w:ascii="Garamond" w:hAnsi="Garamond" w:cstheme="minorHAnsi"/>
        </w:rPr>
        <w:t xml:space="preserve">Í ljós nýjustu PISA niðurstaðnanna undrumst við hversu lítið og óljóst fjallað er um lesskilning í þessum mikilvæga kafla menntastefnunnar. Lesskilningur er hvergi skilgreindur og umfjöllun um þá hæfni sem einstaklingar þurfa að ná til þess að öðlast skilning á rituðu máli er mjög takmörkuð og almenn. </w:t>
      </w:r>
    </w:p>
    <w:p w:rsidR="00924AD7" w:rsidRDefault="00924AD7" w:rsidP="000C2EEF">
      <w:pPr>
        <w:pStyle w:val="NormalWeb"/>
        <w:shd w:val="clear" w:color="auto" w:fill="FFFFFF"/>
        <w:spacing w:before="0" w:beforeAutospacing="0" w:after="0" w:afterAutospacing="0" w:line="276" w:lineRule="auto"/>
        <w:rPr>
          <w:rFonts w:ascii="Garamond" w:hAnsi="Garamond" w:cstheme="minorHAnsi"/>
        </w:rPr>
      </w:pPr>
    </w:p>
    <w:p w:rsidR="0003025B" w:rsidRPr="001E1912" w:rsidRDefault="0003025B" w:rsidP="000C2EEF">
      <w:pPr>
        <w:pStyle w:val="NormalWeb"/>
        <w:shd w:val="clear" w:color="auto" w:fill="FFFFFF"/>
        <w:spacing w:before="0" w:beforeAutospacing="0" w:after="0" w:afterAutospacing="0" w:line="276" w:lineRule="auto"/>
        <w:rPr>
          <w:rFonts w:ascii="Garamond" w:hAnsi="Garamond" w:cstheme="minorHAnsi"/>
        </w:rPr>
      </w:pPr>
      <w:r w:rsidRPr="001E1912">
        <w:rPr>
          <w:rFonts w:ascii="Garamond" w:hAnsi="Garamond" w:cstheme="minorHAnsi"/>
        </w:rPr>
        <w:t xml:space="preserve">Við leggjum til eftirfarandi viðbót við textann í kafla 8 í greinargerðinni (viðbót skáletruð): </w:t>
      </w:r>
    </w:p>
    <w:p w:rsidR="0003025B" w:rsidRPr="00EA395F" w:rsidRDefault="0003025B" w:rsidP="001E1912">
      <w:pPr>
        <w:rPr>
          <w:rFonts w:ascii="Garamond" w:hAnsi="Garamond"/>
          <w:sz w:val="28"/>
          <w:szCs w:val="28"/>
        </w:rPr>
      </w:pPr>
      <w:r w:rsidRPr="001E1912">
        <w:rPr>
          <w:rFonts w:ascii="Garamond" w:hAnsi="Garamond" w:cstheme="minorHAnsi"/>
        </w:rPr>
        <w:t xml:space="preserve">Bæta þarf námsárangur nemenda í íslensku, meðal annars í ljósi slakrar útkomu úr PISA-rannsókn, </w:t>
      </w:r>
      <w:r w:rsidRPr="00EA395F">
        <w:rPr>
          <w:rFonts w:ascii="Garamond" w:hAnsi="Garamond" w:cstheme="minorHAnsi"/>
          <w:i/>
          <w:sz w:val="28"/>
          <w:szCs w:val="28"/>
        </w:rPr>
        <w:t>ekki síst í lesskilningi. Lesskilningur er lokatakmark lesturs og</w:t>
      </w:r>
      <w:r w:rsidR="001E1912" w:rsidRPr="00EA395F">
        <w:rPr>
          <w:rFonts w:ascii="Garamond" w:hAnsi="Garamond" w:cstheme="minorHAnsi"/>
          <w:i/>
          <w:sz w:val="28"/>
          <w:szCs w:val="28"/>
        </w:rPr>
        <w:t xml:space="preserve"> felur í sér</w:t>
      </w:r>
      <w:r w:rsidR="001E1912" w:rsidRPr="00EA395F">
        <w:rPr>
          <w:rFonts w:ascii="Garamond" w:hAnsi="Garamond" w:cs="Arial"/>
          <w:sz w:val="28"/>
          <w:szCs w:val="28"/>
        </w:rPr>
        <w:t xml:space="preserve"> </w:t>
      </w:r>
      <w:r w:rsidR="001E1912" w:rsidRPr="00EA395F">
        <w:rPr>
          <w:rFonts w:ascii="Garamond" w:hAnsi="Garamond" w:cs="Arial"/>
          <w:i/>
          <w:sz w:val="28"/>
          <w:szCs w:val="28"/>
        </w:rPr>
        <w:t>hæfni til að skilja, nota, meta, ígrunda og ástunda lestur á texta í þeim tilgangi að ná markmiðum sínum, þroska þekkingu sína og hæfileika, og að taka þátt í samfélaginu</w:t>
      </w:r>
      <w:r w:rsidR="001E1912" w:rsidRPr="00EA395F">
        <w:rPr>
          <w:rFonts w:ascii="Garamond" w:hAnsi="Garamond" w:cs="Arial"/>
          <w:i/>
          <w:sz w:val="28"/>
          <w:szCs w:val="28"/>
        </w:rPr>
        <w:t xml:space="preserve"> (Menntamálastofnun, 2019).</w:t>
      </w:r>
      <w:r w:rsidR="001E1912" w:rsidRPr="00EA395F">
        <w:rPr>
          <w:rFonts w:ascii="Garamond" w:hAnsi="Garamond" w:cs="Arial"/>
          <w:sz w:val="28"/>
          <w:szCs w:val="28"/>
        </w:rPr>
        <w:t xml:space="preserve"> </w:t>
      </w:r>
      <w:r w:rsidRPr="00EA395F">
        <w:rPr>
          <w:rFonts w:ascii="Garamond" w:hAnsi="Garamond" w:cstheme="minorHAnsi"/>
          <w:i/>
          <w:color w:val="000000"/>
          <w:sz w:val="28"/>
          <w:szCs w:val="28"/>
        </w:rPr>
        <w:t>Orðin „skilja, nota</w:t>
      </w:r>
      <w:r w:rsidR="001E1912" w:rsidRPr="00EA395F">
        <w:rPr>
          <w:rFonts w:ascii="Garamond" w:hAnsi="Garamond" w:cstheme="minorHAnsi"/>
          <w:i/>
          <w:color w:val="000000"/>
          <w:sz w:val="28"/>
          <w:szCs w:val="28"/>
        </w:rPr>
        <w:t>, meta</w:t>
      </w:r>
      <w:r w:rsidRPr="00EA395F">
        <w:rPr>
          <w:rFonts w:ascii="Garamond" w:hAnsi="Garamond" w:cstheme="minorHAnsi"/>
          <w:i/>
          <w:color w:val="000000"/>
          <w:sz w:val="28"/>
          <w:szCs w:val="28"/>
        </w:rPr>
        <w:t xml:space="preserve"> og ígrunda“ vísa beint til margra mikilvægustu grunnþátta lesskilningsferlisins þar sem lesandinn þarf að skilja textann sem heild og tengja innihald hans við fyrri þekkingu, viðhorf og reynslu</w:t>
      </w:r>
      <w:r w:rsidR="0074312C" w:rsidRPr="00EA395F">
        <w:rPr>
          <w:rFonts w:ascii="Garamond" w:hAnsi="Garamond" w:cstheme="minorHAnsi"/>
          <w:i/>
          <w:color w:val="000000"/>
          <w:sz w:val="28"/>
          <w:szCs w:val="28"/>
        </w:rPr>
        <w:t xml:space="preserve"> og taka mið af ólíkum sjónarhornum</w:t>
      </w:r>
      <w:r w:rsidRPr="00EA395F">
        <w:rPr>
          <w:rFonts w:ascii="Garamond" w:hAnsi="Garamond" w:cstheme="minorHAnsi"/>
          <w:i/>
          <w:color w:val="000000"/>
          <w:sz w:val="28"/>
          <w:szCs w:val="28"/>
        </w:rPr>
        <w:t>. Það gerir hann meðal annars með því að samhæfa og ígrunda upplýsingar sem koma fram á mismunandi stöðum,</w:t>
      </w:r>
      <w:r w:rsidR="006C5A4B" w:rsidRPr="00EA395F">
        <w:rPr>
          <w:rFonts w:ascii="Garamond" w:hAnsi="Garamond" w:cstheme="minorHAnsi"/>
          <w:i/>
          <w:color w:val="000000"/>
          <w:sz w:val="28"/>
          <w:szCs w:val="28"/>
        </w:rPr>
        <w:t xml:space="preserve"> meta trúverðugleika,</w:t>
      </w:r>
      <w:r w:rsidRPr="00EA395F">
        <w:rPr>
          <w:rFonts w:ascii="Garamond" w:hAnsi="Garamond" w:cstheme="minorHAnsi"/>
          <w:i/>
          <w:color w:val="000000"/>
          <w:sz w:val="28"/>
          <w:szCs w:val="28"/>
        </w:rPr>
        <w:t xml:space="preserve"> draga eigin ályktanir á grunni þeirra upplýsinga, sem og fyrri þekkingar, og að nýta sér innihald texta til þess að leysa tiltekin verkefni, efla eigin þekkingu og jafnvel breyta viðhorfum sínum (Freyja Birgisdóttir, 201</w:t>
      </w:r>
      <w:r w:rsidR="00BE0F65" w:rsidRPr="00EA395F">
        <w:rPr>
          <w:rFonts w:ascii="Garamond" w:hAnsi="Garamond" w:cstheme="minorHAnsi"/>
          <w:i/>
          <w:color w:val="000000"/>
          <w:sz w:val="28"/>
          <w:szCs w:val="28"/>
        </w:rPr>
        <w:t>6</w:t>
      </w:r>
      <w:r w:rsidR="008B16D5">
        <w:rPr>
          <w:rFonts w:ascii="Garamond" w:hAnsi="Garamond" w:cstheme="minorHAnsi"/>
          <w:i/>
          <w:color w:val="000000"/>
          <w:sz w:val="28"/>
          <w:szCs w:val="28"/>
        </w:rPr>
        <w:t>; Sigríður Ólafsdóttir og Baldur Sigurðsson, 2019</w:t>
      </w:r>
      <w:r w:rsidRPr="00EA395F">
        <w:rPr>
          <w:rFonts w:ascii="Garamond" w:hAnsi="Garamond" w:cstheme="minorHAnsi"/>
          <w:i/>
          <w:color w:val="000000"/>
          <w:sz w:val="28"/>
          <w:szCs w:val="28"/>
        </w:rPr>
        <w:t>).</w:t>
      </w:r>
    </w:p>
    <w:p w:rsidR="0003025B" w:rsidRPr="00AC672A" w:rsidRDefault="0003025B" w:rsidP="000C2EEF">
      <w:pPr>
        <w:spacing w:line="276" w:lineRule="auto"/>
        <w:rPr>
          <w:rFonts w:ascii="Garamond" w:hAnsi="Garamond"/>
        </w:rPr>
      </w:pPr>
      <w:bookmarkStart w:id="0" w:name="_GoBack"/>
      <w:bookmarkEnd w:id="0"/>
    </w:p>
    <w:sectPr w:rsidR="0003025B" w:rsidRPr="00AC672A" w:rsidSect="000418F5">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5D" w:rsidRDefault="00D6495D" w:rsidP="00DB3A36">
      <w:r>
        <w:separator/>
      </w:r>
    </w:p>
  </w:endnote>
  <w:endnote w:type="continuationSeparator" w:id="0">
    <w:p w:rsidR="00D6495D" w:rsidRDefault="00D6495D" w:rsidP="00DB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386345"/>
      <w:docPartObj>
        <w:docPartGallery w:val="Page Numbers (Bottom of Page)"/>
        <w:docPartUnique/>
      </w:docPartObj>
    </w:sdtPr>
    <w:sdtContent>
      <w:p w:rsidR="00FC4AC1" w:rsidRDefault="00FC4AC1" w:rsidP="00943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4AC1" w:rsidRDefault="00FC4AC1" w:rsidP="00FC4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040357"/>
      <w:docPartObj>
        <w:docPartGallery w:val="Page Numbers (Bottom of Page)"/>
        <w:docPartUnique/>
      </w:docPartObj>
    </w:sdtPr>
    <w:sdtContent>
      <w:p w:rsidR="00FC4AC1" w:rsidRDefault="00FC4AC1" w:rsidP="00943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DB3A36" w:rsidRPr="00AC672A" w:rsidRDefault="00DB3A36" w:rsidP="00FC4AC1">
    <w:pPr>
      <w:spacing w:line="276" w:lineRule="auto"/>
      <w:ind w:right="360"/>
      <w:rPr>
        <w:rFonts w:ascii="Garamond" w:hAnsi="Garamond"/>
        <w:u w:val="single"/>
      </w:rPr>
    </w:pPr>
    <w:r w:rsidRPr="00AC672A">
      <w:rPr>
        <w:rFonts w:ascii="Garamond" w:hAnsi="Garamond"/>
        <w:u w:val="single"/>
      </w:rPr>
      <w:t>Rannsóknar- og fræðslusetur um þroska, nám og líðan barna og ungmenna</w:t>
    </w:r>
  </w:p>
  <w:p w:rsidR="00DB3A36" w:rsidRPr="00DB3A36" w:rsidRDefault="00DB3A36" w:rsidP="00DB3A36">
    <w:pPr>
      <w:spacing w:line="276" w:lineRule="auto"/>
      <w:rPr>
        <w:rFonts w:ascii="Garamond" w:hAnsi="Garamond"/>
      </w:rPr>
    </w:pPr>
    <w:r w:rsidRPr="00AC672A">
      <w:rPr>
        <w:rFonts w:ascii="Garamond" w:hAnsi="Garamond"/>
      </w:rPr>
      <w:t>Freyja Birgisdóttir, Sigríður Ólafsdóttir og Jóhanna Thelma Einarsdóttir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5D" w:rsidRDefault="00D6495D" w:rsidP="00DB3A36">
      <w:r>
        <w:separator/>
      </w:r>
    </w:p>
  </w:footnote>
  <w:footnote w:type="continuationSeparator" w:id="0">
    <w:p w:rsidR="00D6495D" w:rsidRDefault="00D6495D" w:rsidP="00DB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60"/>
    <w:rsid w:val="0001537E"/>
    <w:rsid w:val="0003025B"/>
    <w:rsid w:val="00034137"/>
    <w:rsid w:val="000418F5"/>
    <w:rsid w:val="00085181"/>
    <w:rsid w:val="0009423F"/>
    <w:rsid w:val="000949A0"/>
    <w:rsid w:val="000C2701"/>
    <w:rsid w:val="000C2EEF"/>
    <w:rsid w:val="000E3485"/>
    <w:rsid w:val="0012320F"/>
    <w:rsid w:val="0013339D"/>
    <w:rsid w:val="00175ED9"/>
    <w:rsid w:val="00183D2D"/>
    <w:rsid w:val="00190BF3"/>
    <w:rsid w:val="001C7DE7"/>
    <w:rsid w:val="001E1912"/>
    <w:rsid w:val="001E394A"/>
    <w:rsid w:val="0020145D"/>
    <w:rsid w:val="00233E20"/>
    <w:rsid w:val="00237F06"/>
    <w:rsid w:val="00262BB6"/>
    <w:rsid w:val="00277109"/>
    <w:rsid w:val="00281C68"/>
    <w:rsid w:val="00292D26"/>
    <w:rsid w:val="00296A1F"/>
    <w:rsid w:val="002B25DA"/>
    <w:rsid w:val="002B66AA"/>
    <w:rsid w:val="002C3F47"/>
    <w:rsid w:val="002C522E"/>
    <w:rsid w:val="00322C8A"/>
    <w:rsid w:val="00335898"/>
    <w:rsid w:val="00347CE6"/>
    <w:rsid w:val="00361FA8"/>
    <w:rsid w:val="003620A2"/>
    <w:rsid w:val="003640A5"/>
    <w:rsid w:val="00364A0F"/>
    <w:rsid w:val="0037747F"/>
    <w:rsid w:val="00382D01"/>
    <w:rsid w:val="00383272"/>
    <w:rsid w:val="00393D60"/>
    <w:rsid w:val="003A7299"/>
    <w:rsid w:val="003F0AE3"/>
    <w:rsid w:val="003F44D5"/>
    <w:rsid w:val="0041054B"/>
    <w:rsid w:val="0042119D"/>
    <w:rsid w:val="004268CE"/>
    <w:rsid w:val="0042734B"/>
    <w:rsid w:val="004407A5"/>
    <w:rsid w:val="004705B9"/>
    <w:rsid w:val="00482B41"/>
    <w:rsid w:val="00495BBE"/>
    <w:rsid w:val="004C525D"/>
    <w:rsid w:val="004D432E"/>
    <w:rsid w:val="004D7218"/>
    <w:rsid w:val="00501744"/>
    <w:rsid w:val="00524EAF"/>
    <w:rsid w:val="00526735"/>
    <w:rsid w:val="00543C90"/>
    <w:rsid w:val="0056790E"/>
    <w:rsid w:val="005E3428"/>
    <w:rsid w:val="005F3903"/>
    <w:rsid w:val="00623C4A"/>
    <w:rsid w:val="00624FF9"/>
    <w:rsid w:val="006457A4"/>
    <w:rsid w:val="00657BC2"/>
    <w:rsid w:val="00661A13"/>
    <w:rsid w:val="00663B7D"/>
    <w:rsid w:val="006A4ED2"/>
    <w:rsid w:val="006A7E77"/>
    <w:rsid w:val="006C5A4B"/>
    <w:rsid w:val="006D2771"/>
    <w:rsid w:val="007011B8"/>
    <w:rsid w:val="00720B05"/>
    <w:rsid w:val="00740481"/>
    <w:rsid w:val="0074312C"/>
    <w:rsid w:val="00756E2B"/>
    <w:rsid w:val="007664EB"/>
    <w:rsid w:val="00790E9E"/>
    <w:rsid w:val="007910DB"/>
    <w:rsid w:val="007B432B"/>
    <w:rsid w:val="007B60ED"/>
    <w:rsid w:val="007B717B"/>
    <w:rsid w:val="007C7153"/>
    <w:rsid w:val="007D6C23"/>
    <w:rsid w:val="00800AD6"/>
    <w:rsid w:val="00842F7F"/>
    <w:rsid w:val="008543ED"/>
    <w:rsid w:val="00854907"/>
    <w:rsid w:val="008B16D5"/>
    <w:rsid w:val="008E6429"/>
    <w:rsid w:val="00910012"/>
    <w:rsid w:val="009114A3"/>
    <w:rsid w:val="009205CC"/>
    <w:rsid w:val="00924AD7"/>
    <w:rsid w:val="0093457C"/>
    <w:rsid w:val="00941ECD"/>
    <w:rsid w:val="00966B18"/>
    <w:rsid w:val="009832FB"/>
    <w:rsid w:val="009B5DF6"/>
    <w:rsid w:val="009D362E"/>
    <w:rsid w:val="00A12832"/>
    <w:rsid w:val="00A316DE"/>
    <w:rsid w:val="00A34B40"/>
    <w:rsid w:val="00A45AA5"/>
    <w:rsid w:val="00A47FB8"/>
    <w:rsid w:val="00A629C2"/>
    <w:rsid w:val="00A63F43"/>
    <w:rsid w:val="00A847E3"/>
    <w:rsid w:val="00A97F1F"/>
    <w:rsid w:val="00AA4854"/>
    <w:rsid w:val="00AA6C0D"/>
    <w:rsid w:val="00AB3191"/>
    <w:rsid w:val="00AC672A"/>
    <w:rsid w:val="00AD3A2E"/>
    <w:rsid w:val="00AE558D"/>
    <w:rsid w:val="00AF4CD3"/>
    <w:rsid w:val="00B04B3A"/>
    <w:rsid w:val="00B272B7"/>
    <w:rsid w:val="00B53994"/>
    <w:rsid w:val="00B55BFF"/>
    <w:rsid w:val="00B60B61"/>
    <w:rsid w:val="00B80854"/>
    <w:rsid w:val="00BA575C"/>
    <w:rsid w:val="00BB3DBA"/>
    <w:rsid w:val="00BC2C71"/>
    <w:rsid w:val="00BC4A0A"/>
    <w:rsid w:val="00BD151A"/>
    <w:rsid w:val="00BE0F65"/>
    <w:rsid w:val="00C2581B"/>
    <w:rsid w:val="00C6107B"/>
    <w:rsid w:val="00C72C2C"/>
    <w:rsid w:val="00CC087F"/>
    <w:rsid w:val="00CD2DF4"/>
    <w:rsid w:val="00CF3BB8"/>
    <w:rsid w:val="00D02A00"/>
    <w:rsid w:val="00D21412"/>
    <w:rsid w:val="00D312D6"/>
    <w:rsid w:val="00D314A7"/>
    <w:rsid w:val="00D41631"/>
    <w:rsid w:val="00D55D3A"/>
    <w:rsid w:val="00D5667F"/>
    <w:rsid w:val="00D6495D"/>
    <w:rsid w:val="00D81FB3"/>
    <w:rsid w:val="00D9359A"/>
    <w:rsid w:val="00D96EB9"/>
    <w:rsid w:val="00DA55D8"/>
    <w:rsid w:val="00DB3A36"/>
    <w:rsid w:val="00E12BCA"/>
    <w:rsid w:val="00E31AE7"/>
    <w:rsid w:val="00E92F65"/>
    <w:rsid w:val="00EA395F"/>
    <w:rsid w:val="00EE458A"/>
    <w:rsid w:val="00EE7783"/>
    <w:rsid w:val="00EF01B8"/>
    <w:rsid w:val="00EF209D"/>
    <w:rsid w:val="00EF7742"/>
    <w:rsid w:val="00F062B7"/>
    <w:rsid w:val="00F51A23"/>
    <w:rsid w:val="00F578E8"/>
    <w:rsid w:val="00F7147D"/>
    <w:rsid w:val="00F7435C"/>
    <w:rsid w:val="00F861EC"/>
    <w:rsid w:val="00FA182E"/>
    <w:rsid w:val="00FB57A2"/>
    <w:rsid w:val="00FC4AC1"/>
    <w:rsid w:val="00FE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2B1C4"/>
  <w14:defaultImageDpi w14:val="32767"/>
  <w15:chartTrackingRefBased/>
  <w15:docId w15:val="{7A886D3B-FC51-174E-9431-F24ED49D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898"/>
    <w:rPr>
      <w:rFonts w:ascii="Times New Roman" w:eastAsia="Times New Roman" w:hAnsi="Times New Roman" w:cs="Times New Roman"/>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l3x">
    <w:name w:val="_3l3x"/>
    <w:basedOn w:val="DefaultParagraphFont"/>
    <w:rsid w:val="00335898"/>
  </w:style>
  <w:style w:type="paragraph" w:styleId="NormalWeb">
    <w:name w:val="Normal (Web)"/>
    <w:basedOn w:val="Normal"/>
    <w:uiPriority w:val="99"/>
    <w:unhideWhenUsed/>
    <w:rsid w:val="0003025B"/>
    <w:pPr>
      <w:spacing w:before="100" w:beforeAutospacing="1" w:after="100" w:afterAutospacing="1"/>
    </w:pPr>
    <w:rPr>
      <w:lang w:eastAsia="is-IS"/>
    </w:rPr>
  </w:style>
  <w:style w:type="paragraph" w:styleId="Header">
    <w:name w:val="header"/>
    <w:basedOn w:val="Normal"/>
    <w:link w:val="HeaderChar"/>
    <w:uiPriority w:val="99"/>
    <w:unhideWhenUsed/>
    <w:rsid w:val="00DB3A36"/>
    <w:pPr>
      <w:tabs>
        <w:tab w:val="center" w:pos="4536"/>
        <w:tab w:val="right" w:pos="9072"/>
      </w:tabs>
    </w:pPr>
  </w:style>
  <w:style w:type="character" w:customStyle="1" w:styleId="HeaderChar">
    <w:name w:val="Header Char"/>
    <w:basedOn w:val="DefaultParagraphFont"/>
    <w:link w:val="Header"/>
    <w:uiPriority w:val="99"/>
    <w:rsid w:val="00DB3A36"/>
    <w:rPr>
      <w:rFonts w:ascii="Times New Roman" w:eastAsia="Times New Roman" w:hAnsi="Times New Roman" w:cs="Times New Roman"/>
      <w:lang w:val="is-IS"/>
    </w:rPr>
  </w:style>
  <w:style w:type="paragraph" w:styleId="Footer">
    <w:name w:val="footer"/>
    <w:basedOn w:val="Normal"/>
    <w:link w:val="FooterChar"/>
    <w:uiPriority w:val="99"/>
    <w:unhideWhenUsed/>
    <w:rsid w:val="00DB3A36"/>
    <w:pPr>
      <w:tabs>
        <w:tab w:val="center" w:pos="4536"/>
        <w:tab w:val="right" w:pos="9072"/>
      </w:tabs>
    </w:pPr>
  </w:style>
  <w:style w:type="character" w:customStyle="1" w:styleId="FooterChar">
    <w:name w:val="Footer Char"/>
    <w:basedOn w:val="DefaultParagraphFont"/>
    <w:link w:val="Footer"/>
    <w:uiPriority w:val="99"/>
    <w:rsid w:val="00DB3A36"/>
    <w:rPr>
      <w:rFonts w:ascii="Times New Roman" w:eastAsia="Times New Roman" w:hAnsi="Times New Roman" w:cs="Times New Roman"/>
      <w:lang w:val="is-IS"/>
    </w:rPr>
  </w:style>
  <w:style w:type="character" w:styleId="PageNumber">
    <w:name w:val="page number"/>
    <w:basedOn w:val="DefaultParagraphFont"/>
    <w:uiPriority w:val="99"/>
    <w:semiHidden/>
    <w:unhideWhenUsed/>
    <w:rsid w:val="00FC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0903">
      <w:bodyDiv w:val="1"/>
      <w:marLeft w:val="0"/>
      <w:marRight w:val="0"/>
      <w:marTop w:val="0"/>
      <w:marBottom w:val="0"/>
      <w:divBdr>
        <w:top w:val="none" w:sz="0" w:space="0" w:color="auto"/>
        <w:left w:val="none" w:sz="0" w:space="0" w:color="auto"/>
        <w:bottom w:val="none" w:sz="0" w:space="0" w:color="auto"/>
        <w:right w:val="none" w:sz="0" w:space="0" w:color="auto"/>
      </w:divBdr>
    </w:div>
    <w:div w:id="12651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Ólafsdóttir</dc:creator>
  <cp:keywords/>
  <dc:description/>
  <cp:lastModifiedBy>Sigríður Ólafsdóttir</cp:lastModifiedBy>
  <cp:revision>88</cp:revision>
  <dcterms:created xsi:type="dcterms:W3CDTF">2020-03-16T09:56:00Z</dcterms:created>
  <dcterms:modified xsi:type="dcterms:W3CDTF">2020-03-16T13:01:00Z</dcterms:modified>
</cp:coreProperties>
</file>