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3DE7" w:rsidRPr="00453DE7" w:rsidRDefault="00453DE7" w:rsidP="00453DE7">
      <w:pPr>
        <w:spacing w:line="360" w:lineRule="auto"/>
        <w:rPr>
          <w:rFonts w:ascii="Times New Roman" w:hAnsi="Times New Roman" w:cs="Times New Roman"/>
          <w:sz w:val="24"/>
        </w:rPr>
      </w:pPr>
      <w:r w:rsidRPr="00453DE7">
        <w:rPr>
          <w:rFonts w:ascii="Times New Roman" w:hAnsi="Times New Roman" w:cs="Times New Roman"/>
          <w:sz w:val="24"/>
        </w:rPr>
        <w:t>Eftirfarandi eru athugasemdir og ábendingar er varða frumvarp til laga um breytingu á lögum um náttúruvernd, nr. 60/2013</w:t>
      </w:r>
      <w:r>
        <w:rPr>
          <w:rFonts w:ascii="Times New Roman" w:hAnsi="Times New Roman" w:cs="Times New Roman"/>
          <w:sz w:val="24"/>
        </w:rPr>
        <w:t>.</w:t>
      </w:r>
    </w:p>
    <w:p w:rsidR="00453DE7" w:rsidRPr="00453DE7" w:rsidRDefault="00453DE7" w:rsidP="00453DE7">
      <w:pPr>
        <w:spacing w:line="360" w:lineRule="auto"/>
        <w:rPr>
          <w:rFonts w:ascii="Times New Roman" w:hAnsi="Times New Roman" w:cs="Times New Roman"/>
          <w:sz w:val="24"/>
        </w:rPr>
      </w:pPr>
      <w:r>
        <w:rPr>
          <w:rFonts w:ascii="Times New Roman" w:hAnsi="Times New Roman" w:cs="Times New Roman"/>
          <w:sz w:val="24"/>
        </w:rPr>
        <w:t>Í 1.gr segir:</w:t>
      </w:r>
    </w:p>
    <w:p w:rsidR="00453DE7" w:rsidRDefault="00453DE7" w:rsidP="00453DE7">
      <w:pPr>
        <w:spacing w:line="360" w:lineRule="auto"/>
        <w:rPr>
          <w:rFonts w:ascii="Times New Roman" w:hAnsi="Times New Roman" w:cs="Times New Roman"/>
          <w:sz w:val="24"/>
        </w:rPr>
      </w:pPr>
      <w:r>
        <w:rPr>
          <w:rFonts w:ascii="Times New Roman" w:hAnsi="Times New Roman" w:cs="Times New Roman"/>
          <w:sz w:val="24"/>
        </w:rPr>
        <w:t>„</w:t>
      </w:r>
      <w:r w:rsidRPr="00453DE7">
        <w:rPr>
          <w:rFonts w:ascii="Times New Roman" w:hAnsi="Times New Roman" w:cs="Times New Roman"/>
          <w:sz w:val="24"/>
        </w:rPr>
        <w:t xml:space="preserve">Í stað 2. </w:t>
      </w:r>
      <w:proofErr w:type="spellStart"/>
      <w:r w:rsidRPr="00453DE7">
        <w:rPr>
          <w:rFonts w:ascii="Times New Roman" w:hAnsi="Times New Roman" w:cs="Times New Roman"/>
          <w:sz w:val="24"/>
        </w:rPr>
        <w:t>málsl</w:t>
      </w:r>
      <w:proofErr w:type="spellEnd"/>
      <w:r w:rsidRPr="00453DE7">
        <w:rPr>
          <w:rFonts w:ascii="Times New Roman" w:hAnsi="Times New Roman" w:cs="Times New Roman"/>
          <w:sz w:val="24"/>
        </w:rPr>
        <w:t xml:space="preserve">. í 1. mgr. 18. gr. laganna koma tveir nýir málsliðir, svohljóðandi: Þó er í sérstökum tilvikum heimilt að takmarka eða banna með merkingum við stiga og hlið för manna og dvöl á </w:t>
      </w:r>
      <w:proofErr w:type="spellStart"/>
      <w:r w:rsidRPr="00453DE7">
        <w:rPr>
          <w:rFonts w:ascii="Times New Roman" w:hAnsi="Times New Roman" w:cs="Times New Roman"/>
          <w:sz w:val="24"/>
        </w:rPr>
        <w:t>afgirtu</w:t>
      </w:r>
      <w:proofErr w:type="spellEnd"/>
      <w:r w:rsidRPr="00453DE7">
        <w:rPr>
          <w:rFonts w:ascii="Times New Roman" w:hAnsi="Times New Roman" w:cs="Times New Roman"/>
          <w:sz w:val="24"/>
        </w:rPr>
        <w:t xml:space="preserve"> óræktuðu eignarlandi í byggð, ef það er nauðsynlegt vegna nýtingar þess eða verndunar. Óheimilt er að takmarka för um land samkvæmt ákvæði þessu með gjaldtöku fyrir aðgang.</w:t>
      </w:r>
      <w:r>
        <w:rPr>
          <w:rFonts w:ascii="Times New Roman" w:hAnsi="Times New Roman" w:cs="Times New Roman"/>
          <w:sz w:val="24"/>
        </w:rPr>
        <w:t>“</w:t>
      </w:r>
    </w:p>
    <w:p w:rsidR="009E62C0" w:rsidRDefault="00453DE7" w:rsidP="00453DE7">
      <w:pPr>
        <w:spacing w:line="360" w:lineRule="auto"/>
        <w:rPr>
          <w:rFonts w:ascii="Times New Roman" w:hAnsi="Times New Roman" w:cs="Times New Roman"/>
          <w:sz w:val="24"/>
        </w:rPr>
      </w:pPr>
      <w:r>
        <w:rPr>
          <w:rFonts w:ascii="Times New Roman" w:hAnsi="Times New Roman" w:cs="Times New Roman"/>
          <w:sz w:val="24"/>
        </w:rPr>
        <w:t xml:space="preserve">Geri ég athugasemdir við þessa grein af nokkrum ástæðum. Fyrst að nefna þarf að vera skýrar kveðið á um í hvers konar sérstökum tilvikum verði heimilt að takmarka eða banna för og dvöl á </w:t>
      </w:r>
      <w:proofErr w:type="spellStart"/>
      <w:r>
        <w:rPr>
          <w:rFonts w:ascii="Times New Roman" w:hAnsi="Times New Roman" w:cs="Times New Roman"/>
          <w:sz w:val="24"/>
        </w:rPr>
        <w:t>afgirtu</w:t>
      </w:r>
      <w:proofErr w:type="spellEnd"/>
      <w:r>
        <w:rPr>
          <w:rFonts w:ascii="Times New Roman" w:hAnsi="Times New Roman" w:cs="Times New Roman"/>
          <w:sz w:val="24"/>
        </w:rPr>
        <w:t xml:space="preserve"> óræktuðu eignarlandi í byggð, þ.e. hvers konar nýtingu er átt við.</w:t>
      </w:r>
      <w:r>
        <w:rPr>
          <w:rFonts w:ascii="Times New Roman" w:hAnsi="Times New Roman" w:cs="Times New Roman"/>
          <w:sz w:val="24"/>
        </w:rPr>
        <w:br/>
        <w:t xml:space="preserve">Sé landið notað til beitar eða umönnunar búfjár verða umráðamenn að hafa heimild til að vísa fólki frá. Það er ekki síður með sjónarmið dýraverndar í huga en velferð almennings. Sem dæmi er hægt að nefna þegar </w:t>
      </w:r>
      <w:proofErr w:type="spellStart"/>
      <w:r>
        <w:rPr>
          <w:rFonts w:ascii="Times New Roman" w:hAnsi="Times New Roman" w:cs="Times New Roman"/>
          <w:sz w:val="24"/>
        </w:rPr>
        <w:t>afgirt</w:t>
      </w:r>
      <w:proofErr w:type="spellEnd"/>
      <w:r>
        <w:rPr>
          <w:rFonts w:ascii="Times New Roman" w:hAnsi="Times New Roman" w:cs="Times New Roman"/>
          <w:sz w:val="24"/>
        </w:rPr>
        <w:t xml:space="preserve"> óræktað land er notað til dvalar búfjár sem er í meðferð vegna veikinda/kvilla og þarf að fá sitt rými og vera laust við áreiti á meðan.</w:t>
      </w:r>
      <w:r w:rsidR="009E62C0">
        <w:rPr>
          <w:rFonts w:ascii="Times New Roman" w:hAnsi="Times New Roman" w:cs="Times New Roman"/>
          <w:sz w:val="24"/>
        </w:rPr>
        <w:t xml:space="preserve"> Þannig verða umráðamenn búfjár sem gætu verið að nýta umrætt land að hafa lögin með sér og að þau séu skýr.</w:t>
      </w:r>
      <w:r>
        <w:rPr>
          <w:rFonts w:ascii="Times New Roman" w:hAnsi="Times New Roman" w:cs="Times New Roman"/>
          <w:sz w:val="24"/>
        </w:rPr>
        <w:br/>
        <w:t>Þá geri ég athugasemd við seinustu setningu greinarinnar þar sem tekið er fram að ekki megi takmarka för um land með gjaldtöku. Gerir þetta lítið úr réttindum eigenda sem jafnvel gætu þurft að framfylja skyldum í tengslum við eignarlandið en teki</w:t>
      </w:r>
      <w:r w:rsidR="002677B7">
        <w:rPr>
          <w:rFonts w:ascii="Times New Roman" w:hAnsi="Times New Roman" w:cs="Times New Roman"/>
          <w:sz w:val="24"/>
        </w:rPr>
        <w:t>n</w:t>
      </w:r>
      <w:r>
        <w:rPr>
          <w:rFonts w:ascii="Times New Roman" w:hAnsi="Times New Roman" w:cs="Times New Roman"/>
          <w:sz w:val="24"/>
        </w:rPr>
        <w:t xml:space="preserve"> er af þeim rétturinn til að takmarka umferð þar í gegn t.d. með gjaldtöku sem þá gæti nýst til frekari vinnu þar við. Eins og þegar um er að ræða fasteign</w:t>
      </w:r>
      <w:r w:rsidR="009E62C0">
        <w:rPr>
          <w:rFonts w:ascii="Times New Roman" w:hAnsi="Times New Roman" w:cs="Times New Roman"/>
          <w:sz w:val="24"/>
        </w:rPr>
        <w:t xml:space="preserve"> ættu eigendur að hafa fullt ráð yfir sinni eign þegar um er að ræða landsvæði hvort sem er ræktað eða óræktað á meðan það er afmarkað t.d. þá </w:t>
      </w:r>
      <w:proofErr w:type="spellStart"/>
      <w:r w:rsidR="009E62C0">
        <w:rPr>
          <w:rFonts w:ascii="Times New Roman" w:hAnsi="Times New Roman" w:cs="Times New Roman"/>
          <w:sz w:val="24"/>
        </w:rPr>
        <w:t>afgirt</w:t>
      </w:r>
      <w:proofErr w:type="spellEnd"/>
      <w:r w:rsidR="009E62C0">
        <w:rPr>
          <w:rFonts w:ascii="Times New Roman" w:hAnsi="Times New Roman" w:cs="Times New Roman"/>
          <w:sz w:val="24"/>
        </w:rPr>
        <w:t xml:space="preserve">, skiljanlegra væri að ekki mætti takmarka för með gjaldtöku um </w:t>
      </w:r>
      <w:proofErr w:type="spellStart"/>
      <w:r w:rsidR="009E62C0">
        <w:rPr>
          <w:rFonts w:ascii="Times New Roman" w:hAnsi="Times New Roman" w:cs="Times New Roman"/>
          <w:sz w:val="24"/>
        </w:rPr>
        <w:t>óafgirt</w:t>
      </w:r>
      <w:proofErr w:type="spellEnd"/>
      <w:r w:rsidR="009E62C0">
        <w:rPr>
          <w:rFonts w:ascii="Times New Roman" w:hAnsi="Times New Roman" w:cs="Times New Roman"/>
          <w:sz w:val="24"/>
        </w:rPr>
        <w:t xml:space="preserve"> og ómerkt land þar sem ekkert gefur í skyn eignarhald eða afmarkað</w:t>
      </w:r>
      <w:r w:rsidR="002677B7">
        <w:rPr>
          <w:rFonts w:ascii="Times New Roman" w:hAnsi="Times New Roman" w:cs="Times New Roman"/>
          <w:sz w:val="24"/>
        </w:rPr>
        <w:t>a</w:t>
      </w:r>
      <w:r w:rsidR="009E62C0">
        <w:rPr>
          <w:rFonts w:ascii="Times New Roman" w:hAnsi="Times New Roman" w:cs="Times New Roman"/>
          <w:sz w:val="24"/>
        </w:rPr>
        <w:t xml:space="preserve"> notkun. </w:t>
      </w:r>
    </w:p>
    <w:p w:rsidR="009E62C0" w:rsidRDefault="009E62C0" w:rsidP="00453DE7">
      <w:pPr>
        <w:spacing w:line="360" w:lineRule="auto"/>
        <w:rPr>
          <w:rFonts w:ascii="Times New Roman" w:hAnsi="Times New Roman" w:cs="Times New Roman"/>
          <w:sz w:val="24"/>
        </w:rPr>
      </w:pPr>
      <w:r>
        <w:rPr>
          <w:rFonts w:ascii="Times New Roman" w:hAnsi="Times New Roman" w:cs="Times New Roman"/>
          <w:sz w:val="24"/>
        </w:rPr>
        <w:t>Í 2.gr segir í a-lið:</w:t>
      </w:r>
    </w:p>
    <w:p w:rsidR="009E62C0" w:rsidRDefault="009E62C0" w:rsidP="009E62C0">
      <w:pPr>
        <w:spacing w:line="360" w:lineRule="auto"/>
        <w:rPr>
          <w:rFonts w:ascii="Times New Roman" w:hAnsi="Times New Roman" w:cs="Times New Roman"/>
          <w:sz w:val="24"/>
        </w:rPr>
      </w:pPr>
      <w:r>
        <w:rPr>
          <w:rFonts w:ascii="Times New Roman" w:hAnsi="Times New Roman" w:cs="Times New Roman"/>
          <w:sz w:val="24"/>
        </w:rPr>
        <w:t>„</w:t>
      </w:r>
      <w:r w:rsidRPr="009E62C0">
        <w:rPr>
          <w:rFonts w:ascii="Times New Roman" w:hAnsi="Times New Roman" w:cs="Times New Roman"/>
          <w:sz w:val="24"/>
        </w:rPr>
        <w:t>Þegar skipulagðar eru í atvinnuskyni endurteknar hópferðir um ákveðna staði á</w:t>
      </w:r>
      <w:r w:rsidR="00324F40">
        <w:rPr>
          <w:rFonts w:ascii="Times New Roman" w:hAnsi="Times New Roman" w:cs="Times New Roman"/>
          <w:sz w:val="24"/>
        </w:rPr>
        <w:t xml:space="preserve"> </w:t>
      </w:r>
      <w:r w:rsidRPr="009E62C0">
        <w:rPr>
          <w:rFonts w:ascii="Times New Roman" w:hAnsi="Times New Roman" w:cs="Times New Roman"/>
          <w:sz w:val="24"/>
        </w:rPr>
        <w:t>eignarlöndum í byggð, sem valdið geta spjöllum á náttúru eða ónæði, skal leita leyfis</w:t>
      </w:r>
      <w:r w:rsidR="00324F40">
        <w:rPr>
          <w:rFonts w:ascii="Times New Roman" w:hAnsi="Times New Roman" w:cs="Times New Roman"/>
          <w:sz w:val="24"/>
        </w:rPr>
        <w:t xml:space="preserve"> </w:t>
      </w:r>
      <w:r w:rsidRPr="009E62C0">
        <w:rPr>
          <w:rFonts w:ascii="Times New Roman" w:hAnsi="Times New Roman" w:cs="Times New Roman"/>
          <w:sz w:val="24"/>
        </w:rPr>
        <w:t>landeiganda eða réttahafa lands. Þegar um er að ræða friðlýst svæði skal leita leyfis</w:t>
      </w:r>
      <w:r w:rsidR="00324F40">
        <w:rPr>
          <w:rFonts w:ascii="Times New Roman" w:hAnsi="Times New Roman" w:cs="Times New Roman"/>
          <w:sz w:val="24"/>
        </w:rPr>
        <w:t xml:space="preserve"> </w:t>
      </w:r>
      <w:r w:rsidRPr="009E62C0">
        <w:rPr>
          <w:rFonts w:ascii="Times New Roman" w:hAnsi="Times New Roman" w:cs="Times New Roman"/>
          <w:sz w:val="24"/>
        </w:rPr>
        <w:t>Umhverfisstofnunar eða annarra stjórnvalda þjóðgarða eftir því sem við á. Þegar um er að</w:t>
      </w:r>
      <w:r w:rsidR="00324F40">
        <w:rPr>
          <w:rFonts w:ascii="Times New Roman" w:hAnsi="Times New Roman" w:cs="Times New Roman"/>
          <w:sz w:val="24"/>
        </w:rPr>
        <w:t xml:space="preserve"> </w:t>
      </w:r>
      <w:r w:rsidRPr="009E62C0">
        <w:rPr>
          <w:rFonts w:ascii="Times New Roman" w:hAnsi="Times New Roman" w:cs="Times New Roman"/>
          <w:sz w:val="24"/>
        </w:rPr>
        <w:t>ræða náttúruverndarsvæði, önnur en friðlýst svæði, skal landeigandi leita umsagnar</w:t>
      </w:r>
      <w:r w:rsidR="00324F40">
        <w:rPr>
          <w:rFonts w:ascii="Times New Roman" w:hAnsi="Times New Roman" w:cs="Times New Roman"/>
          <w:sz w:val="24"/>
        </w:rPr>
        <w:t xml:space="preserve"> </w:t>
      </w:r>
      <w:r w:rsidRPr="009E62C0">
        <w:rPr>
          <w:rFonts w:ascii="Times New Roman" w:hAnsi="Times New Roman" w:cs="Times New Roman"/>
          <w:sz w:val="24"/>
        </w:rPr>
        <w:t>Umhverfisstofnunar áður en leyfi samkvæmt ákvæði þessu er veitt.</w:t>
      </w:r>
      <w:r>
        <w:rPr>
          <w:rFonts w:ascii="Times New Roman" w:hAnsi="Times New Roman" w:cs="Times New Roman"/>
          <w:sz w:val="24"/>
        </w:rPr>
        <w:t>“</w:t>
      </w:r>
    </w:p>
    <w:p w:rsidR="009E62C0" w:rsidRDefault="009E62C0" w:rsidP="009E62C0">
      <w:pPr>
        <w:spacing w:line="360" w:lineRule="auto"/>
        <w:rPr>
          <w:rFonts w:ascii="Times New Roman" w:hAnsi="Times New Roman" w:cs="Times New Roman"/>
          <w:sz w:val="24"/>
        </w:rPr>
      </w:pPr>
      <w:r>
        <w:rPr>
          <w:rFonts w:ascii="Times New Roman" w:hAnsi="Times New Roman" w:cs="Times New Roman"/>
          <w:sz w:val="24"/>
        </w:rPr>
        <w:lastRenderedPageBreak/>
        <w:t>Í fyrstu setningu þessarar greinar er talað um</w:t>
      </w:r>
      <w:r w:rsidR="00324F40">
        <w:rPr>
          <w:rFonts w:ascii="Times New Roman" w:hAnsi="Times New Roman" w:cs="Times New Roman"/>
          <w:sz w:val="24"/>
        </w:rPr>
        <w:t xml:space="preserve"> „endurteknar hópferðir um ákveðna staði“. Hvaða skilyrði þarf slík ferð að uppfylla til að vera „endurtekin“, er nóg að það sé tvisvar eða skal hún vera reglulegri eða hvað? Þá „hópferðir“, hvernig skulu þær vera samsettar til að teljast til hópferða? Og að lokum „ákveðna staði“ er aðeins átt við að staðir sem farið er á reglulega verði þessir ákveðnu staðir eða er verið að skilgreina ákveðna staði með þessari grein og hvaða staðir verða það þá?</w:t>
      </w:r>
      <w:r w:rsidR="00324F40">
        <w:rPr>
          <w:rFonts w:ascii="Times New Roman" w:hAnsi="Times New Roman" w:cs="Times New Roman"/>
          <w:sz w:val="24"/>
        </w:rPr>
        <w:br/>
        <w:t xml:space="preserve">Einnig spyr ég hvort landeigendum verði með 1.gr ekki heimilt að biðja um gjald fyrir afnot af eignarlandi sínu samkvæmt </w:t>
      </w:r>
      <w:r w:rsidR="004B57B4">
        <w:rPr>
          <w:rFonts w:ascii="Times New Roman" w:hAnsi="Times New Roman" w:cs="Times New Roman"/>
          <w:sz w:val="24"/>
        </w:rPr>
        <w:t>leyfi sem skal fá í 2.gr?</w:t>
      </w:r>
      <w:r w:rsidR="004B57B4">
        <w:rPr>
          <w:rFonts w:ascii="Times New Roman" w:hAnsi="Times New Roman" w:cs="Times New Roman"/>
          <w:sz w:val="24"/>
        </w:rPr>
        <w:br/>
        <w:t>Er þá hægt að komast hjá því að biðja um leyfi til að fara um eignarland með hópferðir ef aðeins er gætt að því að aldrei sé stoppað nákvæmlega á sama stað með hópana? Hversu miklu þarf að muna til að það sé ekki talið til sama staðar og á undan?</w:t>
      </w:r>
    </w:p>
    <w:p w:rsidR="00324F40" w:rsidRDefault="00324F40" w:rsidP="009E62C0">
      <w:pPr>
        <w:spacing w:line="360" w:lineRule="auto"/>
        <w:rPr>
          <w:rFonts w:ascii="Times New Roman" w:hAnsi="Times New Roman" w:cs="Times New Roman"/>
          <w:sz w:val="24"/>
        </w:rPr>
      </w:pPr>
      <w:r>
        <w:rPr>
          <w:rFonts w:ascii="Times New Roman" w:hAnsi="Times New Roman" w:cs="Times New Roman"/>
          <w:sz w:val="24"/>
        </w:rPr>
        <w:t>Í 3.gr segir:</w:t>
      </w:r>
    </w:p>
    <w:p w:rsidR="00324F40" w:rsidRDefault="00324F40" w:rsidP="00324F40">
      <w:pPr>
        <w:spacing w:line="360" w:lineRule="auto"/>
        <w:rPr>
          <w:rFonts w:ascii="Times New Roman" w:hAnsi="Times New Roman" w:cs="Times New Roman"/>
          <w:sz w:val="24"/>
        </w:rPr>
      </w:pPr>
      <w:r>
        <w:rPr>
          <w:rFonts w:ascii="Times New Roman" w:hAnsi="Times New Roman" w:cs="Times New Roman"/>
          <w:sz w:val="24"/>
        </w:rPr>
        <w:t>„</w:t>
      </w:r>
      <w:r w:rsidRPr="00324F40">
        <w:rPr>
          <w:rFonts w:ascii="Times New Roman" w:hAnsi="Times New Roman" w:cs="Times New Roman"/>
          <w:sz w:val="24"/>
        </w:rPr>
        <w:t>Heimilt er að takmarka heildarfjölda ferðamanna um tiltekið svæði enda liggi fyrir rökstutt</w:t>
      </w:r>
      <w:r>
        <w:rPr>
          <w:rFonts w:ascii="Times New Roman" w:hAnsi="Times New Roman" w:cs="Times New Roman"/>
          <w:sz w:val="24"/>
        </w:rPr>
        <w:t xml:space="preserve"> </w:t>
      </w:r>
      <w:r w:rsidRPr="00324F40">
        <w:rPr>
          <w:rFonts w:ascii="Times New Roman" w:hAnsi="Times New Roman" w:cs="Times New Roman"/>
          <w:sz w:val="24"/>
        </w:rPr>
        <w:t>mat sem byggt er á þolmarkagreiningu svæðis að veruleg hætta sé á varanlegu eða viðvarandi</w:t>
      </w:r>
      <w:r>
        <w:rPr>
          <w:rFonts w:ascii="Times New Roman" w:hAnsi="Times New Roman" w:cs="Times New Roman"/>
          <w:sz w:val="24"/>
        </w:rPr>
        <w:t xml:space="preserve"> </w:t>
      </w:r>
      <w:r w:rsidRPr="00324F40">
        <w:rPr>
          <w:rFonts w:ascii="Times New Roman" w:hAnsi="Times New Roman" w:cs="Times New Roman"/>
          <w:sz w:val="24"/>
        </w:rPr>
        <w:t>tjóni af völdum umferðar eða ágangs. Umhverfisstofnun getur að eigin frumkvæði eða að</w:t>
      </w:r>
      <w:r>
        <w:rPr>
          <w:rFonts w:ascii="Times New Roman" w:hAnsi="Times New Roman" w:cs="Times New Roman"/>
          <w:sz w:val="24"/>
        </w:rPr>
        <w:t xml:space="preserve"> </w:t>
      </w:r>
      <w:r w:rsidRPr="00324F40">
        <w:rPr>
          <w:rFonts w:ascii="Times New Roman" w:hAnsi="Times New Roman" w:cs="Times New Roman"/>
          <w:sz w:val="24"/>
        </w:rPr>
        <w:t>fenginni tillögu hlutaðeigandi sveitarfélags eða landeiganda látið vinna slíkt mat.</w:t>
      </w:r>
      <w:r>
        <w:rPr>
          <w:rFonts w:ascii="Times New Roman" w:hAnsi="Times New Roman" w:cs="Times New Roman"/>
          <w:sz w:val="24"/>
        </w:rPr>
        <w:t>“</w:t>
      </w:r>
    </w:p>
    <w:p w:rsidR="00324F40" w:rsidRDefault="00324F40" w:rsidP="00324F40">
      <w:pPr>
        <w:spacing w:line="360" w:lineRule="auto"/>
        <w:rPr>
          <w:rFonts w:ascii="Times New Roman" w:hAnsi="Times New Roman" w:cs="Times New Roman"/>
          <w:sz w:val="24"/>
        </w:rPr>
      </w:pPr>
      <w:r>
        <w:rPr>
          <w:rFonts w:ascii="Times New Roman" w:hAnsi="Times New Roman" w:cs="Times New Roman"/>
          <w:sz w:val="24"/>
        </w:rPr>
        <w:t>Þýðir þetta sem sagt að landeigandi má ekki hefta aðgang að eignarlandi sínu ef hann telur að slíkt mat þurfi og þá á meðan verið er að vinna það mat? Mun landeigandi þurfa að greiða fyrir vinnu á slíku mati? Er þá hætta á að landeigandi verði brotlegur reyni hann frekar að stýra umferð frá svæðinu en að borga fyrir slíkt mat? Getur þetta sett einhver svæði í hættu ef landeigandi kýs að aðhafast ekkert og engin tillaga um slíkt mat kemur frá öðrum hlutaðeigandi aðilum s.s. sveitafélagi eða í gegnum ábendingu til Umhverfisstofnunar?</w:t>
      </w:r>
    </w:p>
    <w:p w:rsidR="00324F40" w:rsidRDefault="002677B7" w:rsidP="009E62C0">
      <w:pPr>
        <w:spacing w:line="360" w:lineRule="auto"/>
        <w:rPr>
          <w:rFonts w:ascii="Times New Roman" w:hAnsi="Times New Roman" w:cs="Times New Roman"/>
          <w:sz w:val="24"/>
        </w:rPr>
      </w:pPr>
      <w:r>
        <w:rPr>
          <w:rFonts w:ascii="Times New Roman" w:hAnsi="Times New Roman" w:cs="Times New Roman"/>
          <w:sz w:val="24"/>
        </w:rPr>
        <w:t xml:space="preserve">Í anda fyrstu athugasemdar í þessari umsögn bendi ég aftur á í tengslum við 4.gr að gjaldtaka eigi að vera landeigendum leyfileg, frekar skuli kanna að útbúa reglugerð þar um í stað þess að banna hana. Gjaldtaka getur nýst til uppbyggingar á svæðum og atvinnu úti á landi. Þarna er verið að skerða réttindi landeigenda sem eiga að hafa fullt umráð með sínu eignarlandi. Ekki er sanngjarnt að hópar megi valsa um </w:t>
      </w:r>
      <w:proofErr w:type="spellStart"/>
      <w:r>
        <w:rPr>
          <w:rFonts w:ascii="Times New Roman" w:hAnsi="Times New Roman" w:cs="Times New Roman"/>
          <w:sz w:val="24"/>
        </w:rPr>
        <w:t>afgirt</w:t>
      </w:r>
      <w:proofErr w:type="spellEnd"/>
      <w:r>
        <w:rPr>
          <w:rFonts w:ascii="Times New Roman" w:hAnsi="Times New Roman" w:cs="Times New Roman"/>
          <w:sz w:val="24"/>
        </w:rPr>
        <w:t xml:space="preserve"> eignarland án þess að skilja neitt eftir sig til handa eigendum og að aðeins þurfi að vera um endurteknar ferðir að ræða til að landeigandi hafi eitthvað um málið að segja. </w:t>
      </w:r>
    </w:p>
    <w:p w:rsidR="002677B7" w:rsidRDefault="002677B7" w:rsidP="009E62C0">
      <w:pPr>
        <w:spacing w:line="360" w:lineRule="auto"/>
        <w:rPr>
          <w:rFonts w:ascii="Times New Roman" w:hAnsi="Times New Roman" w:cs="Times New Roman"/>
          <w:sz w:val="24"/>
        </w:rPr>
      </w:pPr>
      <w:r>
        <w:rPr>
          <w:rFonts w:ascii="Times New Roman" w:hAnsi="Times New Roman" w:cs="Times New Roman"/>
          <w:sz w:val="24"/>
        </w:rPr>
        <w:t xml:space="preserve">Við 5.gr vil ég minna þingmenn, umfjöllunarnefndir, ráðuneyti og ráðherra á að vanda til verka svo ekki sé velkst í vafa um að </w:t>
      </w:r>
      <w:r w:rsidR="004B57B4">
        <w:rPr>
          <w:rFonts w:ascii="Times New Roman" w:hAnsi="Times New Roman" w:cs="Times New Roman"/>
          <w:sz w:val="24"/>
        </w:rPr>
        <w:t xml:space="preserve">allar breytingar sem við koma innflutningi lifandi dýra séu með það í huga að takmarka áhrif á náttúru, </w:t>
      </w:r>
      <w:proofErr w:type="spellStart"/>
      <w:r w:rsidR="004B57B4">
        <w:rPr>
          <w:rFonts w:ascii="Times New Roman" w:hAnsi="Times New Roman" w:cs="Times New Roman"/>
          <w:sz w:val="24"/>
        </w:rPr>
        <w:t>búfénað</w:t>
      </w:r>
      <w:proofErr w:type="spellEnd"/>
      <w:r w:rsidR="004B57B4">
        <w:rPr>
          <w:rFonts w:ascii="Times New Roman" w:hAnsi="Times New Roman" w:cs="Times New Roman"/>
          <w:sz w:val="24"/>
        </w:rPr>
        <w:t xml:space="preserve"> og heilsufar manna og dýra. Í </w:t>
      </w:r>
      <w:proofErr w:type="spellStart"/>
      <w:r w:rsidR="004B57B4">
        <w:rPr>
          <w:rFonts w:ascii="Times New Roman" w:hAnsi="Times New Roman" w:cs="Times New Roman"/>
          <w:sz w:val="24"/>
        </w:rPr>
        <w:t>c-lið</w:t>
      </w:r>
      <w:proofErr w:type="spellEnd"/>
      <w:r w:rsidR="004B57B4">
        <w:rPr>
          <w:rFonts w:ascii="Times New Roman" w:hAnsi="Times New Roman" w:cs="Times New Roman"/>
          <w:sz w:val="24"/>
        </w:rPr>
        <w:t xml:space="preserve"> </w:t>
      </w:r>
      <w:r w:rsidR="004B57B4">
        <w:rPr>
          <w:rFonts w:ascii="Times New Roman" w:hAnsi="Times New Roman" w:cs="Times New Roman"/>
          <w:sz w:val="24"/>
        </w:rPr>
        <w:lastRenderedPageBreak/>
        <w:t>er talað um greinagerð sem skuli fylgja slíkri umsókn, þar vil ég að vísindaleg gögn þurfi til stuðnings.</w:t>
      </w:r>
    </w:p>
    <w:p w:rsidR="001E79BD" w:rsidRDefault="001E79BD" w:rsidP="001E79BD">
      <w:pPr>
        <w:spacing w:line="360" w:lineRule="auto"/>
        <w:rPr>
          <w:rFonts w:ascii="Times New Roman" w:hAnsi="Times New Roman" w:cs="Times New Roman"/>
          <w:sz w:val="24"/>
        </w:rPr>
      </w:pPr>
      <w:r>
        <w:rPr>
          <w:rFonts w:ascii="Times New Roman" w:hAnsi="Times New Roman" w:cs="Times New Roman"/>
          <w:sz w:val="24"/>
        </w:rPr>
        <w:t>Á samráðsgátt segir að markmið með þessum breytingum sem stungið er uppá séu m.a.:</w:t>
      </w:r>
    </w:p>
    <w:p w:rsidR="001E79BD" w:rsidRPr="001E79BD" w:rsidRDefault="001E79BD" w:rsidP="001E79BD">
      <w:pPr>
        <w:spacing w:line="360" w:lineRule="auto"/>
        <w:rPr>
          <w:rFonts w:ascii="Times New Roman" w:hAnsi="Times New Roman" w:cs="Times New Roman"/>
          <w:i/>
          <w:sz w:val="24"/>
        </w:rPr>
      </w:pPr>
      <w:r w:rsidRPr="001E79BD">
        <w:rPr>
          <w:rFonts w:ascii="Times New Roman" w:hAnsi="Times New Roman" w:cs="Times New Roman"/>
          <w:i/>
          <w:sz w:val="24"/>
        </w:rPr>
        <w:t xml:space="preserve">- Í því skyni að gera styrkja almannarétt einstaklinga sem ferðast um </w:t>
      </w:r>
      <w:proofErr w:type="spellStart"/>
      <w:r w:rsidRPr="001E79BD">
        <w:rPr>
          <w:rFonts w:ascii="Times New Roman" w:hAnsi="Times New Roman" w:cs="Times New Roman"/>
          <w:i/>
          <w:sz w:val="24"/>
        </w:rPr>
        <w:t>afgirt</w:t>
      </w:r>
      <w:proofErr w:type="spellEnd"/>
      <w:r w:rsidRPr="001E79BD">
        <w:rPr>
          <w:rFonts w:ascii="Times New Roman" w:hAnsi="Times New Roman" w:cs="Times New Roman"/>
          <w:i/>
          <w:sz w:val="24"/>
        </w:rPr>
        <w:t xml:space="preserve"> óræktuð eignarlönd í byggð</w:t>
      </w:r>
    </w:p>
    <w:p w:rsidR="001E79BD" w:rsidRPr="001E79BD" w:rsidRDefault="001E79BD" w:rsidP="001E79BD">
      <w:pPr>
        <w:spacing w:line="360" w:lineRule="auto"/>
        <w:rPr>
          <w:rFonts w:ascii="Times New Roman" w:hAnsi="Times New Roman" w:cs="Times New Roman"/>
          <w:i/>
          <w:sz w:val="24"/>
        </w:rPr>
      </w:pPr>
      <w:r w:rsidRPr="001E79BD">
        <w:rPr>
          <w:rFonts w:ascii="Times New Roman" w:hAnsi="Times New Roman" w:cs="Times New Roman"/>
          <w:i/>
          <w:sz w:val="24"/>
        </w:rPr>
        <w:t xml:space="preserve">-Lagt er til að ekki verði heimilt að meina einstaklingum að fara um slík svæði nema nauðsynlegt sé að takmarka umferð vegna nýtingar eða verndunar svæðisins. </w:t>
      </w:r>
    </w:p>
    <w:p w:rsidR="001E79BD" w:rsidRPr="001E79BD" w:rsidRDefault="001E79BD" w:rsidP="001E79BD">
      <w:pPr>
        <w:spacing w:line="360" w:lineRule="auto"/>
        <w:rPr>
          <w:rFonts w:ascii="Times New Roman" w:hAnsi="Times New Roman" w:cs="Times New Roman"/>
          <w:i/>
          <w:sz w:val="24"/>
        </w:rPr>
      </w:pPr>
      <w:r w:rsidRPr="001E79BD">
        <w:rPr>
          <w:rFonts w:ascii="Times New Roman" w:hAnsi="Times New Roman" w:cs="Times New Roman"/>
          <w:i/>
          <w:sz w:val="24"/>
        </w:rPr>
        <w:t>- Jafnframt er lagt til að ekki sé heimilt að takmarka umferð um slík svæði með gjaldtöku fyrir aðgang.</w:t>
      </w:r>
    </w:p>
    <w:p w:rsidR="00453DE7" w:rsidRDefault="001E79BD" w:rsidP="00453DE7">
      <w:pPr>
        <w:spacing w:line="360" w:lineRule="auto"/>
        <w:rPr>
          <w:rFonts w:ascii="Times New Roman" w:hAnsi="Times New Roman" w:cs="Times New Roman"/>
          <w:sz w:val="24"/>
        </w:rPr>
      </w:pPr>
      <w:r>
        <w:rPr>
          <w:rFonts w:ascii="Times New Roman" w:hAnsi="Times New Roman" w:cs="Times New Roman"/>
          <w:sz w:val="24"/>
        </w:rPr>
        <w:t xml:space="preserve">Hérna vil ég ítreka réttindi landeigenda sem að mínu mati eiga að ná yfir almannarétt á meðan landeigendur hafa rænu á að girða eignarland sitt af og merkja það sem einkaeign. </w:t>
      </w:r>
      <w:r w:rsidR="00026C44">
        <w:rPr>
          <w:rFonts w:ascii="Times New Roman" w:hAnsi="Times New Roman" w:cs="Times New Roman"/>
          <w:sz w:val="24"/>
        </w:rPr>
        <w:t xml:space="preserve">Mín sýn er sú að með þessu frumvarpi sé verið að reyna taka réttinn af landeigendum og nýta hann ferðaþjónustunni til framdráttar, landeigendum er aðeins gefinn lítill og óskýr gluggi til að afmarka umferð eða stjórna henni og réttur þeirra til gjaldtöku afnuminn. </w:t>
      </w:r>
      <w:r>
        <w:rPr>
          <w:rFonts w:ascii="Times New Roman" w:hAnsi="Times New Roman" w:cs="Times New Roman"/>
          <w:sz w:val="24"/>
        </w:rPr>
        <w:t xml:space="preserve">Notkun landeigenda getur snúið að </w:t>
      </w:r>
      <w:proofErr w:type="spellStart"/>
      <w:r>
        <w:rPr>
          <w:rFonts w:ascii="Times New Roman" w:hAnsi="Times New Roman" w:cs="Times New Roman"/>
          <w:sz w:val="24"/>
        </w:rPr>
        <w:t>búfénaði</w:t>
      </w:r>
      <w:proofErr w:type="spellEnd"/>
      <w:r>
        <w:rPr>
          <w:rFonts w:ascii="Times New Roman" w:hAnsi="Times New Roman" w:cs="Times New Roman"/>
          <w:sz w:val="24"/>
        </w:rPr>
        <w:t xml:space="preserve"> og plönturækt svo dæmi séu tekin, það þarf að vera tekið skýrt fram að slík notkun sé nóg til að hefta megi för um eignarlandið. Þá er það ekki ríkisvaldsins að taka ákvörðunarréttinn frá eigendum </w:t>
      </w:r>
      <w:proofErr w:type="spellStart"/>
      <w:r>
        <w:rPr>
          <w:rFonts w:ascii="Times New Roman" w:hAnsi="Times New Roman" w:cs="Times New Roman"/>
          <w:sz w:val="24"/>
        </w:rPr>
        <w:t>afgirts</w:t>
      </w:r>
      <w:proofErr w:type="spellEnd"/>
      <w:r>
        <w:rPr>
          <w:rFonts w:ascii="Times New Roman" w:hAnsi="Times New Roman" w:cs="Times New Roman"/>
          <w:sz w:val="24"/>
        </w:rPr>
        <w:t xml:space="preserve"> lands um hvort þeir vilji stunda gjaldtöku um það land eða ekki.</w:t>
      </w:r>
      <w:r w:rsidR="00026C44">
        <w:rPr>
          <w:rFonts w:ascii="Times New Roman" w:hAnsi="Times New Roman" w:cs="Times New Roman"/>
          <w:sz w:val="24"/>
        </w:rPr>
        <w:t xml:space="preserve"> Hvaða ákvörðunarvald fylgir þá orðið með landkaupum?</w:t>
      </w:r>
      <w:bookmarkStart w:id="0" w:name="_GoBack"/>
      <w:bookmarkEnd w:id="0"/>
      <w:r>
        <w:rPr>
          <w:rFonts w:ascii="Times New Roman" w:hAnsi="Times New Roman" w:cs="Times New Roman"/>
          <w:sz w:val="24"/>
        </w:rPr>
        <w:br/>
        <w:t xml:space="preserve">Frekar skal horfa til lands sem er að engu leyti skeytt um s.s. </w:t>
      </w:r>
      <w:proofErr w:type="spellStart"/>
      <w:r>
        <w:rPr>
          <w:rFonts w:ascii="Times New Roman" w:hAnsi="Times New Roman" w:cs="Times New Roman"/>
          <w:sz w:val="24"/>
        </w:rPr>
        <w:t>óafgirt</w:t>
      </w:r>
      <w:proofErr w:type="spellEnd"/>
      <w:r>
        <w:rPr>
          <w:rFonts w:ascii="Times New Roman" w:hAnsi="Times New Roman" w:cs="Times New Roman"/>
          <w:sz w:val="24"/>
        </w:rPr>
        <w:t xml:space="preserve"> og ómerkt land í órækt, slíkt gæti orðið hvatning til landeigenda að hirða um eignarland, girða það af, merkja og huga að því með hvers konar nýtingu.</w:t>
      </w:r>
      <w:r w:rsidR="009E62C0">
        <w:rPr>
          <w:rFonts w:ascii="Times New Roman" w:hAnsi="Times New Roman" w:cs="Times New Roman"/>
          <w:sz w:val="24"/>
        </w:rPr>
        <w:br/>
      </w:r>
    </w:p>
    <w:p w:rsidR="00453DE7" w:rsidRPr="00453DE7" w:rsidRDefault="00453DE7" w:rsidP="00453DE7">
      <w:pPr>
        <w:spacing w:line="360" w:lineRule="auto"/>
        <w:rPr>
          <w:rFonts w:ascii="Times New Roman" w:hAnsi="Times New Roman" w:cs="Times New Roman"/>
          <w:sz w:val="24"/>
        </w:rPr>
      </w:pPr>
    </w:p>
    <w:sectPr w:rsidR="00453DE7" w:rsidRPr="00453D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DE7"/>
    <w:rsid w:val="00026C44"/>
    <w:rsid w:val="001E79BD"/>
    <w:rsid w:val="002677B7"/>
    <w:rsid w:val="00324F40"/>
    <w:rsid w:val="00453DE7"/>
    <w:rsid w:val="004B57B4"/>
    <w:rsid w:val="009E62C0"/>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B7FD0"/>
  <w15:chartTrackingRefBased/>
  <w15:docId w15:val="{8D5F19F1-13B1-4DF3-B7E8-F35C3F4E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373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þ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4024</TotalTime>
  <Pages>3</Pages>
  <Words>1000</Words>
  <Characters>5702</Characters>
  <Application>Microsoft Office Word</Application>
  <DocSecurity>0</DocSecurity>
  <Lines>47</Lines>
  <Paragraphs>13</Paragraphs>
  <ScaleCrop>false</ScaleCrop>
  <HeadingPairs>
    <vt:vector size="2" baseType="variant">
      <vt:variant>
        <vt:lpstr>Titill</vt:lpstr>
      </vt:variant>
      <vt:variant>
        <vt:i4>1</vt:i4>
      </vt:variant>
    </vt:vector>
  </HeadingPairs>
  <TitlesOfParts>
    <vt:vector size="1" baseType="lpstr">
      <vt:lpstr/>
    </vt:vector>
  </TitlesOfParts>
  <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Jóhanna María Sigmundsdóttir</dc:creator>
  <cp:keywords/>
  <dc:description/>
  <cp:lastModifiedBy>Jóhanna María Sigmundsdóttir</cp:lastModifiedBy>
  <cp:revision>3</cp:revision>
  <dcterms:created xsi:type="dcterms:W3CDTF">2019-03-03T23:08:00Z</dcterms:created>
  <dcterms:modified xsi:type="dcterms:W3CDTF">2019-03-06T18:16:00Z</dcterms:modified>
</cp:coreProperties>
</file>