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CE5" w:rsidRDefault="00D22CE5" w:rsidP="00D22CE5">
      <w:pPr>
        <w:tabs>
          <w:tab w:val="left" w:pos="10170"/>
        </w:tabs>
        <w:spacing w:line="276" w:lineRule="auto"/>
        <w:contextualSpacing/>
        <w:rPr>
          <w:rFonts w:ascii="Garamond" w:hAnsi="Garamond"/>
          <w:color w:val="000000"/>
          <w:sz w:val="24"/>
          <w:szCs w:val="24"/>
        </w:rPr>
      </w:pPr>
    </w:p>
    <w:p w:rsidR="00C148E3" w:rsidRPr="00C148E3" w:rsidRDefault="00C148E3" w:rsidP="00D22CE5">
      <w:pPr>
        <w:tabs>
          <w:tab w:val="left" w:pos="10170"/>
        </w:tabs>
        <w:spacing w:line="276" w:lineRule="auto"/>
        <w:contextualSpacing/>
        <w:rPr>
          <w:rFonts w:ascii="Garamond" w:hAnsi="Garamond"/>
          <w:color w:val="000000"/>
          <w:sz w:val="24"/>
          <w:szCs w:val="24"/>
        </w:rPr>
      </w:pPr>
    </w:p>
    <w:p w:rsidR="00D22CE5" w:rsidRPr="00C148E3" w:rsidRDefault="00D22CE5" w:rsidP="00D22CE5">
      <w:pPr>
        <w:jc w:val="right"/>
        <w:rPr>
          <w:rFonts w:ascii="Garamond" w:hAnsi="Garamond" w:cs="Times New Roman"/>
          <w:sz w:val="24"/>
          <w:szCs w:val="24"/>
        </w:rPr>
      </w:pPr>
    </w:p>
    <w:p w:rsidR="00D22CE5" w:rsidRDefault="00C148E3" w:rsidP="00C148E3">
      <w:pPr>
        <w:spacing w:after="0"/>
        <w:rPr>
          <w:rFonts w:ascii="Garamond" w:hAnsi="Garamond" w:cs="Times New Roman"/>
          <w:sz w:val="24"/>
          <w:szCs w:val="24"/>
        </w:rPr>
      </w:pPr>
      <w:r>
        <w:rPr>
          <w:rFonts w:ascii="Garamond" w:hAnsi="Garamond" w:cs="Times New Roman"/>
          <w:sz w:val="24"/>
          <w:szCs w:val="24"/>
        </w:rPr>
        <w:t>Forsætisráðuneyti</w:t>
      </w:r>
    </w:p>
    <w:p w:rsidR="00C148E3" w:rsidRDefault="00C148E3" w:rsidP="00C148E3">
      <w:pPr>
        <w:spacing w:after="0"/>
        <w:rPr>
          <w:rFonts w:ascii="Garamond" w:hAnsi="Garamond" w:cs="Times New Roman"/>
          <w:sz w:val="24"/>
          <w:szCs w:val="24"/>
        </w:rPr>
      </w:pPr>
      <w:r>
        <w:rPr>
          <w:rFonts w:ascii="Garamond" w:hAnsi="Garamond" w:cs="Times New Roman"/>
          <w:sz w:val="24"/>
          <w:szCs w:val="24"/>
        </w:rPr>
        <w:t>Stjórnarráðshúsinu við Lækjartorg</w:t>
      </w:r>
    </w:p>
    <w:p w:rsidR="00C148E3" w:rsidRPr="00C148E3" w:rsidRDefault="00C148E3" w:rsidP="00C148E3">
      <w:pPr>
        <w:spacing w:after="0"/>
        <w:rPr>
          <w:rFonts w:ascii="Garamond" w:hAnsi="Garamond" w:cs="Times New Roman"/>
          <w:sz w:val="24"/>
          <w:szCs w:val="24"/>
        </w:rPr>
      </w:pPr>
      <w:r>
        <w:rPr>
          <w:rFonts w:ascii="Garamond" w:hAnsi="Garamond" w:cs="Times New Roman"/>
          <w:sz w:val="24"/>
          <w:szCs w:val="24"/>
        </w:rPr>
        <w:t>Lækjargötu, 101 Reykjavík</w:t>
      </w:r>
    </w:p>
    <w:p w:rsidR="00D22CE5" w:rsidRPr="00C148E3" w:rsidRDefault="00D22CE5" w:rsidP="00D22CE5">
      <w:pPr>
        <w:jc w:val="right"/>
        <w:rPr>
          <w:rFonts w:ascii="Garamond" w:eastAsia="MyriadPro-Regular" w:hAnsi="Garamond" w:cs="Times New Roman"/>
          <w:i/>
          <w:sz w:val="24"/>
          <w:szCs w:val="24"/>
        </w:rPr>
      </w:pPr>
      <w:r w:rsidRPr="00C148E3">
        <w:rPr>
          <w:rFonts w:ascii="Garamond" w:hAnsi="Garamond" w:cs="Times New Roman"/>
          <w:sz w:val="24"/>
          <w:szCs w:val="24"/>
        </w:rPr>
        <w:t xml:space="preserve">Reykjavík, </w:t>
      </w:r>
      <w:r w:rsidR="00C148E3">
        <w:rPr>
          <w:rFonts w:ascii="Garamond" w:hAnsi="Garamond"/>
          <w:bCs/>
          <w:color w:val="000000"/>
          <w:sz w:val="24"/>
          <w:szCs w:val="24"/>
        </w:rPr>
        <w:t>20</w:t>
      </w:r>
      <w:r w:rsidRPr="00C148E3">
        <w:rPr>
          <w:rFonts w:ascii="Garamond" w:hAnsi="Garamond"/>
          <w:bCs/>
          <w:color w:val="000000"/>
          <w:sz w:val="24"/>
          <w:szCs w:val="24"/>
        </w:rPr>
        <w:t>.</w:t>
      </w:r>
      <w:r w:rsidR="00C148E3">
        <w:rPr>
          <w:rFonts w:ascii="Garamond" w:hAnsi="Garamond"/>
          <w:bCs/>
          <w:color w:val="000000"/>
          <w:sz w:val="24"/>
          <w:szCs w:val="24"/>
        </w:rPr>
        <w:t>5</w:t>
      </w:r>
      <w:r w:rsidRPr="00C148E3">
        <w:rPr>
          <w:rFonts w:ascii="Garamond" w:hAnsi="Garamond"/>
          <w:bCs/>
          <w:color w:val="000000"/>
          <w:sz w:val="24"/>
          <w:szCs w:val="24"/>
        </w:rPr>
        <w:t>.20</w:t>
      </w:r>
      <w:r w:rsidR="00C148E3">
        <w:rPr>
          <w:rFonts w:ascii="Garamond" w:hAnsi="Garamond"/>
          <w:bCs/>
          <w:color w:val="000000"/>
          <w:sz w:val="24"/>
          <w:szCs w:val="24"/>
        </w:rPr>
        <w:t>20</w:t>
      </w:r>
      <w:r w:rsidRPr="00C148E3">
        <w:rPr>
          <w:rFonts w:ascii="Garamond" w:hAnsi="Garamond" w:cs="Times New Roman"/>
          <w:sz w:val="24"/>
          <w:szCs w:val="24"/>
        </w:rPr>
        <w:br/>
      </w:r>
      <w:r w:rsidRPr="00C148E3">
        <w:rPr>
          <w:rFonts w:ascii="Garamond" w:eastAsia="MyriadPro-Regular" w:hAnsi="Garamond" w:cs="Times New Roman"/>
          <w:i/>
          <w:sz w:val="24"/>
          <w:szCs w:val="24"/>
        </w:rPr>
        <w:t>Tilv:</w:t>
      </w:r>
      <w:r w:rsidRPr="00C148E3">
        <w:rPr>
          <w:rFonts w:ascii="Garamond" w:eastAsia="MyriadPro-Regular" w:hAnsi="Garamond" w:cs="Times New Roman"/>
          <w:sz w:val="24"/>
          <w:szCs w:val="24"/>
        </w:rPr>
        <w:t xml:space="preserve"> </w:t>
      </w:r>
      <w:r w:rsidRPr="00C148E3">
        <w:rPr>
          <w:rFonts w:ascii="Garamond" w:eastAsia="MyriadPro-Regular" w:hAnsi="Garamond" w:cs="Times New Roman"/>
          <w:i/>
          <w:sz w:val="24"/>
          <w:szCs w:val="24"/>
        </w:rPr>
        <w:t>ÍM20</w:t>
      </w:r>
      <w:r w:rsidR="00C148E3">
        <w:rPr>
          <w:rFonts w:ascii="Garamond" w:eastAsia="MyriadPro-Regular" w:hAnsi="Garamond" w:cs="Times New Roman"/>
          <w:i/>
          <w:sz w:val="24"/>
          <w:szCs w:val="24"/>
        </w:rPr>
        <w:t>200</w:t>
      </w:r>
      <w:r w:rsidR="00224457">
        <w:rPr>
          <w:rFonts w:ascii="Garamond" w:eastAsia="MyriadPro-Regular" w:hAnsi="Garamond" w:cs="Times New Roman"/>
          <w:i/>
          <w:sz w:val="24"/>
          <w:szCs w:val="24"/>
        </w:rPr>
        <w:t>5</w:t>
      </w:r>
      <w:bookmarkStart w:id="0" w:name="_GoBack"/>
      <w:bookmarkEnd w:id="0"/>
      <w:r w:rsidRPr="00C148E3">
        <w:rPr>
          <w:rFonts w:ascii="Garamond" w:eastAsia="MyriadPro-Regular" w:hAnsi="Garamond" w:cs="Times New Roman"/>
          <w:i/>
          <w:sz w:val="24"/>
          <w:szCs w:val="24"/>
        </w:rPr>
        <w:t>-001- 1.4</w:t>
      </w:r>
    </w:p>
    <w:p w:rsidR="00D22CE5" w:rsidRPr="00C148E3" w:rsidRDefault="00D22CE5" w:rsidP="00D22CE5">
      <w:pPr>
        <w:rPr>
          <w:rFonts w:ascii="Garamond" w:eastAsia="MyriadPro-Regular" w:hAnsi="Garamond" w:cs="Times New Roman"/>
          <w:sz w:val="24"/>
          <w:szCs w:val="24"/>
        </w:rPr>
      </w:pPr>
    </w:p>
    <w:p w:rsidR="00D22CE5" w:rsidRPr="00C148E3" w:rsidRDefault="00D22CE5" w:rsidP="00D22CE5">
      <w:pPr>
        <w:rPr>
          <w:rFonts w:ascii="Garamond" w:eastAsia="MyriadPro-Regular" w:hAnsi="Garamond" w:cs="Times New Roman"/>
          <w:sz w:val="24"/>
          <w:szCs w:val="24"/>
        </w:rPr>
      </w:pPr>
    </w:p>
    <w:p w:rsidR="00883472" w:rsidRPr="00C148E3" w:rsidRDefault="00D22CE5" w:rsidP="00D22CE5">
      <w:pPr>
        <w:rPr>
          <w:rFonts w:ascii="Garamond" w:eastAsia="MyriadPro-Regular" w:hAnsi="Garamond" w:cs="Times New Roman"/>
          <w:sz w:val="24"/>
          <w:szCs w:val="24"/>
        </w:rPr>
      </w:pPr>
      <w:r w:rsidRPr="00C148E3">
        <w:rPr>
          <w:rFonts w:ascii="Garamond" w:eastAsia="MyriadPro-Regular" w:hAnsi="Garamond" w:cs="Times New Roman"/>
          <w:b/>
          <w:sz w:val="24"/>
          <w:szCs w:val="24"/>
        </w:rPr>
        <w:t xml:space="preserve">Efni: </w:t>
      </w:r>
      <w:r w:rsidRPr="00C148E3">
        <w:rPr>
          <w:rFonts w:ascii="Garamond" w:eastAsia="MyriadPro-Regular" w:hAnsi="Garamond" w:cs="Times New Roman"/>
          <w:sz w:val="24"/>
          <w:szCs w:val="24"/>
        </w:rPr>
        <w:t xml:space="preserve">Umsögn um </w:t>
      </w:r>
      <w:r w:rsidR="00C148E3">
        <w:rPr>
          <w:rFonts w:ascii="Garamond" w:eastAsia="MyriadPro-Regular" w:hAnsi="Garamond" w:cs="Times New Roman"/>
          <w:sz w:val="24"/>
          <w:szCs w:val="24"/>
        </w:rPr>
        <w:t xml:space="preserve">drög að </w:t>
      </w:r>
      <w:r w:rsidR="00C148E3" w:rsidRPr="00C148E3">
        <w:rPr>
          <w:rFonts w:ascii="Garamond" w:eastAsia="MyriadPro-Regular" w:hAnsi="Garamond" w:cs="Times New Roman"/>
          <w:sz w:val="24"/>
          <w:szCs w:val="24"/>
        </w:rPr>
        <w:t>f</w:t>
      </w:r>
      <w:r w:rsidR="00C148E3" w:rsidRPr="00C148E3">
        <w:rPr>
          <w:rFonts w:ascii="Garamond" w:hAnsi="Garamond"/>
          <w:color w:val="333333"/>
          <w:sz w:val="24"/>
          <w:szCs w:val="24"/>
          <w:shd w:val="clear" w:color="auto" w:fill="FFFFFF"/>
        </w:rPr>
        <w:t>rumvarp</w:t>
      </w:r>
      <w:r w:rsidR="00C148E3">
        <w:rPr>
          <w:rFonts w:ascii="Garamond" w:hAnsi="Garamond"/>
          <w:color w:val="333333"/>
          <w:sz w:val="24"/>
          <w:szCs w:val="24"/>
          <w:shd w:val="clear" w:color="auto" w:fill="FFFFFF"/>
        </w:rPr>
        <w:t>i</w:t>
      </w:r>
      <w:r w:rsidR="00C148E3" w:rsidRPr="00C148E3">
        <w:rPr>
          <w:rFonts w:ascii="Garamond" w:hAnsi="Garamond"/>
          <w:color w:val="333333"/>
          <w:sz w:val="24"/>
          <w:szCs w:val="24"/>
          <w:shd w:val="clear" w:color="auto" w:fill="FFFFFF"/>
        </w:rPr>
        <w:t xml:space="preserve"> til stjórnarskipunarlaga um breytingu á stjórnarskrá lýðveldisins Íslands, nr. 33/1944, með síðari breytingum (íslensk tunga).</w:t>
      </w:r>
      <w:r w:rsidR="00883472" w:rsidRPr="00C148E3">
        <w:rPr>
          <w:rFonts w:ascii="Garamond" w:eastAsia="MyriadPro-Regular" w:hAnsi="Garamond" w:cs="Times New Roman"/>
          <w:sz w:val="24"/>
          <w:szCs w:val="24"/>
        </w:rPr>
        <w:t xml:space="preserve"> </w:t>
      </w:r>
    </w:p>
    <w:p w:rsidR="00D22CE5" w:rsidRPr="00C148E3" w:rsidRDefault="00D22CE5" w:rsidP="00D22CE5">
      <w:pPr>
        <w:rPr>
          <w:rFonts w:ascii="Garamond" w:eastAsia="MyriadPro-Regular" w:hAnsi="Garamond" w:cs="Times New Roman"/>
          <w:sz w:val="24"/>
          <w:szCs w:val="24"/>
        </w:rPr>
      </w:pPr>
    </w:p>
    <w:p w:rsidR="00C148E3" w:rsidRPr="00C148E3" w:rsidRDefault="00C148E3" w:rsidP="00C148E3">
      <w:pPr>
        <w:rPr>
          <w:rFonts w:ascii="Garamond" w:hAnsi="Garamond"/>
          <w:sz w:val="24"/>
          <w:szCs w:val="24"/>
        </w:rPr>
      </w:pPr>
      <w:r w:rsidRPr="00C148E3">
        <w:rPr>
          <w:rFonts w:ascii="Garamond" w:hAnsi="Garamond"/>
          <w:sz w:val="24"/>
          <w:szCs w:val="24"/>
        </w:rPr>
        <w:t xml:space="preserve">Íslensk málnefnd styður þessa stjórnarskrárbreytingu eindregið og telur að hún veiti frekari grundvöll fyrir </w:t>
      </w:r>
      <w:r>
        <w:rPr>
          <w:rFonts w:ascii="Garamond" w:hAnsi="Garamond"/>
          <w:sz w:val="24"/>
          <w:szCs w:val="24"/>
        </w:rPr>
        <w:t>l</w:t>
      </w:r>
      <w:r w:rsidRPr="00C148E3">
        <w:rPr>
          <w:rFonts w:ascii="Garamond" w:hAnsi="Garamond"/>
          <w:sz w:val="24"/>
          <w:szCs w:val="24"/>
        </w:rPr>
        <w:t xml:space="preserve">ög um stöðu íslenskrar tungu og íslensks táknmáls, nr. 61/2011. Eins og margoft hefur komið fram í ályktunum Íslenskrar málnefndar er íslenska í viðkvæmri stöðu vegna þess hve málhafar eru fáir og alþjóðasamskipti mikil auk hinnar hröðu samskiptabyltingar á þessari öld. Þeim mun mikilvægari er stuðningur löggjafans og ríkisvaldsins við tungumálið. Þetta stjórnarskrárákvæði er mikilvægur stuðningur við allt starf málnefndarinnar og annarra sem vinna við að tryggja og bæta stöðu íslenskrar tungu. </w:t>
      </w:r>
    </w:p>
    <w:p w:rsidR="00883472" w:rsidRPr="00C148E3" w:rsidRDefault="00883472" w:rsidP="00883472">
      <w:pPr>
        <w:rPr>
          <w:rFonts w:ascii="Garamond" w:eastAsia="Times New Roman" w:hAnsi="Garamond" w:cs="Times New Roman"/>
          <w:sz w:val="24"/>
          <w:szCs w:val="24"/>
          <w:lang w:eastAsia="de-DE"/>
        </w:rPr>
      </w:pPr>
    </w:p>
    <w:p w:rsidR="00883472" w:rsidRPr="00C148E3" w:rsidRDefault="00883472" w:rsidP="00883472">
      <w:pPr>
        <w:rPr>
          <w:rFonts w:ascii="Garamond" w:eastAsia="Times New Roman" w:hAnsi="Garamond" w:cs="Times New Roman"/>
          <w:sz w:val="24"/>
          <w:szCs w:val="24"/>
          <w:lang w:eastAsia="de-DE"/>
        </w:rPr>
      </w:pPr>
    </w:p>
    <w:p w:rsidR="00883472" w:rsidRPr="00C148E3" w:rsidRDefault="00883472" w:rsidP="00883472">
      <w:pPr>
        <w:jc w:val="center"/>
        <w:rPr>
          <w:rFonts w:ascii="Garamond" w:eastAsia="Times New Roman" w:hAnsi="Garamond" w:cs="Times New Roman"/>
          <w:sz w:val="24"/>
          <w:szCs w:val="24"/>
          <w:lang w:eastAsia="de-DE"/>
        </w:rPr>
      </w:pPr>
      <w:r w:rsidRPr="00C148E3">
        <w:rPr>
          <w:rFonts w:ascii="Garamond" w:eastAsia="Times New Roman" w:hAnsi="Garamond" w:cs="Times New Roman"/>
          <w:sz w:val="24"/>
          <w:szCs w:val="24"/>
          <w:lang w:eastAsia="de-DE"/>
        </w:rPr>
        <w:t>Fyrir hönd Íslenskrar málnefndar</w:t>
      </w:r>
    </w:p>
    <w:p w:rsidR="00D22CE5" w:rsidRPr="00C148E3" w:rsidRDefault="00D22CE5" w:rsidP="00D22CE5">
      <w:pPr>
        <w:rPr>
          <w:rFonts w:ascii="Garamond" w:eastAsia="MyriadPro-Regular" w:hAnsi="Garamond" w:cs="Times New Roman"/>
          <w:sz w:val="24"/>
          <w:szCs w:val="24"/>
        </w:rPr>
      </w:pPr>
    </w:p>
    <w:p w:rsidR="00D22CE5" w:rsidRPr="00C148E3" w:rsidRDefault="00D22CE5" w:rsidP="00D22CE5">
      <w:pPr>
        <w:rPr>
          <w:rFonts w:ascii="Garamond" w:eastAsia="MyriadPro-Regular" w:hAnsi="Garamond" w:cs="Times New Roman"/>
          <w:sz w:val="24"/>
          <w:szCs w:val="24"/>
        </w:rPr>
      </w:pPr>
    </w:p>
    <w:p w:rsidR="00883472" w:rsidRPr="00C148E3" w:rsidRDefault="00C148E3" w:rsidP="00883472">
      <w:pPr>
        <w:spacing w:line="240" w:lineRule="auto"/>
        <w:contextualSpacing/>
        <w:jc w:val="center"/>
        <w:rPr>
          <w:rFonts w:ascii="Garamond" w:eastAsia="MyriadPro-Regular" w:hAnsi="Garamond" w:cs="Times New Roman"/>
          <w:sz w:val="24"/>
          <w:szCs w:val="24"/>
        </w:rPr>
      </w:pPr>
      <w:r>
        <w:rPr>
          <w:rFonts w:ascii="Garamond" w:eastAsia="MyriadPro-Regular" w:hAnsi="Garamond" w:cs="Times New Roman"/>
          <w:sz w:val="24"/>
          <w:szCs w:val="24"/>
        </w:rPr>
        <w:t>Ármann Jakobsson</w:t>
      </w:r>
    </w:p>
    <w:p w:rsidR="00D22CE5" w:rsidRPr="00C148E3" w:rsidRDefault="00883472" w:rsidP="00883472">
      <w:pPr>
        <w:spacing w:line="240" w:lineRule="auto"/>
        <w:contextualSpacing/>
        <w:jc w:val="center"/>
        <w:rPr>
          <w:rFonts w:ascii="Garamond" w:hAnsi="Garamond" w:cs="Times New Roman"/>
          <w:sz w:val="24"/>
          <w:szCs w:val="24"/>
        </w:rPr>
      </w:pPr>
      <w:r w:rsidRPr="00C148E3">
        <w:rPr>
          <w:rFonts w:ascii="Garamond" w:eastAsia="MyriadPro-Regular" w:hAnsi="Garamond" w:cs="Times New Roman"/>
          <w:sz w:val="24"/>
          <w:szCs w:val="24"/>
        </w:rPr>
        <w:t>formaður Íslenskrar málnefndar</w:t>
      </w:r>
    </w:p>
    <w:sectPr w:rsidR="00D22CE5" w:rsidRPr="00C148E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833" w:rsidRDefault="00432833" w:rsidP="006B41C3">
      <w:pPr>
        <w:spacing w:after="0" w:line="240" w:lineRule="auto"/>
      </w:pPr>
      <w:r>
        <w:separator/>
      </w:r>
    </w:p>
  </w:endnote>
  <w:endnote w:type="continuationSeparator" w:id="0">
    <w:p w:rsidR="00432833" w:rsidRDefault="00432833" w:rsidP="006B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Pro-Regular">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1C3" w:rsidRPr="006B41C3" w:rsidRDefault="006B41C3" w:rsidP="006B41C3">
    <w:pPr>
      <w:pStyle w:val="Footer"/>
      <w:jc w:val="center"/>
      <w:rPr>
        <w:sz w:val="20"/>
        <w:szCs w:val="20"/>
      </w:rPr>
    </w:pPr>
    <w:r w:rsidRPr="006B41C3">
      <w:rPr>
        <w:sz w:val="20"/>
        <w:szCs w:val="20"/>
      </w:rPr>
      <w:t>Laugavegi 13, ÍS-101 Reykjavík</w:t>
    </w:r>
  </w:p>
  <w:p w:rsidR="006B41C3" w:rsidRPr="006B41C3" w:rsidRDefault="006B41C3">
    <w:pPr>
      <w:pStyle w:val="Footer"/>
      <w:rPr>
        <w:sz w:val="20"/>
        <w:szCs w:val="20"/>
      </w:rPr>
    </w:pPr>
    <w:r w:rsidRPr="006B41C3">
      <w:rPr>
        <w:sz w:val="20"/>
        <w:szCs w:val="20"/>
      </w:rPr>
      <w:tab/>
      <w:t>Sími 5254440, 5254010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833" w:rsidRDefault="00432833" w:rsidP="006B41C3">
      <w:pPr>
        <w:spacing w:after="0" w:line="240" w:lineRule="auto"/>
      </w:pPr>
      <w:r>
        <w:separator/>
      </w:r>
    </w:p>
  </w:footnote>
  <w:footnote w:type="continuationSeparator" w:id="0">
    <w:p w:rsidR="00432833" w:rsidRDefault="00432833" w:rsidP="006B4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1C3" w:rsidRDefault="006B41C3">
    <w:pPr>
      <w:pStyle w:val="Header"/>
    </w:pPr>
    <w:r>
      <w:ptab w:relativeTo="margin" w:alignment="center" w:leader="none"/>
    </w:r>
    <w:r>
      <w:rPr>
        <w:noProof/>
        <w:lang w:eastAsia="is-IS"/>
      </w:rPr>
      <w:drawing>
        <wp:inline distT="0" distB="0" distL="0" distR="0" wp14:anchorId="2F7B47EB" wp14:editId="2782E128">
          <wp:extent cx="2066925" cy="1076325"/>
          <wp:effectExtent l="0" t="0" r="0" b="0"/>
          <wp:docPr id="2" name="Picture 2" descr="C:\Users\Ágústa\AppData\Local\Microsoft\Windows\INetCache\Content.Word\Islensk_malnefnd-einf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Ágústa\AppData\Local\Microsoft\Windows\INetCache\Content.Word\Islensk_malnefnd-einfal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76325"/>
                  </a:xfrm>
                  <a:prstGeom prst="rect">
                    <a:avLst/>
                  </a:prstGeom>
                  <a:noFill/>
                  <a:ln>
                    <a:noFill/>
                  </a:ln>
                </pic:spPr>
              </pic:pic>
            </a:graphicData>
          </a:graphic>
        </wp:inline>
      </w:drawing>
    </w:r>
    <w:r>
      <w:t xml:space="preserve"> </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C3"/>
    <w:rsid w:val="00042E7F"/>
    <w:rsid w:val="00224457"/>
    <w:rsid w:val="00432833"/>
    <w:rsid w:val="006B41C3"/>
    <w:rsid w:val="00883472"/>
    <w:rsid w:val="00C148E3"/>
    <w:rsid w:val="00D22CE5"/>
    <w:rsid w:val="00E616E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0BC8"/>
  <w15:chartTrackingRefBased/>
  <w15:docId w15:val="{CB786F95-6857-4410-9EBA-CE7402C1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41C3"/>
  </w:style>
  <w:style w:type="paragraph" w:styleId="Footer">
    <w:name w:val="footer"/>
    <w:basedOn w:val="Normal"/>
    <w:link w:val="FooterChar"/>
    <w:uiPriority w:val="99"/>
    <w:unhideWhenUsed/>
    <w:rsid w:val="006B41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Ágústa Þorbergsdóttir</dc:creator>
  <cp:keywords/>
  <dc:description/>
  <cp:lastModifiedBy>Ágústa Þorbergsdóttir</cp:lastModifiedBy>
  <cp:revision>3</cp:revision>
  <cp:lastPrinted>2019-10-10T16:10:00Z</cp:lastPrinted>
  <dcterms:created xsi:type="dcterms:W3CDTF">2020-05-13T10:48:00Z</dcterms:created>
  <dcterms:modified xsi:type="dcterms:W3CDTF">2020-05-13T10:49:00Z</dcterms:modified>
</cp:coreProperties>
</file>