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0D" w:rsidRDefault="006A1B0D" w:rsidP="006A1B0D">
      <w:pPr>
        <w:pStyle w:val="Body"/>
        <w:spacing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26500">
        <w:rPr>
          <w:rFonts w:ascii="Arial" w:hAnsi="Arial" w:cs="Arial"/>
          <w:sz w:val="24"/>
          <w:szCs w:val="24"/>
        </w:rPr>
        <w:t>Rýnihópur</w:t>
      </w:r>
      <w:proofErr w:type="spellEnd"/>
      <w:r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500">
        <w:rPr>
          <w:rFonts w:ascii="Arial" w:hAnsi="Arial" w:cs="Arial"/>
          <w:sz w:val="24"/>
          <w:szCs w:val="24"/>
        </w:rPr>
        <w:t>innan</w:t>
      </w:r>
      <w:proofErr w:type="spellEnd"/>
      <w:r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500">
        <w:rPr>
          <w:rFonts w:ascii="Arial" w:hAnsi="Arial" w:cs="Arial"/>
          <w:sz w:val="24"/>
          <w:szCs w:val="24"/>
        </w:rPr>
        <w:t>endurhæfingar</w:t>
      </w:r>
      <w:proofErr w:type="spellEnd"/>
      <w:r w:rsidRPr="00326500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326500">
        <w:rPr>
          <w:rFonts w:ascii="Arial" w:hAnsi="Arial" w:cs="Arial"/>
          <w:sz w:val="24"/>
          <w:szCs w:val="24"/>
        </w:rPr>
        <w:t>og</w:t>
      </w:r>
      <w:proofErr w:type="spellEnd"/>
      <w:proofErr w:type="gramEnd"/>
      <w:r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500">
        <w:rPr>
          <w:rFonts w:ascii="Arial" w:hAnsi="Arial" w:cs="Arial"/>
          <w:sz w:val="24"/>
          <w:szCs w:val="24"/>
        </w:rPr>
        <w:t>öldrunarlækningaþjónustu</w:t>
      </w:r>
      <w:proofErr w:type="spellEnd"/>
      <w:r w:rsidR="00491E21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Sjúkrahússins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Akureyri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fagnar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E21" w:rsidRPr="00326500">
        <w:rPr>
          <w:rFonts w:ascii="Arial" w:hAnsi="Arial" w:cs="Arial"/>
          <w:sz w:val="24"/>
          <w:szCs w:val="24"/>
        </w:rPr>
        <w:t>sameiginlegri</w:t>
      </w:r>
      <w:proofErr w:type="spellEnd"/>
      <w:r w:rsidR="00491E21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E21" w:rsidRPr="00326500">
        <w:rPr>
          <w:rFonts w:ascii="Arial" w:hAnsi="Arial" w:cs="Arial"/>
          <w:sz w:val="24"/>
          <w:szCs w:val="24"/>
        </w:rPr>
        <w:t>endurhæfingarstefnu</w:t>
      </w:r>
      <w:proofErr w:type="spellEnd"/>
      <w:r w:rsidR="00491E21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E21" w:rsidRPr="00326500">
        <w:rPr>
          <w:rFonts w:ascii="Arial" w:hAnsi="Arial" w:cs="Arial"/>
          <w:sz w:val="24"/>
          <w:szCs w:val="24"/>
        </w:rPr>
        <w:t>fyrir</w:t>
      </w:r>
      <w:proofErr w:type="spellEnd"/>
      <w:r w:rsidR="00491E21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E21" w:rsidRPr="00326500">
        <w:rPr>
          <w:rFonts w:ascii="Arial" w:hAnsi="Arial" w:cs="Arial"/>
          <w:sz w:val="24"/>
          <w:szCs w:val="24"/>
        </w:rPr>
        <w:t>landið</w:t>
      </w:r>
      <w:proofErr w:type="spellEnd"/>
      <w:r w:rsidR="00491E21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E21" w:rsidRPr="00326500">
        <w:rPr>
          <w:rFonts w:ascii="Arial" w:hAnsi="Arial" w:cs="Arial"/>
          <w:sz w:val="24"/>
          <w:szCs w:val="24"/>
        </w:rPr>
        <w:t>allt</w:t>
      </w:r>
      <w:proofErr w:type="spellEnd"/>
      <w:r w:rsidR="00491E21" w:rsidRPr="00326500">
        <w:rPr>
          <w:rFonts w:ascii="Arial" w:hAnsi="Arial" w:cs="Arial"/>
          <w:sz w:val="24"/>
          <w:szCs w:val="24"/>
        </w:rPr>
        <w:t xml:space="preserve">. </w:t>
      </w:r>
    </w:p>
    <w:p w:rsidR="00491E21" w:rsidRPr="006A1B0D" w:rsidRDefault="00491E21" w:rsidP="006A1B0D">
      <w:pPr>
        <w:pStyle w:val="Body"/>
        <w:spacing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val="is-IS"/>
        </w:rPr>
      </w:pPr>
      <w:proofErr w:type="spellStart"/>
      <w:r w:rsidRPr="00326500">
        <w:rPr>
          <w:rFonts w:ascii="Arial" w:hAnsi="Arial" w:cs="Arial"/>
          <w:sz w:val="24"/>
          <w:szCs w:val="24"/>
        </w:rPr>
        <w:t>Skýrslan</w:t>
      </w:r>
      <w:proofErr w:type="spellEnd"/>
      <w:r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500">
        <w:rPr>
          <w:rFonts w:ascii="Arial" w:hAnsi="Arial" w:cs="Arial"/>
          <w:sz w:val="24"/>
          <w:szCs w:val="24"/>
        </w:rPr>
        <w:t>veitir</w:t>
      </w:r>
      <w:proofErr w:type="spellEnd"/>
      <w:r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500">
        <w:rPr>
          <w:rFonts w:ascii="Arial" w:hAnsi="Arial" w:cs="Arial"/>
          <w:sz w:val="24"/>
          <w:szCs w:val="24"/>
        </w:rPr>
        <w:t>yfirsýn</w:t>
      </w:r>
      <w:proofErr w:type="spellEnd"/>
      <w:r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500">
        <w:rPr>
          <w:rFonts w:ascii="Arial" w:hAnsi="Arial" w:cs="Arial"/>
          <w:sz w:val="24"/>
          <w:szCs w:val="24"/>
        </w:rPr>
        <w:t>yfir</w:t>
      </w:r>
      <w:proofErr w:type="spellEnd"/>
      <w:r w:rsidRPr="00326500">
        <w:rPr>
          <w:rFonts w:ascii="Arial" w:hAnsi="Arial" w:cs="Arial"/>
          <w:sz w:val="24"/>
          <w:szCs w:val="24"/>
        </w:rPr>
        <w:t xml:space="preserve"> hvaða endurhæfingarúrræði eru til staðar á hverjum stað</w:t>
      </w:r>
      <w:r w:rsidR="00186CE8" w:rsidRPr="00326500">
        <w:rPr>
          <w:rFonts w:ascii="Arial" w:hAnsi="Arial" w:cs="Arial"/>
          <w:sz w:val="24"/>
          <w:szCs w:val="24"/>
        </w:rPr>
        <w:t xml:space="preserve"> en þ</w:t>
      </w:r>
      <w:r w:rsidRPr="00326500">
        <w:rPr>
          <w:rFonts w:ascii="Arial" w:hAnsi="Arial" w:cs="Arial"/>
          <w:sz w:val="24"/>
          <w:szCs w:val="24"/>
        </w:rPr>
        <w:t xml:space="preserve">ó er úrræðum utan </w:t>
      </w:r>
      <w:r w:rsidR="000B141B" w:rsidRPr="00326500">
        <w:rPr>
          <w:rFonts w:ascii="Arial" w:hAnsi="Arial" w:cs="Arial"/>
          <w:sz w:val="24"/>
          <w:szCs w:val="24"/>
        </w:rPr>
        <w:t>höfuðborgar</w:t>
      </w:r>
      <w:r w:rsidRPr="00326500">
        <w:rPr>
          <w:rFonts w:ascii="Arial" w:hAnsi="Arial" w:cs="Arial"/>
          <w:sz w:val="24"/>
          <w:szCs w:val="24"/>
        </w:rPr>
        <w:t xml:space="preserve">svæðis gerð takmörkuð skil. </w:t>
      </w:r>
    </w:p>
    <w:p w:rsidR="00491E21" w:rsidRPr="00326500" w:rsidRDefault="00491E21" w:rsidP="00491E21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491E21" w:rsidRPr="00326500" w:rsidRDefault="00491E21" w:rsidP="008870A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color w:val="000000"/>
          <w:sz w:val="24"/>
          <w:szCs w:val="24"/>
        </w:rPr>
        <w:t>Það er</w:t>
      </w:r>
      <w:r w:rsidRPr="00326500">
        <w:rPr>
          <w:rFonts w:ascii="Arial" w:hAnsi="Arial" w:cs="Arial"/>
          <w:sz w:val="24"/>
          <w:szCs w:val="24"/>
        </w:rPr>
        <w:t xml:space="preserve"> jákvætt að færa endurhæfingarþjónustu undir eitt ráðuneyti til að auka </w:t>
      </w:r>
      <w:r w:rsidR="00186CE8" w:rsidRPr="00326500">
        <w:rPr>
          <w:rFonts w:ascii="Arial" w:hAnsi="Arial" w:cs="Arial"/>
          <w:sz w:val="24"/>
          <w:szCs w:val="24"/>
        </w:rPr>
        <w:t xml:space="preserve">samfellu og </w:t>
      </w:r>
      <w:r w:rsidRPr="00326500">
        <w:rPr>
          <w:rFonts w:ascii="Arial" w:hAnsi="Arial" w:cs="Arial"/>
          <w:sz w:val="24"/>
          <w:szCs w:val="24"/>
        </w:rPr>
        <w:t xml:space="preserve">yfirsýn. </w:t>
      </w:r>
    </w:p>
    <w:p w:rsidR="00491E21" w:rsidRPr="00326500" w:rsidRDefault="00491E21" w:rsidP="00491E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91E21" w:rsidRPr="00326500" w:rsidRDefault="00491E21" w:rsidP="008870A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eastAsia="Calibri" w:hAnsi="Arial" w:cs="Arial"/>
          <w:sz w:val="24"/>
          <w:szCs w:val="24"/>
        </w:rPr>
        <w:t xml:space="preserve">Í skýrslunni er ráðleggingum </w:t>
      </w:r>
      <w:r w:rsidRPr="00326500">
        <w:rPr>
          <w:rFonts w:ascii="Arial" w:eastAsia="Times New Roman" w:hAnsi="Arial" w:cs="Arial"/>
          <w:sz w:val="24"/>
          <w:szCs w:val="24"/>
        </w:rPr>
        <w:t>Alþjóða heilbrigðismálastofnunarinnar</w:t>
      </w:r>
      <w:r w:rsidRPr="00326500">
        <w:rPr>
          <w:rFonts w:ascii="Arial" w:eastAsia="Calibri" w:hAnsi="Arial" w:cs="Arial"/>
          <w:sz w:val="24"/>
          <w:szCs w:val="24"/>
        </w:rPr>
        <w:t xml:space="preserve"> um skiptingu endurhæfingar í fimm þrep fylgt.</w:t>
      </w:r>
      <w:r w:rsidRPr="00326500">
        <w:rPr>
          <w:rFonts w:ascii="Arial" w:hAnsi="Arial" w:cs="Arial"/>
          <w:sz w:val="24"/>
          <w:szCs w:val="24"/>
        </w:rPr>
        <w:t xml:space="preserve"> Það er áskorun </w:t>
      </w:r>
      <w:r w:rsidR="008870A7" w:rsidRPr="00326500">
        <w:rPr>
          <w:rFonts w:ascii="Arial" w:hAnsi="Arial" w:cs="Arial"/>
          <w:sz w:val="24"/>
          <w:szCs w:val="24"/>
        </w:rPr>
        <w:t>að tryggja</w:t>
      </w:r>
      <w:r w:rsidRPr="00326500">
        <w:rPr>
          <w:rFonts w:ascii="Arial" w:hAnsi="Arial" w:cs="Arial"/>
          <w:sz w:val="24"/>
          <w:szCs w:val="24"/>
        </w:rPr>
        <w:t xml:space="preserve"> að þjónusta á viðeigandi þrepi endurhæfingar standi sjúklingum til boða á réttum tíma. Skortur á tímabærum úrræðum innan heilsugæslu og óskilvirkir biðlistar getur leitt til þess að nýta verður hærra þrepi endurhæfingarþjónustu en þörf er á. </w:t>
      </w:r>
      <w:r w:rsidR="008870A7" w:rsidRPr="00326500">
        <w:rPr>
          <w:rFonts w:ascii="Arial" w:hAnsi="Arial" w:cs="Arial"/>
          <w:sz w:val="24"/>
          <w:szCs w:val="24"/>
        </w:rPr>
        <w:t>T.d.</w:t>
      </w:r>
      <w:r w:rsidRPr="00326500">
        <w:rPr>
          <w:rFonts w:ascii="Arial" w:hAnsi="Arial" w:cs="Arial"/>
          <w:sz w:val="24"/>
          <w:szCs w:val="24"/>
        </w:rPr>
        <w:t xml:space="preserve"> innlögn á sérhæfða endurhæfingardeild þegar úrræði á 1. þrepi, í heilsugæslu eða hjúkrunarheimili, skortir.</w:t>
      </w:r>
    </w:p>
    <w:p w:rsidR="00491E21" w:rsidRPr="00326500" w:rsidRDefault="00491E21" w:rsidP="00491E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91E21" w:rsidRPr="00326500" w:rsidRDefault="00491E21" w:rsidP="008870A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S</w:t>
      </w:r>
      <w:r w:rsidRPr="00326500">
        <w:rPr>
          <w:rFonts w:ascii="Arial" w:hAnsi="Arial" w:cs="Arial"/>
          <w:color w:val="000000"/>
          <w:sz w:val="24"/>
          <w:szCs w:val="24"/>
        </w:rPr>
        <w:t xml:space="preserve">tofnun endurhæfingarteyma </w:t>
      </w:r>
      <w:r w:rsidR="000B141B" w:rsidRPr="00326500">
        <w:rPr>
          <w:rFonts w:ascii="Arial" w:hAnsi="Arial" w:cs="Arial"/>
          <w:color w:val="000000"/>
          <w:sz w:val="24"/>
          <w:szCs w:val="24"/>
        </w:rPr>
        <w:t xml:space="preserve">í heilsugæslu </w:t>
      </w:r>
      <w:r w:rsidRPr="00326500">
        <w:rPr>
          <w:rFonts w:ascii="Arial" w:hAnsi="Arial" w:cs="Arial"/>
          <w:color w:val="000000"/>
          <w:sz w:val="24"/>
          <w:szCs w:val="24"/>
        </w:rPr>
        <w:t>er jákvætt skref</w:t>
      </w:r>
      <w:r w:rsidRPr="00326500">
        <w:rPr>
          <w:rFonts w:ascii="Arial" w:hAnsi="Arial" w:cs="Arial"/>
          <w:sz w:val="24"/>
          <w:szCs w:val="24"/>
        </w:rPr>
        <w:t xml:space="preserve"> enda er heilsugæsla oft fyrsti viðkomustaður þeirra sem þarfnast endurhæfingar.</w:t>
      </w:r>
      <w:r w:rsidRPr="00326500">
        <w:rPr>
          <w:rFonts w:ascii="Arial" w:hAnsi="Arial" w:cs="Arial"/>
          <w:color w:val="000000"/>
          <w:sz w:val="24"/>
          <w:szCs w:val="24"/>
        </w:rPr>
        <w:t xml:space="preserve"> Þekking á staðbundnum endurhæfingarúrræðum mun leiða til betri nýtingar úrræða í heilsugæslu og til skilvirkari biðlista í sérhæfð úrræði.Tilkoma teyma mun krefjast aukinnar</w:t>
      </w:r>
      <w:r w:rsidR="00480857">
        <w:rPr>
          <w:rFonts w:ascii="Arial" w:hAnsi="Arial" w:cs="Arial"/>
          <w:color w:val="000000"/>
          <w:sz w:val="24"/>
          <w:szCs w:val="24"/>
        </w:rPr>
        <w:t xml:space="preserve"> samvinnu milli stiga heilbrigði</w:t>
      </w:r>
      <w:r w:rsidRPr="00326500">
        <w:rPr>
          <w:rFonts w:ascii="Arial" w:hAnsi="Arial" w:cs="Arial"/>
          <w:color w:val="000000"/>
          <w:sz w:val="24"/>
          <w:szCs w:val="24"/>
        </w:rPr>
        <w:t xml:space="preserve">sþjónustu. Líklega mun hún einnig kalla á fjölgun endurhæfingarúrræða í heilsugæslu og þá jafnframt draga úr álagi á sérhæfðari úrræði. Mikilvægt er að tryggja aðgengi að sérþekkingu og fjarmagni við stofnun teymanna. </w:t>
      </w:r>
      <w:r w:rsidR="008870A7" w:rsidRPr="00326500">
        <w:rPr>
          <w:rFonts w:ascii="Arial" w:hAnsi="Arial" w:cs="Arial"/>
          <w:sz w:val="24"/>
          <w:szCs w:val="24"/>
        </w:rPr>
        <w:t xml:space="preserve">Til að tryggja samfellu þurfa upplýsingar um þjónustumöguleika í hverju þrepi að vera aðgengilegar notendum um allt land. </w:t>
      </w:r>
    </w:p>
    <w:p w:rsidR="00491E21" w:rsidRPr="00326500" w:rsidRDefault="00491E21" w:rsidP="00491E21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491E21" w:rsidRPr="00326500" w:rsidRDefault="00491E21" w:rsidP="008870A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6500">
        <w:rPr>
          <w:rFonts w:ascii="Arial" w:hAnsi="Arial" w:cs="Arial"/>
          <w:color w:val="000000"/>
          <w:sz w:val="24"/>
          <w:szCs w:val="24"/>
        </w:rPr>
        <w:t xml:space="preserve">Fjölga þarf úrræðum sérstaklega á 2. þrepi endurhæfingar. Það er sóun í kerfinu vegna </w:t>
      </w:r>
      <w:r w:rsidR="008870A7" w:rsidRPr="00326500">
        <w:rPr>
          <w:rFonts w:ascii="Arial" w:hAnsi="Arial" w:cs="Arial"/>
          <w:color w:val="000000"/>
          <w:sz w:val="24"/>
          <w:szCs w:val="24"/>
        </w:rPr>
        <w:t xml:space="preserve">vinnu við </w:t>
      </w:r>
      <w:r w:rsidRPr="00326500">
        <w:rPr>
          <w:rFonts w:ascii="Arial" w:hAnsi="Arial" w:cs="Arial"/>
          <w:color w:val="000000"/>
          <w:sz w:val="24"/>
          <w:szCs w:val="24"/>
        </w:rPr>
        <w:t>tilvísan</w:t>
      </w:r>
      <w:r w:rsidR="008870A7" w:rsidRPr="00326500">
        <w:rPr>
          <w:rFonts w:ascii="Arial" w:hAnsi="Arial" w:cs="Arial"/>
          <w:color w:val="000000"/>
          <w:sz w:val="24"/>
          <w:szCs w:val="24"/>
        </w:rPr>
        <w:t>ir</w:t>
      </w:r>
      <w:r w:rsidRPr="00326500">
        <w:rPr>
          <w:rFonts w:ascii="Arial" w:hAnsi="Arial" w:cs="Arial"/>
          <w:color w:val="000000"/>
          <w:sz w:val="24"/>
          <w:szCs w:val="24"/>
        </w:rPr>
        <w:t xml:space="preserve"> í úrræði sem ekki henta og við úrvinnslu þeirra hjá þjónustuveitendum. Fram kemur í skýrslunni að 40% tilvísana til VIRK sé hafnað. Það bendir til </w:t>
      </w:r>
      <w:r w:rsidR="00AF63AB" w:rsidRPr="00326500">
        <w:rPr>
          <w:rFonts w:ascii="Arial" w:hAnsi="Arial" w:cs="Arial"/>
          <w:color w:val="000000"/>
          <w:sz w:val="24"/>
          <w:szCs w:val="24"/>
        </w:rPr>
        <w:t xml:space="preserve">rangs mats á endurhæfingarþörf eða </w:t>
      </w:r>
      <w:r w:rsidRPr="00326500">
        <w:rPr>
          <w:rFonts w:ascii="Arial" w:hAnsi="Arial" w:cs="Arial"/>
          <w:color w:val="000000"/>
          <w:sz w:val="24"/>
          <w:szCs w:val="24"/>
        </w:rPr>
        <w:t xml:space="preserve">skorts á úrræðum fyrir notendur sem þarfnast annarrar meðferðar í heilbrigðiskerfinu fremur en endurhæfingar á vegum VIRK. </w:t>
      </w:r>
    </w:p>
    <w:p w:rsidR="00491E21" w:rsidRPr="00326500" w:rsidRDefault="00491E21" w:rsidP="00491E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91E21" w:rsidRPr="00326500" w:rsidRDefault="00491E21" w:rsidP="008870A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eastAsia="Times New Roman" w:hAnsi="Arial" w:cs="Arial"/>
          <w:sz w:val="24"/>
          <w:szCs w:val="24"/>
          <w:lang w:eastAsia="is-IS"/>
        </w:rPr>
        <w:t>Áhersla er lögð á að endurhæfingarferli hefjist um leið og tilvísun er gerð. Þetta er jákvætt og getur leitt til skilvirkari biðlista en nú er. Það má þó spyrja hvort markviss</w:t>
      </w:r>
      <w:r w:rsidR="008870A7" w:rsidRPr="00326500">
        <w:rPr>
          <w:rFonts w:ascii="Arial" w:eastAsia="Times New Roman" w:hAnsi="Arial" w:cs="Arial"/>
          <w:sz w:val="24"/>
          <w:szCs w:val="24"/>
          <w:lang w:eastAsia="is-IS"/>
        </w:rPr>
        <w:t>a</w:t>
      </w:r>
      <w:r w:rsidRPr="00326500">
        <w:rPr>
          <w:rFonts w:ascii="Arial" w:eastAsia="Times New Roman" w:hAnsi="Arial" w:cs="Arial"/>
          <w:sz w:val="24"/>
          <w:szCs w:val="24"/>
          <w:lang w:eastAsia="is-IS"/>
        </w:rPr>
        <w:t xml:space="preserve">ra sé að </w:t>
      </w:r>
      <w:r w:rsidRPr="00326500">
        <w:rPr>
          <w:rFonts w:ascii="Arial" w:hAnsi="Arial" w:cs="Arial"/>
          <w:sz w:val="24"/>
          <w:szCs w:val="24"/>
          <w:lang w:eastAsia="is-IS"/>
        </w:rPr>
        <w:t>endurhæfingarteymi heilsugæslunnar komi að málum</w:t>
      </w:r>
      <w:r w:rsidR="008870A7" w:rsidRPr="00326500">
        <w:rPr>
          <w:rFonts w:ascii="Arial" w:hAnsi="Arial" w:cs="Arial"/>
          <w:sz w:val="24"/>
          <w:szCs w:val="24"/>
          <w:lang w:eastAsia="is-IS"/>
        </w:rPr>
        <w:t xml:space="preserve"> </w:t>
      </w:r>
      <w:r w:rsidRPr="00326500">
        <w:rPr>
          <w:rFonts w:ascii="Arial" w:hAnsi="Arial" w:cs="Arial"/>
          <w:sz w:val="24"/>
          <w:szCs w:val="24"/>
          <w:lang w:eastAsia="is-IS"/>
        </w:rPr>
        <w:t>þegar við gerð tilvísunar en ekki fyrst ef þjónustuveitandi er ófær um að gera enduhæfingaráætlun innan mánaðar eins og lagt er til.</w:t>
      </w:r>
      <w:r w:rsidR="008870A7" w:rsidRPr="00326500">
        <w:rPr>
          <w:rFonts w:ascii="Arial" w:hAnsi="Arial" w:cs="Arial"/>
          <w:sz w:val="24"/>
          <w:szCs w:val="24"/>
          <w:lang w:eastAsia="is-IS"/>
        </w:rPr>
        <w:t xml:space="preserve"> </w:t>
      </w:r>
      <w:r w:rsidRPr="00326500">
        <w:rPr>
          <w:rFonts w:ascii="Arial" w:hAnsi="Arial" w:cs="Arial"/>
          <w:color w:val="000000"/>
          <w:sz w:val="24"/>
          <w:szCs w:val="24"/>
        </w:rPr>
        <w:t>Stofnun endurhæfingarteyma, s</w:t>
      </w:r>
      <w:r w:rsidR="008870A7" w:rsidRPr="00326500">
        <w:rPr>
          <w:rFonts w:ascii="Arial" w:hAnsi="Arial" w:cs="Arial"/>
          <w:color w:val="000000"/>
          <w:sz w:val="24"/>
          <w:szCs w:val="24"/>
        </w:rPr>
        <w:t>amræmt vinnulag við gerð</w:t>
      </w:r>
      <w:r w:rsidRPr="00326500">
        <w:rPr>
          <w:rFonts w:ascii="Arial" w:hAnsi="Arial" w:cs="Arial"/>
          <w:color w:val="000000"/>
          <w:sz w:val="24"/>
          <w:szCs w:val="24"/>
        </w:rPr>
        <w:t xml:space="preserve"> tilvísana og skýr ábyrgð á endurhæfingaáætlun getur gert kerfið aðgengilegra fyrir notendur.</w:t>
      </w:r>
    </w:p>
    <w:p w:rsidR="00491E21" w:rsidRPr="00326500" w:rsidRDefault="00491E21" w:rsidP="00491E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91E21" w:rsidRPr="00326500" w:rsidRDefault="00491E21" w:rsidP="008870A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s-IS"/>
        </w:rPr>
      </w:pPr>
      <w:r w:rsidRPr="00326500">
        <w:rPr>
          <w:rFonts w:ascii="Arial" w:hAnsi="Arial" w:cs="Arial"/>
          <w:sz w:val="24"/>
          <w:szCs w:val="24"/>
        </w:rPr>
        <w:t xml:space="preserve">Heilsufarsvandamál tengd lífsstíl eins og sykursýki af týpu II, ofþyngd og lungnateppusjúkdómur eru vaxandi viðfangsefni heilbrigðiskerfins með tilheyrandi kostnaði. Í þessu sambandi má benda á vægi öflugra forvarna til að draga úr þörf </w:t>
      </w:r>
      <w:r w:rsidRPr="00326500">
        <w:rPr>
          <w:rFonts w:ascii="Arial" w:hAnsi="Arial" w:cs="Arial"/>
          <w:sz w:val="24"/>
          <w:szCs w:val="24"/>
        </w:rPr>
        <w:lastRenderedPageBreak/>
        <w:t xml:space="preserve">fyrir endurhæfingu síðar. Hugtökin eru nátengd, hreyfiseðla mætti flokka sem forvörn en jafnframt sem endurhæfingarúrræði. </w:t>
      </w:r>
      <w:r w:rsidR="00AF63AB" w:rsidRPr="00326500">
        <w:rPr>
          <w:rFonts w:ascii="Arial" w:hAnsi="Arial" w:cs="Arial"/>
          <w:sz w:val="24"/>
          <w:szCs w:val="24"/>
        </w:rPr>
        <w:t>H</w:t>
      </w:r>
      <w:r w:rsidRPr="00326500">
        <w:rPr>
          <w:rFonts w:ascii="Arial" w:hAnsi="Arial" w:cs="Arial"/>
          <w:sz w:val="24"/>
          <w:szCs w:val="24"/>
        </w:rPr>
        <w:t xml:space="preserve">reyfiseðlar </w:t>
      </w:r>
      <w:r w:rsidR="00AF63AB" w:rsidRPr="00326500">
        <w:rPr>
          <w:rFonts w:ascii="Arial" w:hAnsi="Arial" w:cs="Arial"/>
          <w:sz w:val="24"/>
          <w:szCs w:val="24"/>
        </w:rPr>
        <w:t xml:space="preserve">eru </w:t>
      </w:r>
      <w:r w:rsidRPr="00326500">
        <w:rPr>
          <w:rFonts w:ascii="Arial" w:hAnsi="Arial" w:cs="Arial"/>
          <w:sz w:val="24"/>
          <w:szCs w:val="24"/>
        </w:rPr>
        <w:t>vannýttir þar sem þeir hafa iðulega ekki verið reyndir áður en vísað er í sérhæfðari úrræði.</w:t>
      </w:r>
    </w:p>
    <w:p w:rsidR="00491E21" w:rsidRPr="00326500" w:rsidRDefault="00491E21" w:rsidP="00491E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91E21" w:rsidRPr="00326500" w:rsidRDefault="00491E21" w:rsidP="008870A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Í skýrslunni er bent á </w:t>
      </w:r>
      <w:r w:rsidR="008870A7" w:rsidRPr="00326500">
        <w:rPr>
          <w:rFonts w:ascii="Arial" w:hAnsi="Arial" w:cs="Arial"/>
          <w:sz w:val="24"/>
          <w:szCs w:val="24"/>
        </w:rPr>
        <w:t>að</w:t>
      </w:r>
      <w:r w:rsidRPr="00326500">
        <w:rPr>
          <w:rFonts w:ascii="Arial" w:hAnsi="Arial" w:cs="Arial"/>
          <w:sz w:val="24"/>
          <w:szCs w:val="24"/>
        </w:rPr>
        <w:t xml:space="preserve"> endurhæfingarstarfsfólki verði treyst til að úthluta hjálpartækjum. </w:t>
      </w:r>
      <w:r w:rsidR="008870A7" w:rsidRPr="00326500">
        <w:rPr>
          <w:rFonts w:ascii="Arial" w:hAnsi="Arial" w:cs="Arial"/>
          <w:sz w:val="24"/>
          <w:szCs w:val="24"/>
        </w:rPr>
        <w:t>Þ</w:t>
      </w:r>
      <w:r w:rsidRPr="00326500">
        <w:rPr>
          <w:rFonts w:ascii="Arial" w:hAnsi="Arial" w:cs="Arial"/>
          <w:sz w:val="24"/>
          <w:szCs w:val="24"/>
        </w:rPr>
        <w:t xml:space="preserve">etta er að hluta komið til framkvæmdar og verið að þróa og gera ýmsar frekari breytingar á afgreiðslu hjálpartækja. </w:t>
      </w:r>
    </w:p>
    <w:p w:rsidR="00491E21" w:rsidRPr="00326500" w:rsidRDefault="00491E21" w:rsidP="00491E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870A7" w:rsidRPr="00326500" w:rsidRDefault="00491E21" w:rsidP="00AF63AB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Mikilvægt er að upplýsa notendur um framkvæmd afgreiðslu endurhæfingarlífeyris til að draga úr áhyggjum af framfærslu. Núverandi framkvæmd er með þeim hætti að t</w:t>
      </w:r>
      <w:r w:rsidR="00AF63AB" w:rsidRPr="00326500">
        <w:rPr>
          <w:rFonts w:ascii="Arial" w:hAnsi="Arial" w:cs="Arial"/>
          <w:sz w:val="24"/>
          <w:szCs w:val="24"/>
        </w:rPr>
        <w:t>í</w:t>
      </w:r>
      <w:r w:rsidRPr="00326500">
        <w:rPr>
          <w:rFonts w:ascii="Arial" w:hAnsi="Arial" w:cs="Arial"/>
          <w:sz w:val="24"/>
          <w:szCs w:val="24"/>
        </w:rPr>
        <w:t>mabil endurhæ</w:t>
      </w:r>
      <w:r w:rsidR="00AF63AB" w:rsidRPr="00326500">
        <w:rPr>
          <w:rFonts w:ascii="Arial" w:hAnsi="Arial" w:cs="Arial"/>
          <w:sz w:val="24"/>
          <w:szCs w:val="24"/>
        </w:rPr>
        <w:t>f</w:t>
      </w:r>
      <w:r w:rsidRPr="00326500">
        <w:rPr>
          <w:rFonts w:ascii="Arial" w:hAnsi="Arial" w:cs="Arial"/>
          <w:sz w:val="24"/>
          <w:szCs w:val="24"/>
        </w:rPr>
        <w:t>ingarlífeyris er iðulega stutt þó ljóst sé að endurhæfing muni taka langan tíma.</w:t>
      </w:r>
    </w:p>
    <w:p w:rsidR="00AF63AB" w:rsidRPr="00326500" w:rsidRDefault="00AF63AB" w:rsidP="00AF63AB">
      <w:pPr>
        <w:pStyle w:val="ListParagraph"/>
        <w:rPr>
          <w:rFonts w:ascii="Arial" w:hAnsi="Arial" w:cs="Arial"/>
          <w:sz w:val="24"/>
          <w:szCs w:val="24"/>
        </w:rPr>
      </w:pPr>
    </w:p>
    <w:p w:rsidR="00491E21" w:rsidRPr="00326500" w:rsidRDefault="008870A7" w:rsidP="00AF63AB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Rýnih</w:t>
      </w:r>
      <w:r w:rsidR="00491E21" w:rsidRPr="00326500">
        <w:rPr>
          <w:rFonts w:ascii="Arial" w:hAnsi="Arial" w:cs="Arial"/>
          <w:sz w:val="24"/>
          <w:szCs w:val="24"/>
        </w:rPr>
        <w:t xml:space="preserve">ópurinn styður aukna áherslu á endurhæfingu í grunnnámi heilbrigðisstarfsfólks. Mikilvægt er að auka sérþekkingu á endurhæfingu en ekki síður að miðla þeirri þekkingu sem nú þegar er til staðar til heilbrigðisstétta þannig að þeir geti beint notendum </w:t>
      </w:r>
      <w:r w:rsidR="00AF63AB" w:rsidRPr="00326500">
        <w:rPr>
          <w:rFonts w:ascii="Arial" w:hAnsi="Arial" w:cs="Arial"/>
          <w:sz w:val="24"/>
          <w:szCs w:val="24"/>
        </w:rPr>
        <w:t xml:space="preserve">í </w:t>
      </w:r>
      <w:r w:rsidR="00491E21" w:rsidRPr="00326500">
        <w:rPr>
          <w:rFonts w:ascii="Arial" w:hAnsi="Arial" w:cs="Arial"/>
          <w:sz w:val="24"/>
          <w:szCs w:val="24"/>
        </w:rPr>
        <w:t>viðeigandi úrræði. Á legudeildum sjúkrahúsa fer fram óformleg endurhæfing sem brýnt er að styðja við og fræða heilbrigðisstarfsfólk um</w:t>
      </w:r>
      <w:r w:rsidR="00AF63AB" w:rsidRPr="00326500">
        <w:rPr>
          <w:rFonts w:ascii="Arial" w:hAnsi="Arial" w:cs="Arial"/>
          <w:sz w:val="24"/>
          <w:szCs w:val="24"/>
        </w:rPr>
        <w:t>,</w:t>
      </w:r>
      <w:r w:rsidR="00491E21" w:rsidRPr="00326500">
        <w:rPr>
          <w:rFonts w:ascii="Arial" w:hAnsi="Arial" w:cs="Arial"/>
          <w:sz w:val="24"/>
          <w:szCs w:val="24"/>
        </w:rPr>
        <w:t xml:space="preserve"> til að draga úr þörf </w:t>
      </w:r>
      <w:r w:rsidR="00480857">
        <w:rPr>
          <w:rFonts w:ascii="Arial" w:hAnsi="Arial" w:cs="Arial"/>
          <w:sz w:val="24"/>
          <w:szCs w:val="24"/>
        </w:rPr>
        <w:t xml:space="preserve">fyrir </w:t>
      </w:r>
      <w:r w:rsidR="00491E21" w:rsidRPr="00326500">
        <w:rPr>
          <w:rFonts w:ascii="Arial" w:hAnsi="Arial" w:cs="Arial"/>
          <w:sz w:val="24"/>
          <w:szCs w:val="24"/>
        </w:rPr>
        <w:t>sérhæfðari endurhæfingarúrræði.</w:t>
      </w:r>
    </w:p>
    <w:p w:rsidR="00AF63AB" w:rsidRPr="00326500" w:rsidRDefault="00AF63AB" w:rsidP="00AF63AB">
      <w:pPr>
        <w:pStyle w:val="ListParagraph"/>
        <w:rPr>
          <w:rFonts w:ascii="Arial" w:hAnsi="Arial" w:cs="Arial"/>
          <w:sz w:val="24"/>
          <w:szCs w:val="24"/>
        </w:rPr>
      </w:pPr>
    </w:p>
    <w:p w:rsidR="00491E21" w:rsidRPr="00326500" w:rsidRDefault="00491E21" w:rsidP="008870A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Aukin áhersla á endurhæfingu leiðir til aukins kostnaðar</w:t>
      </w:r>
      <w:r w:rsidR="00813044" w:rsidRPr="00326500">
        <w:rPr>
          <w:rFonts w:ascii="Arial" w:hAnsi="Arial" w:cs="Arial"/>
          <w:sz w:val="24"/>
          <w:szCs w:val="24"/>
        </w:rPr>
        <w:t xml:space="preserve"> til skamms tíma.</w:t>
      </w:r>
      <w:r w:rsidRPr="00326500">
        <w:rPr>
          <w:rFonts w:ascii="Arial" w:hAnsi="Arial" w:cs="Arial"/>
          <w:sz w:val="24"/>
          <w:szCs w:val="24"/>
        </w:rPr>
        <w:t xml:space="preserve">Takmarkaðar upplýsingar um fjárhagslegan ávinning af endurhæfingu liggja fyrir þó rannsóknir hafi sýnt </w:t>
      </w:r>
      <w:r w:rsidR="00813044" w:rsidRPr="00326500">
        <w:rPr>
          <w:rFonts w:ascii="Arial" w:hAnsi="Arial" w:cs="Arial"/>
          <w:sz w:val="24"/>
          <w:szCs w:val="24"/>
        </w:rPr>
        <w:t>að endurhæfing er hagkvæm</w:t>
      </w:r>
      <w:r w:rsidRPr="00326500">
        <w:rPr>
          <w:rFonts w:ascii="Arial" w:hAnsi="Arial" w:cs="Arial"/>
          <w:sz w:val="24"/>
          <w:szCs w:val="24"/>
        </w:rPr>
        <w:t xml:space="preserve"> fyrir samfélagið. Því er mikilvægt að leggja áherslu á fræðastörf  og rannsóknarvinnu í endurhæfingu. </w:t>
      </w:r>
    </w:p>
    <w:p w:rsidR="00AF63AB" w:rsidRPr="00326500" w:rsidRDefault="00AF63AB" w:rsidP="00AF63AB">
      <w:pPr>
        <w:pStyle w:val="ListParagraph"/>
        <w:rPr>
          <w:rFonts w:ascii="Arial" w:hAnsi="Arial" w:cs="Arial"/>
          <w:sz w:val="24"/>
          <w:szCs w:val="24"/>
        </w:rPr>
      </w:pPr>
    </w:p>
    <w:p w:rsidR="00491E21" w:rsidRPr="00326500" w:rsidRDefault="00491E21" w:rsidP="008870A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Það er nokkuð merkilegt að félagsráðgjafar skuli ekki taldir til endurhæfingarstétta af </w:t>
      </w:r>
      <w:r w:rsidRPr="00326500">
        <w:rPr>
          <w:rFonts w:ascii="Arial" w:eastAsia="Times New Roman" w:hAnsi="Arial" w:cs="Arial"/>
          <w:sz w:val="24"/>
          <w:szCs w:val="24"/>
        </w:rPr>
        <w:t>Alþjóða heilbrigðismálastofnuninni. Það má einnig benda á öldrunarlækna en endurhæfing er nánast óaðskiljanlegur þáttur öldrunarlæknisfræðileg</w:t>
      </w:r>
      <w:r w:rsidR="00813044" w:rsidRPr="00326500">
        <w:rPr>
          <w:rFonts w:ascii="Arial" w:eastAsia="Times New Roman" w:hAnsi="Arial" w:cs="Arial"/>
          <w:sz w:val="24"/>
          <w:szCs w:val="24"/>
        </w:rPr>
        <w:t>s</w:t>
      </w:r>
      <w:r w:rsidRPr="00326500">
        <w:rPr>
          <w:rFonts w:ascii="Arial" w:eastAsia="Times New Roman" w:hAnsi="Arial" w:cs="Arial"/>
          <w:sz w:val="24"/>
          <w:szCs w:val="24"/>
        </w:rPr>
        <w:t xml:space="preserve"> mats og meðferð</w:t>
      </w:r>
      <w:r w:rsidR="00813044" w:rsidRPr="00326500">
        <w:rPr>
          <w:rFonts w:ascii="Arial" w:eastAsia="Times New Roman" w:hAnsi="Arial" w:cs="Arial"/>
          <w:sz w:val="24"/>
          <w:szCs w:val="24"/>
        </w:rPr>
        <w:t>ar</w:t>
      </w:r>
      <w:r w:rsidRPr="00326500">
        <w:rPr>
          <w:rFonts w:ascii="Arial" w:eastAsia="Times New Roman" w:hAnsi="Arial" w:cs="Arial"/>
          <w:sz w:val="24"/>
          <w:szCs w:val="24"/>
        </w:rPr>
        <w:t>.</w:t>
      </w:r>
    </w:p>
    <w:p w:rsidR="00491E21" w:rsidRPr="00326500" w:rsidRDefault="00491E21" w:rsidP="00491E21">
      <w:pPr>
        <w:rPr>
          <w:rFonts w:ascii="Arial" w:hAnsi="Arial" w:cs="Arial"/>
          <w:sz w:val="24"/>
          <w:szCs w:val="24"/>
        </w:rPr>
      </w:pPr>
    </w:p>
    <w:p w:rsidR="00491E21" w:rsidRPr="00326500" w:rsidRDefault="00491E21" w:rsidP="00491E2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Nokkur atriði sem fjalla hefði mátt ýtarlegar um:</w:t>
      </w:r>
    </w:p>
    <w:p w:rsidR="00491E21" w:rsidRPr="00326500" w:rsidRDefault="00491E21" w:rsidP="00491E21">
      <w:pPr>
        <w:pStyle w:val="ListParagraph"/>
        <w:numPr>
          <w:ilvl w:val="0"/>
          <w:numId w:val="10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Upplýsingar um samanburðarlönd:</w:t>
      </w:r>
    </w:p>
    <w:p w:rsidR="00491E21" w:rsidRPr="00326500" w:rsidRDefault="00491E21" w:rsidP="00491E21">
      <w:pPr>
        <w:pStyle w:val="ListParagraph"/>
        <w:numPr>
          <w:ilvl w:val="1"/>
          <w:numId w:val="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Hver eru helstu samanburðarlönd og af hverju?</w:t>
      </w:r>
    </w:p>
    <w:p w:rsidR="00491E21" w:rsidRPr="00326500" w:rsidRDefault="00491E21" w:rsidP="00491E21">
      <w:pPr>
        <w:pStyle w:val="ListParagraph"/>
        <w:numPr>
          <w:ilvl w:val="1"/>
          <w:numId w:val="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Hvernig er endurhæfing skilgreind í samanburðarlöndum og hvernig hafa þau að hluta eða öllu leyti innleitt alþjóðleg tilmæli og reglugerðir um endurhæfingu?</w:t>
      </w:r>
    </w:p>
    <w:p w:rsidR="00491E21" w:rsidRPr="00326500" w:rsidRDefault="00491E21" w:rsidP="00491E21">
      <w:pPr>
        <w:pStyle w:val="ListParagraph"/>
        <w:numPr>
          <w:ilvl w:val="1"/>
          <w:numId w:val="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Hverjar eru megináherslur í aðgerðaráætlunum um endurhæfingu þar?</w:t>
      </w:r>
    </w:p>
    <w:p w:rsidR="00491E21" w:rsidRPr="00326500" w:rsidRDefault="00491E21" w:rsidP="00491E21">
      <w:pPr>
        <w:pStyle w:val="ListParagraph"/>
        <w:numPr>
          <w:ilvl w:val="1"/>
          <w:numId w:val="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Samanburður á skipulagi endurhæfingarþjónustu og mati á því í samanburðarlöndum. </w:t>
      </w:r>
    </w:p>
    <w:p w:rsidR="00491E21" w:rsidRPr="00326500" w:rsidRDefault="00491E21" w:rsidP="00491E21">
      <w:pPr>
        <w:pStyle w:val="ListParagraph"/>
        <w:numPr>
          <w:ilvl w:val="1"/>
          <w:numId w:val="5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Hvert er “æskilegt” umfang hvers endurhæfingarstigs (með hliðsjón af samanburðarlöndum).</w:t>
      </w:r>
    </w:p>
    <w:p w:rsidR="00491E21" w:rsidRPr="00326500" w:rsidRDefault="00491E21" w:rsidP="00491E21">
      <w:pPr>
        <w:spacing w:after="240" w:line="240" w:lineRule="auto"/>
        <w:ind w:left="1080"/>
        <w:rPr>
          <w:rFonts w:ascii="Arial" w:hAnsi="Arial" w:cs="Arial"/>
          <w:sz w:val="24"/>
          <w:szCs w:val="24"/>
        </w:rPr>
      </w:pPr>
    </w:p>
    <w:p w:rsidR="00491E21" w:rsidRPr="00326500" w:rsidRDefault="00491E21" w:rsidP="00491E21">
      <w:pPr>
        <w:numPr>
          <w:ilvl w:val="0"/>
          <w:numId w:val="8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lastRenderedPageBreak/>
        <w:t xml:space="preserve">Endurhæfingarúrræði á Íslandi: </w:t>
      </w:r>
    </w:p>
    <w:p w:rsidR="00491E21" w:rsidRPr="00326500" w:rsidRDefault="00491E21" w:rsidP="00AF63AB">
      <w:pPr>
        <w:numPr>
          <w:ilvl w:val="1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Nánari útlistun á endurhæfingarúrræðum á vegum heilbrigðis- og félagsmálakerfis fyrir ólíka hópa, t.d. börn, aldraða, einstaklinga með heilaskaða og hópa með lífsstílstengdan vanda. </w:t>
      </w:r>
      <w:r w:rsidR="00AF63AB" w:rsidRPr="00326500">
        <w:rPr>
          <w:rFonts w:ascii="Arial" w:hAnsi="Arial" w:cs="Arial"/>
          <w:sz w:val="24"/>
          <w:szCs w:val="24"/>
        </w:rPr>
        <w:t>Einnig með tilliti til aldursdreifingar, sjúkdómsbyrði, sálfélagsleg</w:t>
      </w:r>
      <w:r w:rsidR="00480857">
        <w:rPr>
          <w:rFonts w:ascii="Arial" w:hAnsi="Arial" w:cs="Arial"/>
          <w:sz w:val="24"/>
          <w:szCs w:val="24"/>
        </w:rPr>
        <w:t>r</w:t>
      </w:r>
      <w:r w:rsidR="00AF63AB" w:rsidRPr="00326500">
        <w:rPr>
          <w:rFonts w:ascii="Arial" w:hAnsi="Arial" w:cs="Arial"/>
          <w:sz w:val="24"/>
          <w:szCs w:val="24"/>
        </w:rPr>
        <w:t>a</w:t>
      </w:r>
      <w:r w:rsidR="00480857">
        <w:rPr>
          <w:rFonts w:ascii="Arial" w:hAnsi="Arial" w:cs="Arial"/>
          <w:sz w:val="24"/>
          <w:szCs w:val="24"/>
        </w:rPr>
        <w:t>r</w:t>
      </w:r>
      <w:r w:rsidR="00AF63AB" w:rsidRPr="00326500">
        <w:rPr>
          <w:rFonts w:ascii="Arial" w:hAnsi="Arial" w:cs="Arial"/>
          <w:sz w:val="24"/>
          <w:szCs w:val="24"/>
        </w:rPr>
        <w:t xml:space="preserve"> stöðu, o.s.frv. </w:t>
      </w:r>
    </w:p>
    <w:p w:rsidR="00491E21" w:rsidRPr="00326500" w:rsidRDefault="00491E21" w:rsidP="00491E21">
      <w:pPr>
        <w:numPr>
          <w:ilvl w:val="1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Hver er staðan hér á landi hvað varðar endurhæfingarrými í samanburði við samanburðarlönd (inniliggjandi rými, dag/göngudeildarúrræði, önnur úrræði)? </w:t>
      </w:r>
    </w:p>
    <w:p w:rsidR="00491E21" w:rsidRPr="00326500" w:rsidRDefault="00491E21" w:rsidP="00491E21">
      <w:pPr>
        <w:numPr>
          <w:ilvl w:val="1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Upplýsingar um hvaða úrræði okkur skortir, ýmist sem eru í boði í samanburðarlöndum en ekki hér eða úrræði sem eru í boði en í of litlum mæli. </w:t>
      </w:r>
    </w:p>
    <w:p w:rsidR="00491E21" w:rsidRPr="00326500" w:rsidRDefault="00491E21" w:rsidP="00491E21">
      <w:pPr>
        <w:numPr>
          <w:ilvl w:val="1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Hvernig hafa núverandi úrræði náð að vinna saman (til að skapa samfellu í endurhæfingu)</w:t>
      </w:r>
      <w:r w:rsidR="00AF63AB" w:rsidRPr="00326500">
        <w:rPr>
          <w:rFonts w:ascii="Arial" w:hAnsi="Arial" w:cs="Arial"/>
          <w:sz w:val="24"/>
          <w:szCs w:val="24"/>
        </w:rPr>
        <w:t>?</w:t>
      </w:r>
      <w:r w:rsidRPr="00326500">
        <w:rPr>
          <w:rFonts w:ascii="Arial" w:hAnsi="Arial" w:cs="Arial"/>
          <w:sz w:val="24"/>
          <w:szCs w:val="24"/>
        </w:rPr>
        <w:t xml:space="preserve"> Hvernig er hægt að tryggja skilvirka endurhæfingarkeðju fyrir hvern og einn?</w:t>
      </w:r>
    </w:p>
    <w:p w:rsidR="00491E21" w:rsidRPr="00326500" w:rsidRDefault="00491E21" w:rsidP="00491E21">
      <w:pPr>
        <w:numPr>
          <w:ilvl w:val="1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Umræða um aukna samvinnu við vinnumarkaðinn, að einstaklingar eigi kost á að snúa tilbaka í aðlagað starf/hlutastarf, ræða ábyrgð atvinnurekanda í þessu tilliti og jafnvel skoða hvernig þetta er leyst í samanburðarlöndum.</w:t>
      </w:r>
    </w:p>
    <w:p w:rsidR="00491E21" w:rsidRPr="00326500" w:rsidRDefault="00491E21" w:rsidP="00491E21">
      <w:pPr>
        <w:numPr>
          <w:ilvl w:val="1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Mat á hve mörgum við erum ekki að sinna vegna óskilvirkni í kerfinu, t.d. vegna skorts á að beiðnir fari í réttan farveg.</w:t>
      </w:r>
    </w:p>
    <w:p w:rsidR="00491E21" w:rsidRPr="00326500" w:rsidRDefault="00491E21" w:rsidP="00491E21">
      <w:pPr>
        <w:numPr>
          <w:ilvl w:val="1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Yfirsýn um biðtíma í úrræði og hvað sé „ásættanlegur“ biðtími. Í skýrslunni er talað um 30 daga frá beiðni um endurhæfingu þar til fyrir liggi einstaklingsmiðuð endurhæfingaráætlun. Í dag er biðtími töluvert lengri í flestum tilvikum.</w:t>
      </w:r>
    </w:p>
    <w:p w:rsidR="00491E21" w:rsidRPr="00326500" w:rsidRDefault="00491E21" w:rsidP="00491E21">
      <w:pPr>
        <w:numPr>
          <w:ilvl w:val="1"/>
          <w:numId w:val="8"/>
        </w:numPr>
        <w:spacing w:after="240" w:line="240" w:lineRule="auto"/>
        <w:contextualSpacing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Í skýrslunni er talað um endurhæfingarteymi Reykjavíkurborgar en engin umræða er um til dæmis endurhæfingarteymi Akureyrarbæjar eða önnur úrræði sem án efa eru til </w:t>
      </w:r>
      <w:r w:rsidR="00AF63AB" w:rsidRPr="00326500">
        <w:rPr>
          <w:rFonts w:ascii="Arial" w:hAnsi="Arial" w:cs="Arial"/>
          <w:sz w:val="24"/>
          <w:szCs w:val="24"/>
        </w:rPr>
        <w:t>á landsvísu</w:t>
      </w:r>
      <w:r w:rsidRPr="00326500">
        <w:rPr>
          <w:rFonts w:ascii="Arial" w:hAnsi="Arial" w:cs="Arial"/>
          <w:sz w:val="24"/>
          <w:szCs w:val="24"/>
        </w:rPr>
        <w:t>.</w:t>
      </w:r>
    </w:p>
    <w:p w:rsidR="00491E21" w:rsidRPr="00326500" w:rsidRDefault="00491E21" w:rsidP="00491E21">
      <w:pPr>
        <w:spacing w:after="24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:rsidR="00491E21" w:rsidRPr="00326500" w:rsidRDefault="00491E21" w:rsidP="00491E21">
      <w:pPr>
        <w:numPr>
          <w:ilvl w:val="1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HL-stöðvarnar veita sérhæfða endurhæfingu fyrir ákveðna sjúklingahópa. Í raun bæði 2.stigs og 4.stigs endurhæfing. Áreynslupróf sem eru aðgengileg fyrir hjartasérfræðinga, spara kostnað og vinnu við tvíverknað, því spurning um 3.stigs endurhæfingu líka. Á þessum stöðvum býr starfsfólk yfir mikilli þekkingu sem hægt væri að nýta fyrir breiðari hóp ef notað væri t.d. ICF frekar en ICD til að </w:t>
      </w:r>
      <w:r w:rsidR="00440193" w:rsidRPr="00326500">
        <w:rPr>
          <w:rFonts w:ascii="Arial" w:hAnsi="Arial" w:cs="Arial"/>
          <w:sz w:val="24"/>
          <w:szCs w:val="24"/>
        </w:rPr>
        <w:t>stýra aðgengi</w:t>
      </w:r>
      <w:r w:rsidRPr="00326500">
        <w:rPr>
          <w:rFonts w:ascii="Arial" w:hAnsi="Arial" w:cs="Arial"/>
          <w:sz w:val="24"/>
          <w:szCs w:val="24"/>
        </w:rPr>
        <w:t>.</w:t>
      </w:r>
    </w:p>
    <w:p w:rsidR="00491E21" w:rsidRPr="00326500" w:rsidRDefault="00491E21" w:rsidP="00491E2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91E21" w:rsidRPr="00326500" w:rsidRDefault="00491E21" w:rsidP="00491E2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Upplýsingar um þverfaglegt nám í fötlun og endurhæfingu sem er í boði við Háskólann á Akureyri vantar alveg í skýrsluna.  </w:t>
      </w:r>
      <w:hyperlink r:id="rId5" w:history="1">
        <w:r w:rsidRPr="00326500">
          <w:rPr>
            <w:rFonts w:ascii="Arial" w:hAnsi="Arial" w:cs="Arial"/>
            <w:color w:val="0000FF"/>
            <w:sz w:val="24"/>
            <w:szCs w:val="24"/>
            <w:u w:val="single"/>
          </w:rPr>
          <w:t>https://www.unak.is/is/namid/namsframbod/framhaldsnam/fotlun-og-endurhaefing</w:t>
        </w:r>
      </w:hyperlink>
    </w:p>
    <w:p w:rsidR="00491E21" w:rsidRPr="00326500" w:rsidRDefault="00491E21" w:rsidP="00491E21">
      <w:pPr>
        <w:spacing w:line="276" w:lineRule="auto"/>
        <w:rPr>
          <w:rStyle w:val="normaltextrun"/>
          <w:rFonts w:ascii="Arial" w:hAnsi="Arial" w:cs="Arial"/>
          <w:b/>
          <w:bCs/>
          <w:sz w:val="24"/>
          <w:szCs w:val="24"/>
          <w:u w:val="single"/>
        </w:rPr>
      </w:pPr>
    </w:p>
    <w:p w:rsidR="00491E21" w:rsidRPr="00326500" w:rsidRDefault="00491E21" w:rsidP="00491E21">
      <w:pPr>
        <w:pStyle w:val="ListParagraph"/>
        <w:numPr>
          <w:ilvl w:val="0"/>
          <w:numId w:val="5"/>
        </w:numPr>
        <w:spacing w:after="24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Í skýrsluna vantar umræðu um endurhæfingu barna vegna bráðavandamála. Þörf er á þekkingarsetri</w:t>
      </w:r>
      <w:r w:rsidR="00440193" w:rsidRPr="00326500">
        <w:rPr>
          <w:rFonts w:ascii="Arial" w:hAnsi="Arial" w:cs="Arial"/>
          <w:sz w:val="24"/>
          <w:szCs w:val="24"/>
        </w:rPr>
        <w:t xml:space="preserve"> </w:t>
      </w:r>
      <w:r w:rsidRPr="00326500">
        <w:rPr>
          <w:rFonts w:ascii="Arial" w:hAnsi="Arial" w:cs="Arial"/>
          <w:sz w:val="24"/>
          <w:szCs w:val="24"/>
        </w:rPr>
        <w:t>til að tryggja sérfræðiþekkingu</w:t>
      </w:r>
      <w:r w:rsidR="00440193" w:rsidRPr="00326500">
        <w:rPr>
          <w:rFonts w:ascii="Arial" w:hAnsi="Arial" w:cs="Arial"/>
          <w:sz w:val="24"/>
          <w:szCs w:val="24"/>
        </w:rPr>
        <w:t xml:space="preserve"> og viðeigandi úrræði</w:t>
      </w:r>
      <w:r w:rsidRPr="00326500">
        <w:rPr>
          <w:rFonts w:ascii="Arial" w:hAnsi="Arial" w:cs="Arial"/>
          <w:sz w:val="24"/>
          <w:szCs w:val="24"/>
        </w:rPr>
        <w:t xml:space="preserve">. </w:t>
      </w:r>
    </w:p>
    <w:p w:rsidR="00491E21" w:rsidRPr="00326500" w:rsidRDefault="00491E21" w:rsidP="00491E21">
      <w:pPr>
        <w:pStyle w:val="NoSpacing"/>
        <w:numPr>
          <w:ilvl w:val="0"/>
          <w:numId w:val="5"/>
        </w:numPr>
        <w:spacing w:after="240"/>
        <w:jc w:val="both"/>
        <w:rPr>
          <w:rFonts w:ascii="Arial" w:hAnsi="Arial" w:cs="Arial"/>
          <w:sz w:val="24"/>
          <w:szCs w:val="24"/>
          <w:lang w:val="is-IS"/>
        </w:rPr>
      </w:pPr>
      <w:r w:rsidRPr="00326500">
        <w:rPr>
          <w:rFonts w:ascii="Arial" w:hAnsi="Arial" w:cs="Arial"/>
          <w:sz w:val="24"/>
          <w:szCs w:val="24"/>
          <w:lang w:val="is-IS"/>
        </w:rPr>
        <w:lastRenderedPageBreak/>
        <w:t>Umfjöllun um endurhæfingu aldrað</w:t>
      </w:r>
      <w:r w:rsidR="00480857">
        <w:rPr>
          <w:rFonts w:ascii="Arial" w:hAnsi="Arial" w:cs="Arial"/>
          <w:sz w:val="24"/>
          <w:szCs w:val="24"/>
          <w:lang w:val="is-IS"/>
        </w:rPr>
        <w:t>r</w:t>
      </w:r>
      <w:r w:rsidRPr="00326500">
        <w:rPr>
          <w:rFonts w:ascii="Arial" w:hAnsi="Arial" w:cs="Arial"/>
          <w:sz w:val="24"/>
          <w:szCs w:val="24"/>
          <w:lang w:val="is-IS"/>
        </w:rPr>
        <w:t>a er ómarkviss. Það kemur ekki fram hvernig tryggja megi aðgengi aldraðra að endurhæfingarþjónustu. Vilji stjórnvalda kemur þó fram t.d. í reglugerð um færni- og heilsumat vegna dvalar- og hjúkrunarrýma frá 2012 þar sem fjallað er um framkvæmd mats. Þar kemur</w:t>
      </w:r>
      <w:r w:rsidR="004C40E7" w:rsidRPr="00326500">
        <w:rPr>
          <w:rFonts w:ascii="Arial" w:hAnsi="Arial" w:cs="Arial"/>
          <w:sz w:val="24"/>
          <w:szCs w:val="24"/>
          <w:lang w:val="is-IS"/>
        </w:rPr>
        <w:t xml:space="preserve"> </w:t>
      </w:r>
      <w:r w:rsidRPr="00326500">
        <w:rPr>
          <w:rFonts w:ascii="Arial" w:hAnsi="Arial" w:cs="Arial"/>
          <w:sz w:val="24"/>
          <w:szCs w:val="24"/>
          <w:lang w:val="is-IS"/>
        </w:rPr>
        <w:t>fram að þá fyrst skuli framk</w:t>
      </w:r>
      <w:r w:rsidR="004C40E7" w:rsidRPr="00326500">
        <w:rPr>
          <w:rFonts w:ascii="Arial" w:hAnsi="Arial" w:cs="Arial"/>
          <w:sz w:val="24"/>
          <w:szCs w:val="24"/>
          <w:lang w:val="is-IS"/>
        </w:rPr>
        <w:t>v</w:t>
      </w:r>
      <w:r w:rsidRPr="00326500">
        <w:rPr>
          <w:rFonts w:ascii="Arial" w:hAnsi="Arial" w:cs="Arial"/>
          <w:sz w:val="24"/>
          <w:szCs w:val="24"/>
          <w:lang w:val="is-IS"/>
        </w:rPr>
        <w:t>æma mat þegar veikind</w:t>
      </w:r>
      <w:r w:rsidR="00440193" w:rsidRPr="00326500">
        <w:rPr>
          <w:rFonts w:ascii="Arial" w:hAnsi="Arial" w:cs="Arial"/>
          <w:sz w:val="24"/>
          <w:szCs w:val="24"/>
          <w:lang w:val="is-IS"/>
        </w:rPr>
        <w:t>i</w:t>
      </w:r>
      <w:r w:rsidRPr="00326500">
        <w:rPr>
          <w:rFonts w:ascii="Arial" w:hAnsi="Arial" w:cs="Arial"/>
          <w:sz w:val="24"/>
          <w:szCs w:val="24"/>
          <w:lang w:val="is-IS"/>
        </w:rPr>
        <w:t xml:space="preserve"> eru um garð gengin og eftir atvikum endurhæfingu lokið. Í dag skortir verulega á að endurhæfing sem komið gæti í veg fyrir vistun í hjúkrunarrými standi öldruðum til boða. </w:t>
      </w:r>
      <w:r w:rsidR="004C40E7" w:rsidRPr="00326500">
        <w:rPr>
          <w:rFonts w:ascii="Arial" w:hAnsi="Arial" w:cs="Arial"/>
          <w:sz w:val="24"/>
          <w:szCs w:val="24"/>
          <w:lang w:val="is-IS"/>
        </w:rPr>
        <w:t>Skoða ætti alvarlega að stórefla langtíma</w:t>
      </w:r>
      <w:r w:rsidR="00A13206">
        <w:rPr>
          <w:rFonts w:ascii="Arial" w:hAnsi="Arial" w:cs="Arial"/>
          <w:sz w:val="24"/>
          <w:szCs w:val="24"/>
          <w:lang w:val="is-IS"/>
        </w:rPr>
        <w:t xml:space="preserve"> endurhæfingu á hjúkrunarheimilum</w:t>
      </w:r>
      <w:r w:rsidR="004C40E7" w:rsidRPr="00326500">
        <w:rPr>
          <w:rFonts w:ascii="Arial" w:hAnsi="Arial" w:cs="Arial"/>
          <w:sz w:val="24"/>
          <w:szCs w:val="24"/>
          <w:lang w:val="is-IS"/>
        </w:rPr>
        <w:t xml:space="preserve"> með möguleika á útskrift.</w:t>
      </w:r>
      <w:r w:rsidRPr="00326500">
        <w:rPr>
          <w:rFonts w:ascii="Arial" w:hAnsi="Arial" w:cs="Arial"/>
          <w:sz w:val="24"/>
          <w:szCs w:val="24"/>
          <w:lang w:val="is-IS"/>
        </w:rPr>
        <w:t xml:space="preserve"> Með nægu aðgengi að endurhæfingarúrræðum fyrir aldraða á öllum stigum heilbrigðisþjónustu</w:t>
      </w:r>
      <w:r w:rsidR="004C40E7" w:rsidRPr="00326500">
        <w:rPr>
          <w:rFonts w:ascii="Arial" w:hAnsi="Arial" w:cs="Arial"/>
          <w:sz w:val="24"/>
          <w:szCs w:val="24"/>
          <w:lang w:val="is-IS"/>
        </w:rPr>
        <w:t xml:space="preserve"> og kannski sérstaklega í heilsugæslu</w:t>
      </w:r>
      <w:r w:rsidRPr="00326500">
        <w:rPr>
          <w:rFonts w:ascii="Arial" w:hAnsi="Arial" w:cs="Arial"/>
          <w:sz w:val="24"/>
          <w:szCs w:val="24"/>
          <w:lang w:val="is-IS"/>
        </w:rPr>
        <w:t xml:space="preserve"> má draga úr þörf fyrir mjög dýra heilbrigðisþjónustu eins og stofnanavistun. </w:t>
      </w:r>
    </w:p>
    <w:p w:rsidR="00491E21" w:rsidRPr="00326500" w:rsidRDefault="00491E21" w:rsidP="00491E21">
      <w:pPr>
        <w:pStyle w:val="NoSpacing"/>
        <w:numPr>
          <w:ilvl w:val="0"/>
          <w:numId w:val="5"/>
        </w:numPr>
        <w:spacing w:after="240"/>
        <w:jc w:val="both"/>
        <w:rPr>
          <w:rFonts w:ascii="Arial" w:hAnsi="Arial" w:cs="Arial"/>
          <w:sz w:val="24"/>
          <w:szCs w:val="24"/>
          <w:lang w:val="is-IS"/>
        </w:rPr>
      </w:pPr>
      <w:r w:rsidRPr="00326500">
        <w:rPr>
          <w:rFonts w:ascii="Arial" w:hAnsi="Arial" w:cs="Arial"/>
          <w:sz w:val="24"/>
          <w:szCs w:val="24"/>
          <w:lang w:val="is-IS"/>
        </w:rPr>
        <w:t>Það er minnst á skýra innkaupastefnu ríkis og ríkisstofnanna. Þetta er mikilvægur punktur því reynsla okkar af kerfinu eins og það virkar í dag er í sú að það tekur mið af kostnaði en ekki þörfum þjónustuþega, það er óskilvirkt, flókið og eingöngu á færi sérfræðinga að eiga við það.</w:t>
      </w:r>
    </w:p>
    <w:p w:rsidR="00491E21" w:rsidRPr="00326500" w:rsidRDefault="00491E21" w:rsidP="00326500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1E21" w:rsidRPr="00326500" w:rsidRDefault="00491E21" w:rsidP="0032650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6500">
        <w:rPr>
          <w:rFonts w:ascii="Arial" w:hAnsi="Arial" w:cs="Arial"/>
          <w:b/>
          <w:sz w:val="24"/>
          <w:szCs w:val="24"/>
          <w:u w:val="single"/>
        </w:rPr>
        <w:t>Matstæki</w:t>
      </w:r>
    </w:p>
    <w:p w:rsidR="00491E21" w:rsidRPr="00326500" w:rsidRDefault="00491E21" w:rsidP="00491E2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491E21" w:rsidRPr="00326500" w:rsidRDefault="00440193" w:rsidP="00491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Þ</w:t>
      </w:r>
      <w:r w:rsidR="00491E21" w:rsidRPr="00326500">
        <w:rPr>
          <w:rFonts w:ascii="Arial" w:hAnsi="Arial" w:cs="Arial"/>
          <w:sz w:val="24"/>
          <w:szCs w:val="24"/>
        </w:rPr>
        <w:t xml:space="preserve">örf umræða er í skýrslunni um matstæki í endurhæfingu. Ýmsar spurningar vakna þó. </w:t>
      </w:r>
    </w:p>
    <w:p w:rsidR="00491E21" w:rsidRPr="00326500" w:rsidRDefault="00491E21" w:rsidP="00491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1" w:rsidRPr="00326500" w:rsidRDefault="00813044" w:rsidP="00491E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H</w:t>
      </w:r>
      <w:r w:rsidR="00491E21" w:rsidRPr="00326500">
        <w:rPr>
          <w:rFonts w:ascii="Arial" w:hAnsi="Arial" w:cs="Arial"/>
          <w:sz w:val="24"/>
          <w:szCs w:val="24"/>
        </w:rPr>
        <w:t xml:space="preserve">vernig </w:t>
      </w:r>
      <w:r w:rsidRPr="00326500">
        <w:rPr>
          <w:rFonts w:ascii="Arial" w:hAnsi="Arial" w:cs="Arial"/>
          <w:sz w:val="24"/>
          <w:szCs w:val="24"/>
        </w:rPr>
        <w:t xml:space="preserve">hefur </w:t>
      </w:r>
      <w:r w:rsidR="00491E21" w:rsidRPr="00326500">
        <w:rPr>
          <w:rFonts w:ascii="Arial" w:hAnsi="Arial" w:cs="Arial"/>
          <w:sz w:val="24"/>
          <w:szCs w:val="24"/>
        </w:rPr>
        <w:t>ICF hefur nýst annars staðar, bæði á Íslandi og í öðrum löndum sem við berum okkur saman við</w:t>
      </w:r>
      <w:r w:rsidR="00440193" w:rsidRPr="00326500">
        <w:rPr>
          <w:rFonts w:ascii="Arial" w:hAnsi="Arial" w:cs="Arial"/>
          <w:sz w:val="24"/>
          <w:szCs w:val="24"/>
        </w:rPr>
        <w:t>?</w:t>
      </w:r>
      <w:r w:rsidR="00491E21" w:rsidRPr="00326500">
        <w:rPr>
          <w:rFonts w:ascii="Arial" w:hAnsi="Arial" w:cs="Arial"/>
          <w:sz w:val="24"/>
          <w:szCs w:val="24"/>
        </w:rPr>
        <w:t xml:space="preserve"> </w:t>
      </w:r>
    </w:p>
    <w:p w:rsidR="00491E21" w:rsidRPr="00326500" w:rsidRDefault="00491E21" w:rsidP="00491E2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91E21" w:rsidRPr="00326500" w:rsidRDefault="00813044" w:rsidP="00491E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Það v</w:t>
      </w:r>
      <w:r w:rsidR="00491E21" w:rsidRPr="00326500">
        <w:rPr>
          <w:rFonts w:ascii="Arial" w:hAnsi="Arial" w:cs="Arial"/>
          <w:sz w:val="24"/>
          <w:szCs w:val="24"/>
        </w:rPr>
        <w:t xml:space="preserve">antar umræðu um fleiri matstæki (aðeins nefnd tvö) og </w:t>
      </w:r>
      <w:r w:rsidRPr="00326500">
        <w:rPr>
          <w:rFonts w:ascii="Arial" w:hAnsi="Arial" w:cs="Arial"/>
          <w:sz w:val="24"/>
          <w:szCs w:val="24"/>
        </w:rPr>
        <w:t>notkun</w:t>
      </w:r>
      <w:r w:rsidR="00491E21" w:rsidRPr="00326500">
        <w:rPr>
          <w:rFonts w:ascii="Arial" w:hAnsi="Arial" w:cs="Arial"/>
          <w:sz w:val="24"/>
          <w:szCs w:val="24"/>
        </w:rPr>
        <w:t xml:space="preserve"> í öðrum löndum.</w:t>
      </w:r>
    </w:p>
    <w:p w:rsidR="00491E21" w:rsidRPr="00326500" w:rsidRDefault="00491E21" w:rsidP="00491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1" w:rsidRPr="00326500" w:rsidRDefault="00491E21" w:rsidP="00491E2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  <w:lang w:val="is-IS"/>
        </w:rPr>
      </w:pPr>
      <w:r w:rsidRPr="00326500">
        <w:rPr>
          <w:rFonts w:ascii="Arial" w:hAnsi="Arial" w:cs="Arial"/>
          <w:sz w:val="24"/>
          <w:szCs w:val="24"/>
          <w:lang w:val="is-IS"/>
        </w:rPr>
        <w:t xml:space="preserve">Það vantar einnig betri upplýsingar og umræður um ICF.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Það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væri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mjög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jákvætt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ef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hægt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væri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að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nýta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eitt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matstæki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í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gegnum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allt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044" w:rsidRPr="00326500">
        <w:rPr>
          <w:rFonts w:ascii="Arial" w:hAnsi="Arial" w:cs="Arial"/>
          <w:sz w:val="24"/>
          <w:szCs w:val="24"/>
        </w:rPr>
        <w:t>endurhæfingarferlið</w:t>
      </w:r>
      <w:proofErr w:type="spellEnd"/>
      <w:r w:rsidR="00813044" w:rsidRPr="00326500">
        <w:rPr>
          <w:rFonts w:ascii="Arial" w:hAnsi="Arial" w:cs="Arial"/>
          <w:sz w:val="24"/>
          <w:szCs w:val="24"/>
        </w:rPr>
        <w:t xml:space="preserve">. </w:t>
      </w:r>
      <w:r w:rsidR="00440193" w:rsidRPr="00326500">
        <w:rPr>
          <w:rFonts w:ascii="Arial" w:hAnsi="Arial" w:cs="Arial"/>
          <w:sz w:val="24"/>
          <w:szCs w:val="24"/>
        </w:rPr>
        <w:t>H</w:t>
      </w:r>
      <w:r w:rsidRPr="00326500">
        <w:rPr>
          <w:rFonts w:ascii="Arial" w:hAnsi="Arial" w:cs="Arial"/>
          <w:sz w:val="24"/>
          <w:szCs w:val="24"/>
          <w:lang w:val="is-IS"/>
        </w:rPr>
        <w:t xml:space="preserve">entar það öllum hópum </w:t>
      </w:r>
      <w:r w:rsidR="00440193" w:rsidRPr="00326500">
        <w:rPr>
          <w:rFonts w:ascii="Arial" w:hAnsi="Arial" w:cs="Arial"/>
          <w:sz w:val="24"/>
          <w:szCs w:val="24"/>
          <w:lang w:val="is-IS"/>
        </w:rPr>
        <w:t xml:space="preserve">og </w:t>
      </w:r>
      <w:r w:rsidRPr="00326500">
        <w:rPr>
          <w:rFonts w:ascii="Arial" w:hAnsi="Arial" w:cs="Arial"/>
          <w:sz w:val="24"/>
          <w:szCs w:val="24"/>
          <w:lang w:val="is-IS"/>
        </w:rPr>
        <w:t>á öllum stigum endurhæfingar? Nýtist það í öldrunar- og barnaendurhæfingu eins vel og það gerir í starfsendurhæfingu? Hvernig virkar ICF innan heilsugæslu, endurhæfingarstofnanna og í starfsendurhæfingu?</w:t>
      </w:r>
    </w:p>
    <w:p w:rsidR="00440193" w:rsidRPr="00326500" w:rsidRDefault="00440193" w:rsidP="00440193">
      <w:pPr>
        <w:pStyle w:val="NoSpacing"/>
        <w:ind w:left="720"/>
        <w:rPr>
          <w:rFonts w:ascii="Arial" w:hAnsi="Arial" w:cs="Arial"/>
          <w:sz w:val="24"/>
          <w:szCs w:val="24"/>
          <w:lang w:val="is-IS"/>
        </w:rPr>
      </w:pPr>
    </w:p>
    <w:p w:rsidR="00491E21" w:rsidRPr="00326500" w:rsidRDefault="00491E21" w:rsidP="00491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Það er þörf á </w:t>
      </w:r>
      <w:r w:rsidR="00813044" w:rsidRPr="00326500">
        <w:rPr>
          <w:rFonts w:ascii="Arial" w:hAnsi="Arial" w:cs="Arial"/>
          <w:sz w:val="24"/>
          <w:szCs w:val="24"/>
        </w:rPr>
        <w:t xml:space="preserve">matstækjum </w:t>
      </w:r>
      <w:r w:rsidRPr="00326500">
        <w:rPr>
          <w:rFonts w:ascii="Arial" w:hAnsi="Arial" w:cs="Arial"/>
          <w:sz w:val="24"/>
          <w:szCs w:val="24"/>
        </w:rPr>
        <w:t>á landsvísu en óvíst að eitt matstæki geti</w:t>
      </w:r>
      <w:r w:rsidR="00813044" w:rsidRPr="00326500">
        <w:rPr>
          <w:rFonts w:ascii="Arial" w:hAnsi="Arial" w:cs="Arial"/>
          <w:sz w:val="24"/>
          <w:szCs w:val="24"/>
        </w:rPr>
        <w:t xml:space="preserve"> þjónað</w:t>
      </w:r>
      <w:r w:rsidRPr="00326500">
        <w:rPr>
          <w:rFonts w:ascii="Arial" w:hAnsi="Arial" w:cs="Arial"/>
          <w:sz w:val="24"/>
          <w:szCs w:val="24"/>
        </w:rPr>
        <w:t xml:space="preserve"> svo </w:t>
      </w:r>
      <w:r w:rsidR="00813044" w:rsidRPr="00326500">
        <w:rPr>
          <w:rFonts w:ascii="Arial" w:hAnsi="Arial" w:cs="Arial"/>
          <w:sz w:val="24"/>
          <w:szCs w:val="24"/>
        </w:rPr>
        <w:t>mörgum hlutverkum:</w:t>
      </w:r>
    </w:p>
    <w:p w:rsidR="00491E21" w:rsidRPr="00326500" w:rsidRDefault="00491E21" w:rsidP="00491E21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Meta þörf einstaklings</w:t>
      </w:r>
    </w:p>
    <w:p w:rsidR="00491E21" w:rsidRPr="00326500" w:rsidRDefault="00491E21" w:rsidP="00491E21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Meta þörf samfélagsins</w:t>
      </w:r>
    </w:p>
    <w:p w:rsidR="00491E21" w:rsidRPr="00326500" w:rsidRDefault="00491E21" w:rsidP="00491E21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Forgangsraða í mismunandi úrræði</w:t>
      </w:r>
    </w:p>
    <w:p w:rsidR="00491E21" w:rsidRPr="00326500" w:rsidRDefault="00491E21" w:rsidP="00491E21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Meta árangur endurhæfingar, á einstaklingsgrundvelli og til að meta “hæfi” endurhæfingarúrræða og þá hvort viðkomandi úrræði fær áframhaldandi samning eða ekki</w:t>
      </w:r>
    </w:p>
    <w:p w:rsidR="00491E21" w:rsidRPr="00326500" w:rsidRDefault="00491E21" w:rsidP="00491E21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Meta mismunandi hópa (börn, aldraðir, o.s.frv.)</w:t>
      </w:r>
    </w:p>
    <w:p w:rsidR="004C40E7" w:rsidRPr="00326500" w:rsidRDefault="004C40E7" w:rsidP="00440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1" w:rsidRPr="00326500" w:rsidRDefault="00491E21" w:rsidP="00813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1" w:rsidRPr="00326500" w:rsidRDefault="00491E21" w:rsidP="0044019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lastRenderedPageBreak/>
        <w:t>Ef nota á matstæki til að meta hvort viðkomandi úrræði á rétt á sér eða ekki þarf að skilgreina hvað er ásættanlegur árangur. Til dæmis fyrir einstaklinga</w:t>
      </w:r>
      <w:r w:rsidR="004C40E7" w:rsidRPr="00326500">
        <w:rPr>
          <w:rFonts w:ascii="Arial" w:hAnsi="Arial" w:cs="Arial"/>
          <w:sz w:val="24"/>
          <w:szCs w:val="24"/>
        </w:rPr>
        <w:t xml:space="preserve"> með langvinna sjúkdóma</w:t>
      </w:r>
      <w:r w:rsidR="00AE6766" w:rsidRPr="00326500">
        <w:rPr>
          <w:rFonts w:ascii="Arial" w:hAnsi="Arial" w:cs="Arial"/>
          <w:sz w:val="24"/>
          <w:szCs w:val="24"/>
        </w:rPr>
        <w:t xml:space="preserve"> eins og langvinna lungnateppu og taugasjúkdóma,</w:t>
      </w:r>
      <w:r w:rsidR="004C40E7" w:rsidRPr="00326500">
        <w:rPr>
          <w:rFonts w:ascii="Arial" w:hAnsi="Arial" w:cs="Arial"/>
          <w:sz w:val="24"/>
          <w:szCs w:val="24"/>
        </w:rPr>
        <w:t xml:space="preserve"> þar sem gagnsemi endurhæfingar felst í </w:t>
      </w:r>
      <w:r w:rsidRPr="00326500">
        <w:rPr>
          <w:rFonts w:ascii="Arial" w:hAnsi="Arial" w:cs="Arial"/>
          <w:sz w:val="24"/>
          <w:szCs w:val="24"/>
        </w:rPr>
        <w:t>að viðhalda færni og koma í veg fyrir frekari færniskerðing</w:t>
      </w:r>
      <w:r w:rsidR="004C40E7" w:rsidRPr="00326500">
        <w:rPr>
          <w:rFonts w:ascii="Arial" w:hAnsi="Arial" w:cs="Arial"/>
          <w:sz w:val="24"/>
          <w:szCs w:val="24"/>
        </w:rPr>
        <w:t>u</w:t>
      </w:r>
      <w:r w:rsidRPr="00326500">
        <w:rPr>
          <w:rFonts w:ascii="Arial" w:hAnsi="Arial" w:cs="Arial"/>
          <w:sz w:val="24"/>
          <w:szCs w:val="24"/>
        </w:rPr>
        <w:t xml:space="preserve">. </w:t>
      </w:r>
    </w:p>
    <w:p w:rsidR="00813044" w:rsidRPr="00326500" w:rsidRDefault="00813044" w:rsidP="00326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1" w:rsidRPr="00326500" w:rsidRDefault="00491E21" w:rsidP="00491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E21" w:rsidRPr="00326500" w:rsidRDefault="00326500" w:rsidP="00491E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6500">
        <w:rPr>
          <w:rFonts w:ascii="Arial" w:hAnsi="Arial" w:cs="Arial"/>
          <w:b/>
          <w:sz w:val="24"/>
          <w:szCs w:val="24"/>
          <w:u w:val="single"/>
        </w:rPr>
        <w:t>Starfsemi á Kristnesspítala</w:t>
      </w:r>
    </w:p>
    <w:p w:rsidR="00491E21" w:rsidRPr="00326500" w:rsidRDefault="00491E21" w:rsidP="0032650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rPr>
          <w:rStyle w:val="normaltextrun"/>
          <w:rFonts w:ascii="Arial" w:eastAsiaTheme="majorEastAsia" w:hAnsi="Arial" w:cs="Arial"/>
          <w:lang w:val="is-IS"/>
        </w:rPr>
      </w:pPr>
      <w:r w:rsidRPr="00326500">
        <w:rPr>
          <w:rStyle w:val="normaltextrun"/>
          <w:rFonts w:ascii="Arial" w:eastAsiaTheme="majorEastAsia" w:hAnsi="Arial" w:cs="Arial"/>
          <w:lang w:val="is-IS"/>
        </w:rPr>
        <w:t>Á Kristnesspítala eru tvær legurdeildir, 5 daga deild með 17</w:t>
      </w:r>
      <w:r w:rsidR="00AE6766" w:rsidRPr="00326500">
        <w:rPr>
          <w:rStyle w:val="normaltextrun"/>
          <w:rFonts w:ascii="Arial" w:eastAsiaTheme="majorEastAsia" w:hAnsi="Arial" w:cs="Arial"/>
          <w:lang w:val="is-IS"/>
        </w:rPr>
        <w:t>-18</w:t>
      </w:r>
      <w:r w:rsidRPr="00326500">
        <w:rPr>
          <w:rStyle w:val="normaltextrun"/>
          <w:rFonts w:ascii="Arial" w:eastAsiaTheme="majorEastAsia" w:hAnsi="Arial" w:cs="Arial"/>
          <w:lang w:val="is-IS"/>
        </w:rPr>
        <w:t xml:space="preserve"> rými og </w:t>
      </w:r>
      <w:r w:rsidR="00AE6766" w:rsidRPr="00326500">
        <w:rPr>
          <w:rStyle w:val="normaltextrun"/>
          <w:rFonts w:ascii="Arial" w:eastAsiaTheme="majorEastAsia" w:hAnsi="Arial" w:cs="Arial"/>
          <w:lang w:val="is-IS"/>
        </w:rPr>
        <w:t>7</w:t>
      </w:r>
      <w:r w:rsidRPr="00326500">
        <w:rPr>
          <w:rStyle w:val="normaltextrun"/>
          <w:rFonts w:ascii="Arial" w:eastAsiaTheme="majorEastAsia" w:hAnsi="Arial" w:cs="Arial"/>
          <w:lang w:val="is-IS"/>
        </w:rPr>
        <w:t xml:space="preserve"> daga deild með 16 rými. Að auki eru þar 8 dagdeildarrými.</w:t>
      </w:r>
      <w:r w:rsidR="00326500" w:rsidRPr="00326500">
        <w:rPr>
          <w:rStyle w:val="normaltextrun"/>
          <w:rFonts w:ascii="Arial" w:eastAsiaTheme="majorEastAsia" w:hAnsi="Arial" w:cs="Arial"/>
          <w:lang w:val="is-IS"/>
        </w:rPr>
        <w:t xml:space="preserve"> Upplýsingar varðandi fjölda rýma eru ekki réttar í skýrsludrögunum.</w:t>
      </w:r>
    </w:p>
    <w:p w:rsidR="00AE6766" w:rsidRPr="00E11356" w:rsidRDefault="00AE6766" w:rsidP="00AE6766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1356">
        <w:rPr>
          <w:rFonts w:ascii="Arial" w:hAnsi="Arial" w:cs="Arial"/>
          <w:sz w:val="24"/>
          <w:szCs w:val="24"/>
        </w:rPr>
        <w:t>Á</w:t>
      </w:r>
      <w:r w:rsidRPr="00326500">
        <w:rPr>
          <w:rFonts w:ascii="Arial" w:hAnsi="Arial" w:cs="Arial"/>
          <w:sz w:val="24"/>
          <w:szCs w:val="24"/>
        </w:rPr>
        <w:t xml:space="preserve">rið 2019 voru </w:t>
      </w:r>
      <w:r w:rsidR="000B1E4D">
        <w:rPr>
          <w:rFonts w:ascii="Arial" w:hAnsi="Arial" w:cs="Arial"/>
          <w:sz w:val="24"/>
          <w:szCs w:val="24"/>
        </w:rPr>
        <w:t xml:space="preserve">184 einstaklingar lagðir inn </w:t>
      </w:r>
      <w:r w:rsidRPr="00326500">
        <w:rPr>
          <w:rFonts w:ascii="Arial" w:hAnsi="Arial" w:cs="Arial"/>
          <w:sz w:val="24"/>
          <w:szCs w:val="24"/>
        </w:rPr>
        <w:t>á endurhæfingarsvið</w:t>
      </w:r>
      <w:r w:rsidR="000B1E4D">
        <w:rPr>
          <w:rFonts w:ascii="Arial" w:hAnsi="Arial" w:cs="Arial"/>
          <w:sz w:val="24"/>
          <w:szCs w:val="24"/>
        </w:rPr>
        <w:t>, tilvísanir vo</w:t>
      </w:r>
      <w:r w:rsidR="00480857">
        <w:rPr>
          <w:rFonts w:ascii="Arial" w:hAnsi="Arial" w:cs="Arial"/>
          <w:sz w:val="24"/>
          <w:szCs w:val="24"/>
        </w:rPr>
        <w:t>r</w:t>
      </w:r>
      <w:r w:rsidR="000B1E4D">
        <w:rPr>
          <w:rFonts w:ascii="Arial" w:hAnsi="Arial" w:cs="Arial"/>
          <w:sz w:val="24"/>
          <w:szCs w:val="24"/>
        </w:rPr>
        <w:t>u</w:t>
      </w:r>
      <w:r w:rsidRPr="00326500">
        <w:rPr>
          <w:rFonts w:ascii="Arial" w:hAnsi="Arial" w:cs="Arial"/>
          <w:sz w:val="24"/>
          <w:szCs w:val="24"/>
        </w:rPr>
        <w:t xml:space="preserve"> 241</w:t>
      </w:r>
      <w:r w:rsidR="000B1E4D">
        <w:rPr>
          <w:rFonts w:ascii="Arial" w:hAnsi="Arial" w:cs="Arial"/>
          <w:sz w:val="24"/>
          <w:szCs w:val="24"/>
        </w:rPr>
        <w:t>,</w:t>
      </w:r>
      <w:r w:rsidRPr="00326500">
        <w:rPr>
          <w:rFonts w:ascii="Arial" w:hAnsi="Arial" w:cs="Arial"/>
          <w:sz w:val="24"/>
          <w:szCs w:val="24"/>
        </w:rPr>
        <w:t xml:space="preserve">14,5% </w:t>
      </w:r>
      <w:r w:rsidR="000B1E4D">
        <w:rPr>
          <w:rFonts w:ascii="Arial" w:hAnsi="Arial" w:cs="Arial"/>
          <w:sz w:val="24"/>
          <w:szCs w:val="24"/>
        </w:rPr>
        <w:t xml:space="preserve">tilvísana var </w:t>
      </w:r>
      <w:r w:rsidRPr="00326500">
        <w:rPr>
          <w:rFonts w:ascii="Arial" w:hAnsi="Arial" w:cs="Arial"/>
          <w:sz w:val="24"/>
          <w:szCs w:val="24"/>
        </w:rPr>
        <w:t xml:space="preserve">vísað frá </w:t>
      </w:r>
      <w:r w:rsidRPr="00E11356">
        <w:rPr>
          <w:rFonts w:ascii="Arial" w:hAnsi="Arial" w:cs="Arial"/>
          <w:sz w:val="24"/>
          <w:szCs w:val="24"/>
        </w:rPr>
        <w:t>á grunni þess að viðkomandi skjólstæðingar voru ekki taldir í þörf fyrir þverfaglega endurhæfingu á sjúkrastofn</w:t>
      </w:r>
      <w:r w:rsidR="000B1E4D">
        <w:rPr>
          <w:rFonts w:ascii="Arial" w:hAnsi="Arial" w:cs="Arial"/>
          <w:sz w:val="24"/>
          <w:szCs w:val="24"/>
        </w:rPr>
        <w:t xml:space="preserve">un. </w:t>
      </w:r>
    </w:p>
    <w:p w:rsidR="00AE6766" w:rsidRPr="00E11356" w:rsidRDefault="00AE6766" w:rsidP="00AE6766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E11356">
        <w:rPr>
          <w:rFonts w:ascii="Arial" w:hAnsi="Arial" w:cs="Arial"/>
          <w:sz w:val="24"/>
          <w:szCs w:val="24"/>
        </w:rPr>
        <w:t xml:space="preserve">Árið 2019 voru tilvísanir á öldrunarlækningasvið 147 </w:t>
      </w:r>
      <w:r w:rsidR="000B1E4D">
        <w:rPr>
          <w:rFonts w:ascii="Arial" w:hAnsi="Arial" w:cs="Arial"/>
          <w:sz w:val="24"/>
          <w:szCs w:val="24"/>
        </w:rPr>
        <w:t>og 126 einstaklingar lagði inn.</w:t>
      </w:r>
    </w:p>
    <w:p w:rsidR="00AE6766" w:rsidRPr="00326500" w:rsidRDefault="00AE6766" w:rsidP="00AE6766">
      <w:pPr>
        <w:pStyle w:val="ListParagraph"/>
        <w:spacing w:line="276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C40E7" w:rsidRPr="00326500" w:rsidRDefault="00491E21" w:rsidP="000B141B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326500">
        <w:rPr>
          <w:rStyle w:val="normaltextrun"/>
          <w:rFonts w:ascii="Arial" w:eastAsiaTheme="majorEastAsia" w:hAnsi="Arial" w:cs="Arial"/>
          <w:sz w:val="24"/>
          <w:szCs w:val="24"/>
        </w:rPr>
        <w:t>Endurhæfing og öldrunarlækningar tilheyra lyflækningasviði Sjúkrahússins á Akureyri. Starfsemin fer að miklu leiti fram á Kristnespítala nema sérfræðiráðgjöf á öðrum deildum SAk, göngudeildarþjónusta öl</w:t>
      </w:r>
      <w:r w:rsidRPr="00326500">
        <w:rPr>
          <w:rStyle w:val="normaltextrun"/>
          <w:rFonts w:ascii="Arial" w:eastAsiaTheme="majorEastAsia" w:hAnsi="Arial" w:cs="Arial"/>
        </w:rPr>
        <w:t>d</w:t>
      </w:r>
      <w:r w:rsidRPr="00326500">
        <w:rPr>
          <w:rStyle w:val="normaltextrun"/>
          <w:rFonts w:ascii="Arial" w:eastAsiaTheme="majorEastAsia" w:hAnsi="Arial" w:cs="Arial"/>
          <w:sz w:val="24"/>
          <w:szCs w:val="24"/>
        </w:rPr>
        <w:t xml:space="preserve">runarlækninga og læknisþjónusta á Öldrunarheimilum Akureyrar. </w:t>
      </w:r>
      <w:r w:rsidRPr="00326500">
        <w:rPr>
          <w:rFonts w:ascii="Arial" w:hAnsi="Arial" w:cs="Arial"/>
          <w:sz w:val="24"/>
          <w:szCs w:val="24"/>
        </w:rPr>
        <w:t xml:space="preserve">Á Kristnesspítala fer fram þverfagleg endurhæfing fullorðinna óháð aldri. Kristnesspítali sinnir endurhæfingu mjög breiðs hóps á nokkrum stigum endurhæfingar (þrepum 3, 4 og 5). </w:t>
      </w:r>
      <w:r w:rsidR="000B141B" w:rsidRPr="00326500">
        <w:rPr>
          <w:rFonts w:ascii="Arial" w:hAnsi="Arial" w:cs="Arial"/>
          <w:sz w:val="24"/>
          <w:szCs w:val="24"/>
        </w:rPr>
        <w:t xml:space="preserve">Skortur á viðeigandi endurhæfingarúrræðum (t.d. í heilsugæslu, heimabyggð eða á hjúkrunarheimilum) getur leitt til innlagna þó ekki sé þörf á sérhæfðri þverfaglegri endurhæfingarþjónustu. </w:t>
      </w:r>
    </w:p>
    <w:p w:rsidR="00491E21" w:rsidRPr="00326500" w:rsidRDefault="00491E21" w:rsidP="00491E21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:rsidR="00186CE8" w:rsidRPr="00326500" w:rsidRDefault="00491E21" w:rsidP="00AE6766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Fram fer endurhæfing eftir slys, bráð og langvarandi veikindi fyrir einstaklinga með allt frá lítilli upp í mikla skerðingu á færni og lífsgæðum. Upptökusvæðið er stórt og þarfir eru mismunandi sem og úrræði í heimabyggð. Kristnesspítali sinnir endurhæfingarþjónustu einstaklinga með sambærilegar þarfir og Grensásdeild, Reykjalundur og Landakoti.</w:t>
      </w:r>
    </w:p>
    <w:p w:rsidR="00491E21" w:rsidRPr="00326500" w:rsidRDefault="00491E21" w:rsidP="00491E21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:rsidR="00491E21" w:rsidRPr="00326500" w:rsidRDefault="00491E21" w:rsidP="00FE47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Í janúar 2019 hóf göngudeild endurhæfingar</w:t>
      </w:r>
      <w:r w:rsidR="00480857">
        <w:rPr>
          <w:rFonts w:ascii="Arial" w:hAnsi="Arial" w:cs="Arial"/>
          <w:sz w:val="24"/>
          <w:szCs w:val="24"/>
        </w:rPr>
        <w:t>lækninga starfsemi á Kristnes</w:t>
      </w:r>
      <w:r w:rsidRPr="00326500">
        <w:rPr>
          <w:rFonts w:ascii="Arial" w:hAnsi="Arial" w:cs="Arial"/>
          <w:sz w:val="24"/>
          <w:szCs w:val="24"/>
        </w:rPr>
        <w:t xml:space="preserve">spítala. Markmið með þeirri þjónustu er fjölþætt. </w:t>
      </w:r>
    </w:p>
    <w:p w:rsidR="00491E21" w:rsidRPr="00326500" w:rsidRDefault="00491E21" w:rsidP="00491E2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Að afgreiða tilvísanir fljótt, meta þjónustuþörf og styðja notendur í að hefja sína endurhæfingu í þeim úrræðum sem standa til boða í samfélaginu þar til að innlögn kemur. </w:t>
      </w:r>
    </w:p>
    <w:p w:rsidR="00491E21" w:rsidRPr="00326500" w:rsidRDefault="00491E21" w:rsidP="00491E2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Meta hvaða úrræði henta og notendum vísað í önnur hagkvæmari úrræði ef ekki er þörf á sérhæ</w:t>
      </w:r>
      <w:r w:rsidR="00FE47B6" w:rsidRPr="00326500">
        <w:rPr>
          <w:rFonts w:ascii="Arial" w:hAnsi="Arial" w:cs="Arial"/>
          <w:sz w:val="24"/>
          <w:szCs w:val="24"/>
        </w:rPr>
        <w:t>f</w:t>
      </w:r>
      <w:r w:rsidRPr="00326500">
        <w:rPr>
          <w:rFonts w:ascii="Arial" w:hAnsi="Arial" w:cs="Arial"/>
          <w:sz w:val="24"/>
          <w:szCs w:val="24"/>
        </w:rPr>
        <w:t xml:space="preserve">ðu endurhæfingarúrræði. Lögð er áhersla á forvarnarvinnu og að úrræði séu nýtt fyrir þá sem mesta þörf hafa fyrir sérhæft úrræði </w:t>
      </w:r>
      <w:r w:rsidR="00FE47B6" w:rsidRPr="00326500">
        <w:rPr>
          <w:rFonts w:ascii="Arial" w:hAnsi="Arial" w:cs="Arial"/>
          <w:sz w:val="24"/>
          <w:szCs w:val="24"/>
        </w:rPr>
        <w:t>á</w:t>
      </w:r>
      <w:r w:rsidRPr="00326500">
        <w:rPr>
          <w:rFonts w:ascii="Arial" w:hAnsi="Arial" w:cs="Arial"/>
          <w:sz w:val="24"/>
          <w:szCs w:val="24"/>
        </w:rPr>
        <w:t xml:space="preserve"> réttum tí</w:t>
      </w:r>
      <w:r w:rsidR="00FE47B6" w:rsidRPr="00326500">
        <w:rPr>
          <w:rFonts w:ascii="Arial" w:hAnsi="Arial" w:cs="Arial"/>
          <w:sz w:val="24"/>
          <w:szCs w:val="24"/>
        </w:rPr>
        <w:t>ma</w:t>
      </w:r>
      <w:r w:rsidRPr="00326500">
        <w:rPr>
          <w:rFonts w:ascii="Arial" w:hAnsi="Arial" w:cs="Arial"/>
          <w:sz w:val="24"/>
          <w:szCs w:val="24"/>
        </w:rPr>
        <w:t xml:space="preserve">.  </w:t>
      </w:r>
    </w:p>
    <w:p w:rsidR="00491E21" w:rsidRPr="00326500" w:rsidRDefault="00491E21" w:rsidP="00491E2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lastRenderedPageBreak/>
        <w:t>Einnig fæst skilvirkari biðlisti og betri forgangsröðun með mati á þörfum þeirra sem bíða eftir þjónustu.</w:t>
      </w:r>
    </w:p>
    <w:p w:rsidR="00491E21" w:rsidRPr="00326500" w:rsidRDefault="00491E21" w:rsidP="00491E2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Endurhæfing verður markvissari þegar að innlögn kemur. </w:t>
      </w:r>
    </w:p>
    <w:p w:rsidR="00FE47B6" w:rsidRPr="00326500" w:rsidRDefault="00491E21" w:rsidP="00FE47B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Endurkomur á göngudeild eftir endurhæfingardvöl á legudeild til að bæta eftirlit og eftirfylgd með þeim skjólstæðingum sem eru taldir í mestri þörf fyrir slíkt. </w:t>
      </w:r>
    </w:p>
    <w:p w:rsidR="00FE47B6" w:rsidRPr="00326500" w:rsidRDefault="00FE47B6" w:rsidP="00FE47B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91E21" w:rsidRPr="00326500" w:rsidRDefault="00491E21" w:rsidP="00491E2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Áherslur á göngudeild endurhæfingarlækninga samrýmast vel tillögum að nýrri endurhæfingarstefnu, starfsemi hennar eykur samfellu og hagkvæmni í þjónustu með því að stuðla að markviss</w:t>
      </w:r>
      <w:r w:rsidR="00FE47B6" w:rsidRPr="00326500">
        <w:rPr>
          <w:rFonts w:ascii="Arial" w:hAnsi="Arial" w:cs="Arial"/>
          <w:sz w:val="24"/>
          <w:szCs w:val="24"/>
        </w:rPr>
        <w:t>a</w:t>
      </w:r>
      <w:r w:rsidRPr="00326500">
        <w:rPr>
          <w:rFonts w:ascii="Arial" w:hAnsi="Arial" w:cs="Arial"/>
          <w:sz w:val="24"/>
          <w:szCs w:val="24"/>
        </w:rPr>
        <w:t>ri nýtingu legudeilda fyrir þverfaglega endurhæfingarstarfsemi.</w:t>
      </w:r>
    </w:p>
    <w:p w:rsidR="00491E21" w:rsidRPr="00326500" w:rsidRDefault="00491E21" w:rsidP="00FE47B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91E21" w:rsidRPr="00326500" w:rsidRDefault="00491E21" w:rsidP="00FE47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Á göngudeild öldrunarlækninga er starfrækt minnismóttaka en einnig eftir atvikum eftirfylgni í kjölfar innlagnar á Kristnesspítala.</w:t>
      </w:r>
    </w:p>
    <w:p w:rsidR="00FE47B6" w:rsidRPr="00326500" w:rsidRDefault="00FE47B6" w:rsidP="00FE47B6">
      <w:pPr>
        <w:pStyle w:val="ListParagraph"/>
        <w:rPr>
          <w:rStyle w:val="normaltextrun"/>
          <w:rFonts w:ascii="Arial" w:hAnsi="Arial" w:cs="Arial"/>
          <w:sz w:val="24"/>
          <w:szCs w:val="24"/>
        </w:rPr>
      </w:pPr>
    </w:p>
    <w:p w:rsidR="00FE47B6" w:rsidRPr="00326500" w:rsidRDefault="00FE47B6" w:rsidP="00491E21">
      <w:pPr>
        <w:pStyle w:val="ListParagraph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1E21" w:rsidRPr="00326500" w:rsidRDefault="00FE47B6" w:rsidP="00491E21">
      <w:pPr>
        <w:pStyle w:val="ListParagraph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26500">
        <w:rPr>
          <w:rFonts w:ascii="Arial" w:hAnsi="Arial" w:cs="Arial"/>
          <w:b/>
          <w:bCs/>
          <w:sz w:val="24"/>
          <w:szCs w:val="24"/>
          <w:u w:val="single"/>
        </w:rPr>
        <w:t>Framtíðarsýn</w:t>
      </w:r>
    </w:p>
    <w:p w:rsidR="00491E21" w:rsidRPr="00326500" w:rsidRDefault="00491E21" w:rsidP="00491E21">
      <w:pPr>
        <w:pStyle w:val="ListParagraph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1E21" w:rsidRPr="00326500" w:rsidRDefault="00491E21" w:rsidP="00491E2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eastAsia="Calibri" w:hAnsi="Arial" w:cs="Arial"/>
          <w:b/>
          <w:bCs/>
          <w:sz w:val="24"/>
          <w:szCs w:val="24"/>
        </w:rPr>
        <w:t>Miðstöð endurhæfingar fyrir allt landið</w:t>
      </w:r>
      <w:r w:rsidRPr="00326500">
        <w:rPr>
          <w:rFonts w:ascii="Arial" w:hAnsi="Arial" w:cs="Arial"/>
          <w:sz w:val="24"/>
          <w:szCs w:val="24"/>
        </w:rPr>
        <w:t xml:space="preserve">. Mikilvægt er að miðstöð þróunar, þekkingar og þjálfaðs starfsfólks í endurhæfingu þjóni öllum stofnunum og þjónustuveitendum vítt um landið. Einnig að úrræði endurspegli þarfir allra aldurshópa og allra endurhæfingarstiga. Benda má á að þörf er á fjölbreyttari úrræðum á lægri stigum endurhæfingarkeðjunnar og frekari skilgreiningum fyrir bráðaendurhæfingu barna, endurhæfingu aldraðra og annarra hópa með m.a. lífsstílstengd vandamál. </w:t>
      </w:r>
    </w:p>
    <w:p w:rsidR="00491E21" w:rsidRPr="00326500" w:rsidRDefault="00491E21" w:rsidP="00491E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eastAsia="Calibri" w:hAnsi="Arial" w:cs="Arial"/>
          <w:b/>
          <w:bCs/>
          <w:sz w:val="24"/>
          <w:szCs w:val="24"/>
        </w:rPr>
        <w:t>Ólíkar stofnanir og þjónustuveitendur skilgreini hlutverk sín</w:t>
      </w:r>
      <w:r w:rsidR="004C40E7" w:rsidRPr="0032650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26500">
        <w:rPr>
          <w:rFonts w:ascii="Arial" w:hAnsi="Arial" w:cs="Arial"/>
          <w:b/>
          <w:sz w:val="24"/>
          <w:szCs w:val="24"/>
        </w:rPr>
        <w:t>og þjónustustig.</w:t>
      </w:r>
      <w:r w:rsidRPr="00326500">
        <w:rPr>
          <w:rFonts w:ascii="Arial" w:hAnsi="Arial" w:cs="Arial"/>
          <w:sz w:val="24"/>
          <w:szCs w:val="24"/>
        </w:rPr>
        <w:t xml:space="preserve"> Einnig að þeir eigi gott samstarf sín á milli þannig að þjónustuþegar njóti endurhæfingar í viðeigandi úrræðum og tryggt sé að flæði á milli þjónustustiga sé gott. </w:t>
      </w:r>
    </w:p>
    <w:p w:rsidR="00491E21" w:rsidRPr="00326500" w:rsidRDefault="00491E21" w:rsidP="00491E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eastAsia="Calibri" w:hAnsi="Arial" w:cs="Arial"/>
          <w:b/>
          <w:bCs/>
          <w:sz w:val="24"/>
          <w:szCs w:val="24"/>
        </w:rPr>
        <w:t>Menntun</w:t>
      </w:r>
      <w:r w:rsidR="00186CE8" w:rsidRPr="00326500">
        <w:rPr>
          <w:rFonts w:ascii="Arial" w:hAnsi="Arial" w:cs="Arial"/>
          <w:sz w:val="24"/>
          <w:szCs w:val="24"/>
        </w:rPr>
        <w:t>.</w:t>
      </w:r>
      <w:r w:rsidRPr="00326500">
        <w:rPr>
          <w:rFonts w:ascii="Arial" w:hAnsi="Arial" w:cs="Arial"/>
          <w:sz w:val="24"/>
          <w:szCs w:val="24"/>
        </w:rPr>
        <w:t xml:space="preserve"> Að fagfólk í endurhæfingu geti sótti þverfaglegt klínískt nám</w:t>
      </w:r>
      <w:r w:rsidR="004C40E7" w:rsidRPr="00326500">
        <w:rPr>
          <w:rFonts w:ascii="Arial" w:hAnsi="Arial" w:cs="Arial"/>
          <w:sz w:val="24"/>
          <w:szCs w:val="24"/>
        </w:rPr>
        <w:t xml:space="preserve"> og</w:t>
      </w:r>
      <w:r w:rsidRPr="00326500">
        <w:rPr>
          <w:rFonts w:ascii="Arial" w:hAnsi="Arial" w:cs="Arial"/>
          <w:sz w:val="24"/>
          <w:szCs w:val="24"/>
        </w:rPr>
        <w:t xml:space="preserve"> að endurhæfing verði stærri þáttur í grunnnámi heilbrigðisstétta. </w:t>
      </w:r>
      <w:r w:rsidRPr="00326500">
        <w:rPr>
          <w:rFonts w:ascii="Arial" w:eastAsia="Calibri" w:hAnsi="Arial" w:cs="Arial"/>
          <w:b/>
          <w:bCs/>
          <w:sz w:val="24"/>
          <w:szCs w:val="24"/>
        </w:rPr>
        <w:t>Endurhæfingarþing</w:t>
      </w:r>
      <w:r w:rsidR="00FE47B6" w:rsidRPr="00326500">
        <w:rPr>
          <w:rFonts w:ascii="Arial" w:eastAsia="Calibri" w:hAnsi="Arial" w:cs="Arial"/>
          <w:b/>
          <w:bCs/>
          <w:sz w:val="24"/>
          <w:szCs w:val="24"/>
        </w:rPr>
        <w:t>.</w:t>
      </w:r>
      <w:r w:rsidRPr="0032650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26500">
        <w:rPr>
          <w:rFonts w:ascii="Arial" w:hAnsi="Arial" w:cs="Arial"/>
          <w:sz w:val="24"/>
          <w:szCs w:val="24"/>
        </w:rPr>
        <w:t xml:space="preserve">Þverfaglegt ársþing endurhæfingarstofnana og þjónustuveitenda, þar sem hugmyndir eru viðraðar, rannsóknir kynntar o.s.frv. </w:t>
      </w:r>
    </w:p>
    <w:p w:rsidR="00491E21" w:rsidRPr="00326500" w:rsidRDefault="00491E21" w:rsidP="00491E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eastAsia="Calibri" w:hAnsi="Arial" w:cs="Arial"/>
          <w:b/>
          <w:bCs/>
          <w:sz w:val="24"/>
          <w:szCs w:val="24"/>
        </w:rPr>
        <w:t>Mæli- og matstæki</w:t>
      </w:r>
      <w:r w:rsidR="00FE47B6" w:rsidRPr="00326500">
        <w:rPr>
          <w:rFonts w:ascii="Arial" w:eastAsia="Calibri" w:hAnsi="Arial" w:cs="Arial"/>
          <w:b/>
          <w:bCs/>
          <w:sz w:val="24"/>
          <w:szCs w:val="24"/>
        </w:rPr>
        <w:t>.</w:t>
      </w:r>
      <w:r w:rsidRPr="0032650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26500">
        <w:rPr>
          <w:rFonts w:ascii="Arial" w:hAnsi="Arial" w:cs="Arial"/>
          <w:sz w:val="24"/>
          <w:szCs w:val="24"/>
        </w:rPr>
        <w:t xml:space="preserve">Endurhæfingarstofnanir og þjónustuveitendur sem sinna svipaðri þjónustu leitist við að nota bestu möguleg matstæki og tryggja þannig sameiginlegt samskiptaform. </w:t>
      </w:r>
    </w:p>
    <w:p w:rsidR="00491E21" w:rsidRPr="00326500" w:rsidRDefault="00491E21" w:rsidP="00491E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500">
        <w:rPr>
          <w:rFonts w:ascii="Arial" w:eastAsia="Calibri" w:hAnsi="Arial" w:cs="Arial"/>
          <w:b/>
          <w:bCs/>
          <w:sz w:val="24"/>
          <w:szCs w:val="24"/>
        </w:rPr>
        <w:t>Yfirlit yfir það sem er í boði</w:t>
      </w:r>
      <w:r w:rsidR="00FE47B6" w:rsidRPr="00326500">
        <w:rPr>
          <w:rFonts w:ascii="Arial" w:eastAsia="Calibri" w:hAnsi="Arial" w:cs="Arial"/>
          <w:b/>
          <w:bCs/>
          <w:sz w:val="24"/>
          <w:szCs w:val="24"/>
        </w:rPr>
        <w:t>.</w:t>
      </w:r>
      <w:r w:rsidRPr="00326500">
        <w:rPr>
          <w:rFonts w:ascii="Arial" w:hAnsi="Arial" w:cs="Arial"/>
          <w:sz w:val="24"/>
          <w:szCs w:val="24"/>
        </w:rPr>
        <w:t xml:space="preserve"> Að almenningur og fagfólk geti séð yfirgripsmikið og greinargott skjal yfir það sem er í boði í endurhæfingu, fyrir allan aldur, hver sé stefnan eða þjónustustigið á öllum landsvæðum. </w:t>
      </w:r>
    </w:p>
    <w:p w:rsidR="00491E21" w:rsidRPr="00326500" w:rsidRDefault="00491E21" w:rsidP="00491E21">
      <w:pPr>
        <w:pStyle w:val="ListParagraph"/>
        <w:rPr>
          <w:rFonts w:ascii="Arial" w:hAnsi="Arial" w:cs="Arial"/>
          <w:b/>
          <w:bCs/>
          <w:sz w:val="24"/>
          <w:szCs w:val="24"/>
          <w:u w:val="single" w:color="0070C0"/>
        </w:rPr>
      </w:pPr>
    </w:p>
    <w:p w:rsidR="00FE47B6" w:rsidRPr="00326500" w:rsidRDefault="00FE47B6" w:rsidP="00FE47B6">
      <w:pPr>
        <w:pStyle w:val="ListParagraph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E47B6" w:rsidRPr="00326500" w:rsidRDefault="00FE47B6" w:rsidP="00FE47B6">
      <w:pPr>
        <w:pStyle w:val="ListParagraph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1E21" w:rsidRPr="00326500" w:rsidRDefault="00491E21" w:rsidP="00FE47B6">
      <w:pPr>
        <w:pStyle w:val="ListParagraph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2650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Framtíðin á SAk</w:t>
      </w:r>
    </w:p>
    <w:p w:rsidR="00FE47B6" w:rsidRPr="00326500" w:rsidRDefault="00FE47B6" w:rsidP="00FE47B6">
      <w:pPr>
        <w:pStyle w:val="ListParagraph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B141B" w:rsidRPr="00326500" w:rsidRDefault="00186CE8" w:rsidP="00FE47B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Að </w:t>
      </w:r>
      <w:r w:rsidR="00491E21" w:rsidRPr="00326500">
        <w:rPr>
          <w:rFonts w:ascii="Arial" w:hAnsi="Arial" w:cs="Arial"/>
          <w:sz w:val="24"/>
          <w:szCs w:val="24"/>
        </w:rPr>
        <w:t xml:space="preserve">Kristnesspítali </w:t>
      </w:r>
      <w:r w:rsidRPr="00326500">
        <w:rPr>
          <w:rFonts w:ascii="Arial" w:hAnsi="Arial" w:cs="Arial"/>
          <w:sz w:val="24"/>
          <w:szCs w:val="24"/>
        </w:rPr>
        <w:t>gegni</w:t>
      </w:r>
      <w:r w:rsidR="00491E21" w:rsidRPr="00326500">
        <w:rPr>
          <w:rFonts w:ascii="Arial" w:hAnsi="Arial" w:cs="Arial"/>
          <w:sz w:val="24"/>
          <w:szCs w:val="24"/>
        </w:rPr>
        <w:t xml:space="preserve"> vel skilgrein</w:t>
      </w:r>
      <w:r w:rsidRPr="00326500">
        <w:rPr>
          <w:rFonts w:ascii="Arial" w:hAnsi="Arial" w:cs="Arial"/>
          <w:sz w:val="24"/>
          <w:szCs w:val="24"/>
        </w:rPr>
        <w:t>du</w:t>
      </w:r>
      <w:r w:rsidR="00491E21" w:rsidRPr="00326500">
        <w:rPr>
          <w:rFonts w:ascii="Arial" w:hAnsi="Arial" w:cs="Arial"/>
          <w:sz w:val="24"/>
          <w:szCs w:val="24"/>
        </w:rPr>
        <w:t xml:space="preserve"> hlutverk</w:t>
      </w:r>
      <w:r w:rsidR="00FE47B6" w:rsidRPr="00326500">
        <w:rPr>
          <w:rFonts w:ascii="Arial" w:hAnsi="Arial" w:cs="Arial"/>
          <w:sz w:val="24"/>
          <w:szCs w:val="24"/>
        </w:rPr>
        <w:t>i</w:t>
      </w:r>
      <w:r w:rsidR="00491E21" w:rsidRPr="00326500">
        <w:rPr>
          <w:rFonts w:ascii="Arial" w:hAnsi="Arial" w:cs="Arial"/>
          <w:sz w:val="24"/>
          <w:szCs w:val="24"/>
        </w:rPr>
        <w:t xml:space="preserve"> innan endurhæfinga</w:t>
      </w:r>
      <w:r w:rsidRPr="00326500">
        <w:rPr>
          <w:rFonts w:ascii="Arial" w:hAnsi="Arial" w:cs="Arial"/>
          <w:sz w:val="24"/>
          <w:szCs w:val="24"/>
        </w:rPr>
        <w:t xml:space="preserve"> </w:t>
      </w:r>
      <w:r w:rsidR="00491E21" w:rsidRPr="00326500">
        <w:rPr>
          <w:rFonts w:ascii="Arial" w:hAnsi="Arial" w:cs="Arial"/>
          <w:sz w:val="24"/>
          <w:szCs w:val="24"/>
        </w:rPr>
        <w:t>og öldrunarlækninga</w:t>
      </w:r>
      <w:r w:rsidR="00FE47B6" w:rsidRPr="00326500">
        <w:rPr>
          <w:rFonts w:ascii="Arial" w:hAnsi="Arial" w:cs="Arial"/>
          <w:sz w:val="24"/>
          <w:szCs w:val="24"/>
        </w:rPr>
        <w:t>,</w:t>
      </w:r>
      <w:r w:rsidRPr="00326500">
        <w:rPr>
          <w:rFonts w:ascii="Arial" w:hAnsi="Arial" w:cs="Arial"/>
          <w:sz w:val="24"/>
          <w:szCs w:val="24"/>
        </w:rPr>
        <w:t xml:space="preserve"> </w:t>
      </w:r>
      <w:r w:rsidR="00491E21" w:rsidRPr="00326500">
        <w:rPr>
          <w:rFonts w:ascii="Arial" w:hAnsi="Arial" w:cs="Arial"/>
          <w:sz w:val="24"/>
          <w:szCs w:val="24"/>
        </w:rPr>
        <w:t xml:space="preserve">með áherslu á sérhæfða þverfaglega endurhæfingu á legudeildum, dagdeildum og göngudeildum. </w:t>
      </w:r>
    </w:p>
    <w:p w:rsidR="00491E21" w:rsidRPr="00326500" w:rsidRDefault="00491E21" w:rsidP="00491E2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 xml:space="preserve">Að </w:t>
      </w:r>
      <w:r w:rsidR="00186CE8" w:rsidRPr="00326500">
        <w:rPr>
          <w:rFonts w:ascii="Arial" w:hAnsi="Arial" w:cs="Arial"/>
          <w:sz w:val="24"/>
          <w:szCs w:val="24"/>
        </w:rPr>
        <w:t>fagaðilar á Kristnesspítala styðji starfsfólk á bráðadeildum</w:t>
      </w:r>
      <w:r w:rsidRPr="00326500">
        <w:rPr>
          <w:rFonts w:ascii="Arial" w:hAnsi="Arial" w:cs="Arial"/>
          <w:sz w:val="24"/>
          <w:szCs w:val="24"/>
        </w:rPr>
        <w:t xml:space="preserve"> </w:t>
      </w:r>
      <w:r w:rsidR="00186CE8" w:rsidRPr="00326500">
        <w:rPr>
          <w:rFonts w:ascii="Arial" w:hAnsi="Arial" w:cs="Arial"/>
          <w:sz w:val="24"/>
          <w:szCs w:val="24"/>
        </w:rPr>
        <w:t>í að hefja og efla endurhæfingu notenda þar</w:t>
      </w:r>
      <w:r w:rsidRPr="00326500">
        <w:rPr>
          <w:rFonts w:ascii="Arial" w:hAnsi="Arial" w:cs="Arial"/>
          <w:sz w:val="24"/>
          <w:szCs w:val="24"/>
        </w:rPr>
        <w:t>.</w:t>
      </w:r>
    </w:p>
    <w:p w:rsidR="00FE47B6" w:rsidRPr="00326500" w:rsidRDefault="00FE47B6" w:rsidP="00FE47B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Öflug samvinna við aðra aðila í endurhæfingarþjónustu.</w:t>
      </w:r>
    </w:p>
    <w:p w:rsidR="00491E21" w:rsidRPr="00326500" w:rsidRDefault="00186CE8" w:rsidP="00491E2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Notkun matstækja verði samræmd innan og utan stof</w:t>
      </w:r>
      <w:r w:rsidR="000B141B" w:rsidRPr="00326500">
        <w:rPr>
          <w:rFonts w:ascii="Arial" w:hAnsi="Arial" w:cs="Arial"/>
          <w:sz w:val="24"/>
          <w:szCs w:val="24"/>
        </w:rPr>
        <w:t>nana</w:t>
      </w:r>
      <w:r w:rsidRPr="00326500">
        <w:rPr>
          <w:rFonts w:ascii="Arial" w:hAnsi="Arial" w:cs="Arial"/>
          <w:sz w:val="24"/>
          <w:szCs w:val="24"/>
        </w:rPr>
        <w:t xml:space="preserve"> </w:t>
      </w:r>
      <w:r w:rsidR="00491E21" w:rsidRPr="00326500">
        <w:rPr>
          <w:rFonts w:ascii="Arial" w:hAnsi="Arial" w:cs="Arial"/>
          <w:sz w:val="24"/>
          <w:szCs w:val="24"/>
        </w:rPr>
        <w:t xml:space="preserve">og að </w:t>
      </w:r>
      <w:r w:rsidRPr="00326500">
        <w:rPr>
          <w:rFonts w:ascii="Arial" w:hAnsi="Arial" w:cs="Arial"/>
          <w:sz w:val="24"/>
          <w:szCs w:val="24"/>
        </w:rPr>
        <w:t>lögð ver</w:t>
      </w:r>
      <w:r w:rsidR="000B141B" w:rsidRPr="00326500">
        <w:rPr>
          <w:rFonts w:ascii="Arial" w:hAnsi="Arial" w:cs="Arial"/>
          <w:sz w:val="24"/>
          <w:szCs w:val="24"/>
        </w:rPr>
        <w:t>ð</w:t>
      </w:r>
      <w:r w:rsidRPr="00326500">
        <w:rPr>
          <w:rFonts w:ascii="Arial" w:hAnsi="Arial" w:cs="Arial"/>
          <w:sz w:val="24"/>
          <w:szCs w:val="24"/>
        </w:rPr>
        <w:t xml:space="preserve">i áhersla á </w:t>
      </w:r>
      <w:r w:rsidR="00491E21" w:rsidRPr="00326500">
        <w:rPr>
          <w:rFonts w:ascii="Arial" w:hAnsi="Arial" w:cs="Arial"/>
          <w:sz w:val="24"/>
          <w:szCs w:val="24"/>
        </w:rPr>
        <w:t>árangursmat</w:t>
      </w:r>
      <w:r w:rsidRPr="00326500">
        <w:rPr>
          <w:rFonts w:ascii="Arial" w:hAnsi="Arial" w:cs="Arial"/>
          <w:sz w:val="24"/>
          <w:szCs w:val="24"/>
        </w:rPr>
        <w:t>.</w:t>
      </w:r>
    </w:p>
    <w:p w:rsidR="00491E21" w:rsidRPr="00326500" w:rsidRDefault="00491E21" w:rsidP="00491E21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326500" w:rsidRPr="00326500" w:rsidRDefault="00326500" w:rsidP="00491E21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491E21" w:rsidRPr="00326500" w:rsidRDefault="00491E21" w:rsidP="00491E21">
      <w:p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Kristnesspítal</w:t>
      </w:r>
      <w:r w:rsidR="00326500" w:rsidRPr="00326500">
        <w:rPr>
          <w:rFonts w:ascii="Arial" w:hAnsi="Arial" w:cs="Arial"/>
          <w:sz w:val="24"/>
          <w:szCs w:val="24"/>
        </w:rPr>
        <w:t>a</w:t>
      </w:r>
      <w:r w:rsidRPr="00326500">
        <w:rPr>
          <w:rFonts w:ascii="Arial" w:hAnsi="Arial" w:cs="Arial"/>
          <w:sz w:val="24"/>
          <w:szCs w:val="24"/>
        </w:rPr>
        <w:t xml:space="preserve"> </w:t>
      </w:r>
      <w:r w:rsidR="005C2364">
        <w:rPr>
          <w:rFonts w:ascii="Arial" w:hAnsi="Arial" w:cs="Arial"/>
          <w:sz w:val="24"/>
          <w:szCs w:val="24"/>
        </w:rPr>
        <w:t>20</w:t>
      </w:r>
      <w:r w:rsidRPr="00326500">
        <w:rPr>
          <w:rFonts w:ascii="Arial" w:hAnsi="Arial" w:cs="Arial"/>
          <w:sz w:val="24"/>
          <w:szCs w:val="24"/>
        </w:rPr>
        <w:t>. maí 2020</w:t>
      </w:r>
    </w:p>
    <w:p w:rsidR="00326500" w:rsidRPr="00326500" w:rsidRDefault="00326500" w:rsidP="00491E21">
      <w:pPr>
        <w:rPr>
          <w:rFonts w:ascii="Arial" w:hAnsi="Arial" w:cs="Arial"/>
          <w:sz w:val="24"/>
          <w:szCs w:val="24"/>
        </w:rPr>
      </w:pPr>
    </w:p>
    <w:p w:rsidR="00491E21" w:rsidRPr="00326500" w:rsidRDefault="00326500" w:rsidP="00491E21">
      <w:p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sz w:val="24"/>
          <w:szCs w:val="24"/>
        </w:rPr>
        <w:t>Rýnihópur innan endurhæfingar- og öldrunarlækningaþjónustu SAk:</w:t>
      </w:r>
    </w:p>
    <w:p w:rsidR="00491E21" w:rsidRPr="00326500" w:rsidRDefault="00491E21" w:rsidP="00491E21">
      <w:pPr>
        <w:rPr>
          <w:rFonts w:ascii="Arial" w:hAnsi="Arial" w:cs="Arial"/>
          <w:i/>
          <w:sz w:val="24"/>
          <w:szCs w:val="24"/>
        </w:rPr>
      </w:pPr>
      <w:r w:rsidRPr="00326500">
        <w:rPr>
          <w:rFonts w:ascii="Arial" w:hAnsi="Arial" w:cs="Arial"/>
          <w:i/>
          <w:sz w:val="24"/>
          <w:szCs w:val="24"/>
        </w:rPr>
        <w:t>Arna Rún Óskarsdóttir</w:t>
      </w:r>
      <w:r w:rsidR="00326500" w:rsidRPr="00326500">
        <w:rPr>
          <w:rFonts w:ascii="Arial" w:hAnsi="Arial" w:cs="Arial"/>
          <w:i/>
          <w:sz w:val="24"/>
          <w:szCs w:val="24"/>
        </w:rPr>
        <w:t>,</w:t>
      </w:r>
      <w:r w:rsidRPr="00326500">
        <w:rPr>
          <w:rFonts w:ascii="Arial" w:hAnsi="Arial" w:cs="Arial"/>
          <w:i/>
          <w:sz w:val="24"/>
          <w:szCs w:val="24"/>
        </w:rPr>
        <w:t xml:space="preserve"> öldrunarlæknir</w:t>
      </w:r>
    </w:p>
    <w:p w:rsidR="00491E21" w:rsidRPr="00326500" w:rsidRDefault="00491E21" w:rsidP="00491E21">
      <w:pPr>
        <w:rPr>
          <w:rFonts w:ascii="Arial" w:hAnsi="Arial" w:cs="Arial"/>
          <w:i/>
          <w:sz w:val="24"/>
          <w:szCs w:val="24"/>
        </w:rPr>
      </w:pPr>
      <w:r w:rsidRPr="00326500">
        <w:rPr>
          <w:rFonts w:ascii="Arial" w:hAnsi="Arial" w:cs="Arial"/>
          <w:i/>
          <w:sz w:val="24"/>
          <w:szCs w:val="24"/>
        </w:rPr>
        <w:t>Eygló Brynja Björnsdóttir</w:t>
      </w:r>
      <w:r w:rsidR="00326500" w:rsidRPr="00326500">
        <w:rPr>
          <w:rFonts w:ascii="Arial" w:hAnsi="Arial" w:cs="Arial"/>
          <w:i/>
          <w:sz w:val="24"/>
          <w:szCs w:val="24"/>
        </w:rPr>
        <w:t>,</w:t>
      </w:r>
      <w:r w:rsidRPr="00326500">
        <w:rPr>
          <w:rFonts w:ascii="Arial" w:hAnsi="Arial" w:cs="Arial"/>
          <w:i/>
          <w:sz w:val="24"/>
          <w:szCs w:val="24"/>
        </w:rPr>
        <w:t xml:space="preserve"> hjúkrunarfræðingur</w:t>
      </w:r>
    </w:p>
    <w:p w:rsidR="00491E21" w:rsidRPr="00326500" w:rsidRDefault="00491E21" w:rsidP="00491E21">
      <w:pPr>
        <w:rPr>
          <w:rFonts w:ascii="Arial" w:hAnsi="Arial" w:cs="Arial"/>
          <w:i/>
          <w:sz w:val="24"/>
          <w:szCs w:val="24"/>
        </w:rPr>
      </w:pPr>
      <w:r w:rsidRPr="00326500">
        <w:rPr>
          <w:rFonts w:ascii="Arial" w:hAnsi="Arial" w:cs="Arial"/>
          <w:i/>
          <w:sz w:val="24"/>
          <w:szCs w:val="24"/>
        </w:rPr>
        <w:t>Helga Hjálmarsdóttir</w:t>
      </w:r>
      <w:r w:rsidR="00326500" w:rsidRPr="00326500">
        <w:rPr>
          <w:rFonts w:ascii="Arial" w:hAnsi="Arial" w:cs="Arial"/>
          <w:i/>
          <w:sz w:val="24"/>
          <w:szCs w:val="24"/>
        </w:rPr>
        <w:t>,</w:t>
      </w:r>
      <w:r w:rsidRPr="00326500">
        <w:rPr>
          <w:rFonts w:ascii="Arial" w:hAnsi="Arial" w:cs="Arial"/>
          <w:i/>
          <w:sz w:val="24"/>
          <w:szCs w:val="24"/>
        </w:rPr>
        <w:t xml:space="preserve"> félagsráðgjafi</w:t>
      </w:r>
    </w:p>
    <w:p w:rsidR="00491E21" w:rsidRPr="00326500" w:rsidRDefault="00491E21" w:rsidP="00491E21">
      <w:pPr>
        <w:rPr>
          <w:rFonts w:ascii="Arial" w:hAnsi="Arial" w:cs="Arial"/>
          <w:i/>
          <w:sz w:val="24"/>
          <w:szCs w:val="24"/>
        </w:rPr>
      </w:pPr>
      <w:r w:rsidRPr="00326500">
        <w:rPr>
          <w:rFonts w:ascii="Arial" w:hAnsi="Arial" w:cs="Arial"/>
          <w:i/>
          <w:sz w:val="24"/>
          <w:szCs w:val="24"/>
        </w:rPr>
        <w:t>Ingunn Högnadóttir</w:t>
      </w:r>
      <w:r w:rsidR="00326500" w:rsidRPr="00326500">
        <w:rPr>
          <w:rFonts w:ascii="Arial" w:hAnsi="Arial" w:cs="Arial"/>
          <w:i/>
          <w:sz w:val="24"/>
          <w:szCs w:val="24"/>
        </w:rPr>
        <w:t>,</w:t>
      </w:r>
      <w:r w:rsidRPr="00326500">
        <w:rPr>
          <w:rFonts w:ascii="Arial" w:hAnsi="Arial" w:cs="Arial"/>
          <w:i/>
          <w:sz w:val="24"/>
          <w:szCs w:val="24"/>
        </w:rPr>
        <w:t xml:space="preserve"> talmeinafræðingur</w:t>
      </w:r>
    </w:p>
    <w:p w:rsidR="00491E21" w:rsidRPr="00326500" w:rsidRDefault="00491E21" w:rsidP="00491E21">
      <w:pPr>
        <w:rPr>
          <w:rFonts w:ascii="Arial" w:hAnsi="Arial" w:cs="Arial"/>
          <w:i/>
          <w:sz w:val="24"/>
          <w:szCs w:val="24"/>
        </w:rPr>
      </w:pPr>
      <w:r w:rsidRPr="00326500">
        <w:rPr>
          <w:rFonts w:ascii="Arial" w:hAnsi="Arial" w:cs="Arial"/>
          <w:i/>
          <w:sz w:val="24"/>
          <w:szCs w:val="24"/>
        </w:rPr>
        <w:t>Linda Aðalsteinsdóttir</w:t>
      </w:r>
      <w:r w:rsidR="00326500" w:rsidRPr="00326500">
        <w:rPr>
          <w:rFonts w:ascii="Arial" w:hAnsi="Arial" w:cs="Arial"/>
          <w:i/>
          <w:sz w:val="24"/>
          <w:szCs w:val="24"/>
        </w:rPr>
        <w:t>,</w:t>
      </w:r>
      <w:r w:rsidRPr="00326500">
        <w:rPr>
          <w:rFonts w:ascii="Arial" w:hAnsi="Arial" w:cs="Arial"/>
          <w:i/>
          <w:sz w:val="24"/>
          <w:szCs w:val="24"/>
        </w:rPr>
        <w:t xml:space="preserve"> iðjuþjálfi</w:t>
      </w:r>
    </w:p>
    <w:p w:rsidR="00491E21" w:rsidRPr="00326500" w:rsidRDefault="00491E21" w:rsidP="00491E21">
      <w:pPr>
        <w:rPr>
          <w:rFonts w:ascii="Arial" w:hAnsi="Arial" w:cs="Arial"/>
          <w:i/>
          <w:sz w:val="24"/>
          <w:szCs w:val="24"/>
        </w:rPr>
      </w:pPr>
      <w:r w:rsidRPr="00326500">
        <w:rPr>
          <w:rFonts w:ascii="Arial" w:hAnsi="Arial" w:cs="Arial"/>
          <w:i/>
          <w:sz w:val="24"/>
          <w:szCs w:val="24"/>
        </w:rPr>
        <w:t>Lucienne ten Hoeve</w:t>
      </w:r>
      <w:r w:rsidR="00326500" w:rsidRPr="00326500">
        <w:rPr>
          <w:rFonts w:ascii="Arial" w:hAnsi="Arial" w:cs="Arial"/>
          <w:i/>
          <w:sz w:val="24"/>
          <w:szCs w:val="24"/>
        </w:rPr>
        <w:t>,</w:t>
      </w:r>
      <w:r w:rsidRPr="00326500">
        <w:rPr>
          <w:rFonts w:ascii="Arial" w:hAnsi="Arial" w:cs="Arial"/>
          <w:i/>
          <w:sz w:val="24"/>
          <w:szCs w:val="24"/>
        </w:rPr>
        <w:t xml:space="preserve"> sjúkraþjálfari</w:t>
      </w:r>
    </w:p>
    <w:p w:rsidR="00326500" w:rsidRPr="00326500" w:rsidRDefault="00326500" w:rsidP="00326500">
      <w:pPr>
        <w:rPr>
          <w:rFonts w:ascii="Arial" w:hAnsi="Arial" w:cs="Arial"/>
          <w:sz w:val="24"/>
          <w:szCs w:val="24"/>
        </w:rPr>
      </w:pPr>
      <w:r w:rsidRPr="00326500">
        <w:rPr>
          <w:rFonts w:ascii="Arial" w:hAnsi="Arial" w:cs="Arial"/>
          <w:i/>
          <w:sz w:val="24"/>
          <w:szCs w:val="24"/>
        </w:rPr>
        <w:t>Sigrún Vilborg Heimisdóttir, sálfræðingur</w:t>
      </w:r>
    </w:p>
    <w:p w:rsidR="00491E21" w:rsidRPr="00326500" w:rsidRDefault="00491E21" w:rsidP="00491E21">
      <w:pPr>
        <w:rPr>
          <w:rFonts w:ascii="Arial" w:hAnsi="Arial" w:cs="Arial"/>
          <w:i/>
          <w:sz w:val="24"/>
          <w:szCs w:val="24"/>
        </w:rPr>
      </w:pPr>
      <w:r w:rsidRPr="00326500">
        <w:rPr>
          <w:rFonts w:ascii="Arial" w:hAnsi="Arial" w:cs="Arial"/>
          <w:i/>
          <w:sz w:val="24"/>
          <w:szCs w:val="24"/>
        </w:rPr>
        <w:t>Sólveig Pétursdóttir</w:t>
      </w:r>
      <w:r w:rsidR="00326500" w:rsidRPr="00326500">
        <w:rPr>
          <w:rFonts w:ascii="Arial" w:hAnsi="Arial" w:cs="Arial"/>
          <w:i/>
          <w:sz w:val="24"/>
          <w:szCs w:val="24"/>
        </w:rPr>
        <w:t>,</w:t>
      </w:r>
      <w:r w:rsidRPr="00326500">
        <w:rPr>
          <w:rFonts w:ascii="Arial" w:hAnsi="Arial" w:cs="Arial"/>
          <w:i/>
          <w:sz w:val="24"/>
          <w:szCs w:val="24"/>
        </w:rPr>
        <w:t xml:space="preserve"> heimilislæknir</w:t>
      </w:r>
    </w:p>
    <w:p w:rsidR="00A54631" w:rsidRPr="00326500" w:rsidRDefault="00A54631">
      <w:pPr>
        <w:rPr>
          <w:rFonts w:ascii="Arial" w:hAnsi="Arial" w:cs="Arial"/>
        </w:rPr>
      </w:pPr>
    </w:p>
    <w:sectPr w:rsidR="00A54631" w:rsidRPr="0032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C65"/>
    <w:multiLevelType w:val="hybridMultilevel"/>
    <w:tmpl w:val="5BD20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5574B"/>
    <w:multiLevelType w:val="hybridMultilevel"/>
    <w:tmpl w:val="A5F8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533"/>
    <w:multiLevelType w:val="hybridMultilevel"/>
    <w:tmpl w:val="DC3E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2CD7"/>
    <w:multiLevelType w:val="hybridMultilevel"/>
    <w:tmpl w:val="D9B8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5A1A"/>
    <w:multiLevelType w:val="hybridMultilevel"/>
    <w:tmpl w:val="9EA6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0EB9"/>
    <w:multiLevelType w:val="hybridMultilevel"/>
    <w:tmpl w:val="0F7C7216"/>
    <w:styleLink w:val="ImportedStyle1"/>
    <w:lvl w:ilvl="0" w:tplc="561867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D36DF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88E36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FA1D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856A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2402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1F2C1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EE16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2607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CC36D59"/>
    <w:multiLevelType w:val="hybridMultilevel"/>
    <w:tmpl w:val="0F7C7216"/>
    <w:numStyleLink w:val="ImportedStyle1"/>
  </w:abstractNum>
  <w:abstractNum w:abstractNumId="7" w15:restartNumberingAfterBreak="0">
    <w:nsid w:val="2DE60BC1"/>
    <w:multiLevelType w:val="hybridMultilevel"/>
    <w:tmpl w:val="2B26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6328"/>
    <w:multiLevelType w:val="hybridMultilevel"/>
    <w:tmpl w:val="FAA637BC"/>
    <w:numStyleLink w:val="ImportedStyle2"/>
  </w:abstractNum>
  <w:abstractNum w:abstractNumId="9" w15:restartNumberingAfterBreak="0">
    <w:nsid w:val="54767360"/>
    <w:multiLevelType w:val="hybridMultilevel"/>
    <w:tmpl w:val="197C19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4252"/>
    <w:multiLevelType w:val="hybridMultilevel"/>
    <w:tmpl w:val="FAA637BC"/>
    <w:styleLink w:val="ImportedStyle2"/>
    <w:lvl w:ilvl="0" w:tplc="7354C2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C4C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9E5A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EBE24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D446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B9836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52870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6D2C5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5EAD6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56BA5566"/>
    <w:multiLevelType w:val="hybridMultilevel"/>
    <w:tmpl w:val="C2BA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41725"/>
    <w:multiLevelType w:val="hybridMultilevel"/>
    <w:tmpl w:val="D41A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1"/>
    <w:rsid w:val="000B141B"/>
    <w:rsid w:val="000B1E4D"/>
    <w:rsid w:val="000D1D6D"/>
    <w:rsid w:val="00186CE8"/>
    <w:rsid w:val="00326500"/>
    <w:rsid w:val="00376A37"/>
    <w:rsid w:val="00440193"/>
    <w:rsid w:val="00480857"/>
    <w:rsid w:val="00491E21"/>
    <w:rsid w:val="004C40E7"/>
    <w:rsid w:val="005C2364"/>
    <w:rsid w:val="006A1B0D"/>
    <w:rsid w:val="00813044"/>
    <w:rsid w:val="008870A7"/>
    <w:rsid w:val="00A13206"/>
    <w:rsid w:val="00A54631"/>
    <w:rsid w:val="00AE6766"/>
    <w:rsid w:val="00AF63AB"/>
    <w:rsid w:val="00E11356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4DC9B-5C2B-4847-A3A0-D28B9D3C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21"/>
    <w:pPr>
      <w:spacing w:line="25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21"/>
    <w:pPr>
      <w:ind w:left="720"/>
      <w:contextualSpacing/>
    </w:pPr>
  </w:style>
  <w:style w:type="paragraph" w:customStyle="1" w:styleId="Body">
    <w:name w:val="Body"/>
    <w:rsid w:val="00491E21"/>
    <w:pPr>
      <w:spacing w:line="25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491E21"/>
    <w:pPr>
      <w:numPr>
        <w:numId w:val="3"/>
      </w:numPr>
    </w:pPr>
  </w:style>
  <w:style w:type="numbering" w:customStyle="1" w:styleId="ImportedStyle2">
    <w:name w:val="Imported Style 2"/>
    <w:rsid w:val="00491E21"/>
    <w:pPr>
      <w:numPr>
        <w:numId w:val="4"/>
      </w:numPr>
    </w:pPr>
  </w:style>
  <w:style w:type="character" w:customStyle="1" w:styleId="normaltextrun">
    <w:name w:val="normaltextrun"/>
    <w:basedOn w:val="DefaultParagraphFont"/>
    <w:rsid w:val="00491E21"/>
  </w:style>
  <w:style w:type="paragraph" w:styleId="NoSpacing">
    <w:name w:val="No Spacing"/>
    <w:uiPriority w:val="1"/>
    <w:qFormat/>
    <w:rsid w:val="00491E21"/>
    <w:pPr>
      <w:spacing w:after="0" w:line="240" w:lineRule="auto"/>
    </w:pPr>
  </w:style>
  <w:style w:type="paragraph" w:customStyle="1" w:styleId="paragraph">
    <w:name w:val="paragraph"/>
    <w:basedOn w:val="Normal"/>
    <w:rsid w:val="0049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ak.is/is/namid/namsframbod/framhaldsnam/fotlun-og-endurhaef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Rún Óskarsdóttir</dc:creator>
  <cp:keywords/>
  <dc:description/>
  <cp:lastModifiedBy>Arna Rún Óskarsdóttir</cp:lastModifiedBy>
  <cp:revision>2</cp:revision>
  <dcterms:created xsi:type="dcterms:W3CDTF">2020-05-20T14:33:00Z</dcterms:created>
  <dcterms:modified xsi:type="dcterms:W3CDTF">2020-05-20T14:33:00Z</dcterms:modified>
</cp:coreProperties>
</file>