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C931C" w14:textId="28C1A62E" w:rsidR="000A7B61" w:rsidRDefault="000A7B61" w:rsidP="005D388B">
      <w:pPr>
        <w:jc w:val="both"/>
        <w:rPr>
          <w:b/>
          <w:bCs/>
          <w:sz w:val="28"/>
          <w:szCs w:val="28"/>
        </w:rPr>
      </w:pPr>
      <w:r>
        <w:rPr>
          <w:b/>
          <w:bCs/>
          <w:noProof/>
          <w:sz w:val="28"/>
          <w:szCs w:val="28"/>
        </w:rPr>
        <w:t xml:space="preserve">  </w:t>
      </w:r>
      <w:r>
        <w:rPr>
          <w:b/>
          <w:bCs/>
          <w:noProof/>
          <w:sz w:val="28"/>
          <w:szCs w:val="28"/>
        </w:rPr>
        <w:drawing>
          <wp:inline distT="0" distB="0" distL="0" distR="0" wp14:anchorId="2810F420" wp14:editId="6E4DE233">
            <wp:extent cx="2030681" cy="596983"/>
            <wp:effectExtent l="0" t="0" r="8255" b="0"/>
            <wp:docPr id="2" name="Picture 2"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li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9974" cy="617354"/>
                    </a:xfrm>
                    <a:prstGeom prst="rect">
                      <a:avLst/>
                    </a:prstGeom>
                  </pic:spPr>
                </pic:pic>
              </a:graphicData>
            </a:graphic>
          </wp:inline>
        </w:drawing>
      </w:r>
    </w:p>
    <w:p w14:paraId="21DABEFA" w14:textId="77777777" w:rsidR="000A7B61" w:rsidRDefault="000A7B61" w:rsidP="005D388B">
      <w:pPr>
        <w:jc w:val="both"/>
        <w:rPr>
          <w:b/>
          <w:bCs/>
          <w:sz w:val="28"/>
          <w:szCs w:val="28"/>
        </w:rPr>
      </w:pPr>
    </w:p>
    <w:p w14:paraId="07D97443" w14:textId="39D45557" w:rsidR="006A29DF" w:rsidRDefault="005D388B" w:rsidP="005D388B">
      <w:pPr>
        <w:jc w:val="both"/>
        <w:rPr>
          <w:b/>
          <w:bCs/>
          <w:sz w:val="28"/>
          <w:szCs w:val="28"/>
        </w:rPr>
      </w:pPr>
      <w:r w:rsidRPr="005D388B">
        <w:rPr>
          <w:b/>
          <w:bCs/>
          <w:sz w:val="28"/>
          <w:szCs w:val="28"/>
        </w:rPr>
        <w:t>Athugasemdir / ábendingar / spurningar Landssamtakanna Þroskahjálpar var</w:t>
      </w:r>
      <w:r w:rsidR="00A27130">
        <w:rPr>
          <w:b/>
          <w:bCs/>
          <w:sz w:val="28"/>
          <w:szCs w:val="28"/>
        </w:rPr>
        <w:t>ða</w:t>
      </w:r>
      <w:r w:rsidRPr="005D388B">
        <w:rPr>
          <w:b/>
          <w:bCs/>
          <w:sz w:val="28"/>
          <w:szCs w:val="28"/>
        </w:rPr>
        <w:t>ndi drög að skýrslu um framkvæmd samni</w:t>
      </w:r>
      <w:r w:rsidR="00A27130">
        <w:rPr>
          <w:b/>
          <w:bCs/>
          <w:sz w:val="28"/>
          <w:szCs w:val="28"/>
        </w:rPr>
        <w:t>ng</w:t>
      </w:r>
      <w:r w:rsidRPr="005D388B">
        <w:rPr>
          <w:b/>
          <w:bCs/>
          <w:sz w:val="28"/>
          <w:szCs w:val="28"/>
        </w:rPr>
        <w:t>s Sameinuðu þjóðanna um réttindi fatlaðs fólks.</w:t>
      </w:r>
    </w:p>
    <w:p w14:paraId="457A69EE" w14:textId="172FAE47" w:rsidR="00781E15" w:rsidRDefault="00394114" w:rsidP="00842C11">
      <w:pPr>
        <w:spacing w:line="276" w:lineRule="auto"/>
        <w:jc w:val="both"/>
        <w:rPr>
          <w:sz w:val="24"/>
          <w:szCs w:val="24"/>
        </w:rPr>
      </w:pPr>
      <w:r w:rsidRPr="00781E15">
        <w:rPr>
          <w:sz w:val="24"/>
          <w:szCs w:val="24"/>
        </w:rPr>
        <w:t>Landss</w:t>
      </w:r>
      <w:r w:rsidR="00781E15" w:rsidRPr="00781E15">
        <w:rPr>
          <w:sz w:val="24"/>
          <w:szCs w:val="24"/>
        </w:rPr>
        <w:t>a</w:t>
      </w:r>
      <w:r w:rsidRPr="00781E15">
        <w:rPr>
          <w:sz w:val="24"/>
          <w:szCs w:val="24"/>
        </w:rPr>
        <w:t xml:space="preserve">mtökin </w:t>
      </w:r>
      <w:r w:rsidR="00781E15" w:rsidRPr="00781E15">
        <w:rPr>
          <w:sz w:val="24"/>
          <w:szCs w:val="24"/>
        </w:rPr>
        <w:t xml:space="preserve">Þroskahjálp </w:t>
      </w:r>
      <w:r w:rsidRPr="00781E15">
        <w:rPr>
          <w:sz w:val="24"/>
          <w:szCs w:val="24"/>
        </w:rPr>
        <w:t xml:space="preserve">hafa ekki haft ráðrúm til að fara ítalega yfir </w:t>
      </w:r>
      <w:r w:rsidR="00781E15" w:rsidRPr="00781E15">
        <w:rPr>
          <w:sz w:val="24"/>
          <w:szCs w:val="24"/>
        </w:rPr>
        <w:t>skýrsludrögin</w:t>
      </w:r>
      <w:r w:rsidR="009950C4">
        <w:rPr>
          <w:sz w:val="24"/>
          <w:szCs w:val="24"/>
        </w:rPr>
        <w:t>,</w:t>
      </w:r>
      <w:r w:rsidR="00781E15" w:rsidRPr="00781E15">
        <w:rPr>
          <w:sz w:val="24"/>
          <w:szCs w:val="24"/>
        </w:rPr>
        <w:t xml:space="preserve"> né heldur </w:t>
      </w:r>
      <w:r w:rsidR="00781E15">
        <w:rPr>
          <w:sz w:val="24"/>
          <w:szCs w:val="24"/>
        </w:rPr>
        <w:t xml:space="preserve">haft </w:t>
      </w:r>
      <w:r w:rsidR="00781E15" w:rsidRPr="00781E15">
        <w:rPr>
          <w:sz w:val="24"/>
          <w:szCs w:val="24"/>
        </w:rPr>
        <w:t>tækifæri til nauðsynlegs samráðs varðandi þau við stjórn og framkvæmdaráð samtakanna og eftir atvikum við</w:t>
      </w:r>
      <w:r w:rsidR="00781E15">
        <w:rPr>
          <w:sz w:val="24"/>
          <w:szCs w:val="24"/>
        </w:rPr>
        <w:t xml:space="preserve"> aðra sem taka virkan þátt í starfi samtakanna. Samtökin áskilja sér rétt til að koma að athugasemdum og ábendingum var</w:t>
      </w:r>
      <w:r w:rsidR="00315B77">
        <w:rPr>
          <w:sz w:val="24"/>
          <w:szCs w:val="24"/>
        </w:rPr>
        <w:t>ðandi</w:t>
      </w:r>
      <w:r w:rsidR="00781E15">
        <w:rPr>
          <w:sz w:val="24"/>
          <w:szCs w:val="24"/>
        </w:rPr>
        <w:t xml:space="preserve"> skýrsluna á síðari stigum og/eða í skuggaskýrslu sem samtökin hyggjast skila til nefndar samkvæmt samningi SÞ um réttindi fatlaðs fólks.</w:t>
      </w:r>
    </w:p>
    <w:p w14:paraId="29F295BD" w14:textId="6260751F" w:rsidR="00875540" w:rsidRPr="00781E15" w:rsidRDefault="00781E15" w:rsidP="00842C11">
      <w:pPr>
        <w:spacing w:line="276" w:lineRule="auto"/>
        <w:jc w:val="both"/>
        <w:rPr>
          <w:sz w:val="24"/>
          <w:szCs w:val="24"/>
        </w:rPr>
      </w:pPr>
      <w:r>
        <w:rPr>
          <w:sz w:val="24"/>
          <w:szCs w:val="24"/>
        </w:rPr>
        <w:t xml:space="preserve">Starfsfólk skrifstofu samtaknna vill á þessu stigi koma eftirfarandi á framfæri varðandi drögin. </w:t>
      </w:r>
      <w:r w:rsidRPr="00781E15">
        <w:rPr>
          <w:sz w:val="24"/>
          <w:szCs w:val="24"/>
        </w:rPr>
        <w:t xml:space="preserve">   </w:t>
      </w:r>
    </w:p>
    <w:p w14:paraId="46742BED" w14:textId="75E81780" w:rsidR="00875540" w:rsidRPr="000A7B61" w:rsidRDefault="00E73CAC" w:rsidP="000A7B61">
      <w:pPr>
        <w:spacing w:line="276" w:lineRule="auto"/>
        <w:jc w:val="both"/>
        <w:rPr>
          <w:b/>
          <w:bCs/>
          <w:sz w:val="24"/>
          <w:szCs w:val="24"/>
        </w:rPr>
      </w:pPr>
      <w:r w:rsidRPr="000A7B61">
        <w:rPr>
          <w:b/>
          <w:bCs/>
          <w:sz w:val="24"/>
          <w:szCs w:val="24"/>
        </w:rPr>
        <w:t>Inngangur</w:t>
      </w:r>
    </w:p>
    <w:p w14:paraId="28C1AE4A" w14:textId="20D15083" w:rsidR="00E73CAC" w:rsidRDefault="00E73CAC" w:rsidP="00842C11">
      <w:pPr>
        <w:spacing w:line="276" w:lineRule="auto"/>
        <w:jc w:val="both"/>
        <w:rPr>
          <w:sz w:val="24"/>
          <w:szCs w:val="24"/>
        </w:rPr>
      </w:pPr>
      <w:r>
        <w:rPr>
          <w:sz w:val="24"/>
          <w:szCs w:val="24"/>
        </w:rPr>
        <w:t xml:space="preserve">Í </w:t>
      </w:r>
      <w:r w:rsidRPr="00E45A3B">
        <w:rPr>
          <w:b/>
          <w:bCs/>
          <w:sz w:val="24"/>
          <w:szCs w:val="24"/>
        </w:rPr>
        <w:t>4. lið</w:t>
      </w:r>
      <w:r>
        <w:rPr>
          <w:sz w:val="24"/>
          <w:szCs w:val="24"/>
        </w:rPr>
        <w:t xml:space="preserve"> inngangsins kemur fram að skýrslan verði birt í auðlesinni útgáfu. Samtökin </w:t>
      </w:r>
      <w:r w:rsidR="005A0E73">
        <w:rPr>
          <w:sz w:val="24"/>
          <w:szCs w:val="24"/>
        </w:rPr>
        <w:t xml:space="preserve">fagna </w:t>
      </w:r>
      <w:r>
        <w:rPr>
          <w:sz w:val="24"/>
          <w:szCs w:val="24"/>
        </w:rPr>
        <w:t>því.</w:t>
      </w:r>
    </w:p>
    <w:p w14:paraId="190A625F" w14:textId="77777777" w:rsidR="000A7B61" w:rsidRDefault="000A7B61" w:rsidP="00842C11">
      <w:pPr>
        <w:spacing w:line="276" w:lineRule="auto"/>
        <w:jc w:val="both"/>
        <w:rPr>
          <w:sz w:val="24"/>
          <w:szCs w:val="24"/>
        </w:rPr>
      </w:pPr>
    </w:p>
    <w:p w14:paraId="4D9854AF" w14:textId="53768C93" w:rsidR="00E73CAC" w:rsidRPr="000A7B61" w:rsidRDefault="005A0E73" w:rsidP="000A7B61">
      <w:pPr>
        <w:spacing w:line="276" w:lineRule="auto"/>
        <w:jc w:val="both"/>
        <w:rPr>
          <w:b/>
          <w:bCs/>
          <w:sz w:val="24"/>
          <w:szCs w:val="24"/>
        </w:rPr>
      </w:pPr>
      <w:r w:rsidRPr="000A7B61">
        <w:rPr>
          <w:b/>
          <w:bCs/>
          <w:sz w:val="24"/>
          <w:szCs w:val="24"/>
        </w:rPr>
        <w:t>Greinar 1-3: Tilgangur, skilgreiningar og almenn ákvæði</w:t>
      </w:r>
    </w:p>
    <w:p w14:paraId="05FBB4EE" w14:textId="3E6C9381" w:rsidR="005A0E73" w:rsidRDefault="005A0E73" w:rsidP="00842C11">
      <w:pPr>
        <w:spacing w:line="276" w:lineRule="auto"/>
        <w:jc w:val="both"/>
        <w:rPr>
          <w:sz w:val="24"/>
          <w:szCs w:val="24"/>
        </w:rPr>
      </w:pPr>
      <w:r>
        <w:rPr>
          <w:sz w:val="24"/>
          <w:szCs w:val="24"/>
        </w:rPr>
        <w:t xml:space="preserve">Í </w:t>
      </w:r>
      <w:r w:rsidRPr="00E45A3B">
        <w:rPr>
          <w:b/>
          <w:bCs/>
          <w:sz w:val="24"/>
          <w:szCs w:val="24"/>
        </w:rPr>
        <w:t>8. lið</w:t>
      </w:r>
      <w:r>
        <w:rPr>
          <w:sz w:val="24"/>
          <w:szCs w:val="24"/>
        </w:rPr>
        <w:t xml:space="preserve"> er fjallað um framkvæmd þingsályktunar frá 2019 um lögfestingu s</w:t>
      </w:r>
      <w:r w:rsidR="00315B77">
        <w:rPr>
          <w:sz w:val="24"/>
          <w:szCs w:val="24"/>
        </w:rPr>
        <w:t>am</w:t>
      </w:r>
      <w:r>
        <w:rPr>
          <w:sz w:val="24"/>
          <w:szCs w:val="24"/>
        </w:rPr>
        <w:t>ningsins. Í ljósi þess að samkvæmt ályktuninni á að leggja fram frumvarp um lögfestingu samningsins eigi síðar en 13. desember 2020, þ.e. eftir fimm og hálfan mánuð</w:t>
      </w:r>
      <w:r w:rsidR="00315B77">
        <w:rPr>
          <w:sz w:val="24"/>
          <w:szCs w:val="24"/>
        </w:rPr>
        <w:t>,</w:t>
      </w:r>
      <w:r>
        <w:rPr>
          <w:sz w:val="24"/>
          <w:szCs w:val="24"/>
        </w:rPr>
        <w:t xml:space="preserve"> telja s</w:t>
      </w:r>
      <w:r w:rsidR="00315B77">
        <w:rPr>
          <w:sz w:val="24"/>
          <w:szCs w:val="24"/>
        </w:rPr>
        <w:t>am</w:t>
      </w:r>
      <w:r>
        <w:rPr>
          <w:sz w:val="24"/>
          <w:szCs w:val="24"/>
        </w:rPr>
        <w:t>tökin nauðsynlegt að ríkið greini nánar frá stöðu málsins og fyrirætlunum þess um framkvæmd þess og v</w:t>
      </w:r>
      <w:r w:rsidR="006F25A3">
        <w:rPr>
          <w:sz w:val="24"/>
          <w:szCs w:val="24"/>
        </w:rPr>
        <w:t xml:space="preserve">ísa </w:t>
      </w:r>
      <w:r>
        <w:rPr>
          <w:sz w:val="24"/>
          <w:szCs w:val="24"/>
        </w:rPr>
        <w:t>í því s</w:t>
      </w:r>
      <w:r w:rsidR="00315B77">
        <w:rPr>
          <w:sz w:val="24"/>
          <w:szCs w:val="24"/>
        </w:rPr>
        <w:t>am</w:t>
      </w:r>
      <w:r>
        <w:rPr>
          <w:sz w:val="24"/>
          <w:szCs w:val="24"/>
        </w:rPr>
        <w:t>bandi m.a. til skyldu ríkis</w:t>
      </w:r>
      <w:r w:rsidR="006F25A3">
        <w:rPr>
          <w:sz w:val="24"/>
          <w:szCs w:val="24"/>
        </w:rPr>
        <w:t>i</w:t>
      </w:r>
      <w:r>
        <w:rPr>
          <w:sz w:val="24"/>
          <w:szCs w:val="24"/>
        </w:rPr>
        <w:t xml:space="preserve">ns </w:t>
      </w:r>
      <w:r w:rsidR="006F25A3">
        <w:rPr>
          <w:sz w:val="24"/>
          <w:szCs w:val="24"/>
        </w:rPr>
        <w:t xml:space="preserve">til náins samráðs </w:t>
      </w:r>
      <w:r>
        <w:rPr>
          <w:sz w:val="24"/>
          <w:szCs w:val="24"/>
        </w:rPr>
        <w:t>við fat</w:t>
      </w:r>
      <w:r w:rsidR="006F25A3">
        <w:rPr>
          <w:sz w:val="24"/>
          <w:szCs w:val="24"/>
        </w:rPr>
        <w:t>la</w:t>
      </w:r>
      <w:r w:rsidR="00315B77">
        <w:rPr>
          <w:sz w:val="24"/>
          <w:szCs w:val="24"/>
        </w:rPr>
        <w:t>ð</w:t>
      </w:r>
      <w:r>
        <w:rPr>
          <w:sz w:val="24"/>
          <w:szCs w:val="24"/>
        </w:rPr>
        <w:t xml:space="preserve"> fólk</w:t>
      </w:r>
      <w:r w:rsidR="006F25A3">
        <w:rPr>
          <w:sz w:val="24"/>
          <w:szCs w:val="24"/>
        </w:rPr>
        <w:t>, þ.m.t. fatlaðra barna</w:t>
      </w:r>
      <w:r>
        <w:rPr>
          <w:sz w:val="24"/>
          <w:szCs w:val="24"/>
        </w:rPr>
        <w:t xml:space="preserve"> og samtök þess</w:t>
      </w:r>
      <w:r w:rsidR="006F25A3">
        <w:rPr>
          <w:sz w:val="24"/>
          <w:szCs w:val="24"/>
        </w:rPr>
        <w:t xml:space="preserve"> og til að tryggja virka þátttöku þeirra</w:t>
      </w:r>
      <w:r>
        <w:rPr>
          <w:sz w:val="24"/>
          <w:szCs w:val="24"/>
        </w:rPr>
        <w:t xml:space="preserve"> s</w:t>
      </w:r>
      <w:r w:rsidR="006F25A3">
        <w:rPr>
          <w:sz w:val="24"/>
          <w:szCs w:val="24"/>
        </w:rPr>
        <w:t>am</w:t>
      </w:r>
      <w:r>
        <w:rPr>
          <w:sz w:val="24"/>
          <w:szCs w:val="24"/>
        </w:rPr>
        <w:t xml:space="preserve">kvæmt  </w:t>
      </w:r>
      <w:r w:rsidR="006F25A3">
        <w:rPr>
          <w:sz w:val="24"/>
          <w:szCs w:val="24"/>
        </w:rPr>
        <w:t>3. gr. samningsins, sbr. einnig 33. gr. samningsins.</w:t>
      </w:r>
    </w:p>
    <w:p w14:paraId="38AFAA76" w14:textId="4EDEB158" w:rsidR="00A51437" w:rsidRDefault="00A51437" w:rsidP="00842C11">
      <w:pPr>
        <w:spacing w:line="276" w:lineRule="auto"/>
        <w:jc w:val="both"/>
        <w:rPr>
          <w:sz w:val="24"/>
          <w:szCs w:val="24"/>
        </w:rPr>
      </w:pPr>
      <w:r>
        <w:rPr>
          <w:sz w:val="24"/>
          <w:szCs w:val="24"/>
        </w:rPr>
        <w:t>Þá telja samtökin nauðsynlegt og augljóst að ríkið þurfi að gera grein</w:t>
      </w:r>
      <w:r w:rsidR="00315B77">
        <w:rPr>
          <w:sz w:val="24"/>
          <w:szCs w:val="24"/>
        </w:rPr>
        <w:t xml:space="preserve"> </w:t>
      </w:r>
      <w:r>
        <w:rPr>
          <w:sz w:val="24"/>
          <w:szCs w:val="24"/>
        </w:rPr>
        <w:t>f</w:t>
      </w:r>
      <w:r w:rsidR="00315B77">
        <w:rPr>
          <w:sz w:val="24"/>
          <w:szCs w:val="24"/>
        </w:rPr>
        <w:t>yrir</w:t>
      </w:r>
      <w:r>
        <w:rPr>
          <w:sz w:val="24"/>
          <w:szCs w:val="24"/>
        </w:rPr>
        <w:t xml:space="preserve"> stöðunni og fyr</w:t>
      </w:r>
      <w:r w:rsidR="00315B77">
        <w:rPr>
          <w:sz w:val="24"/>
          <w:szCs w:val="24"/>
        </w:rPr>
        <w:t>ir</w:t>
      </w:r>
      <w:r>
        <w:rPr>
          <w:sz w:val="24"/>
          <w:szCs w:val="24"/>
        </w:rPr>
        <w:t>ætlunum hvað var</w:t>
      </w:r>
      <w:r w:rsidR="00315B77">
        <w:rPr>
          <w:sz w:val="24"/>
          <w:szCs w:val="24"/>
        </w:rPr>
        <w:t>ða</w:t>
      </w:r>
      <w:r>
        <w:rPr>
          <w:sz w:val="24"/>
          <w:szCs w:val="24"/>
        </w:rPr>
        <w:t>r fullgi</w:t>
      </w:r>
      <w:r w:rsidR="00315B77">
        <w:rPr>
          <w:sz w:val="24"/>
          <w:szCs w:val="24"/>
        </w:rPr>
        <w:t>ld</w:t>
      </w:r>
      <w:r>
        <w:rPr>
          <w:sz w:val="24"/>
          <w:szCs w:val="24"/>
        </w:rPr>
        <w:t>ingu valkvæðs viðauka við samni</w:t>
      </w:r>
      <w:r w:rsidR="00315B77">
        <w:rPr>
          <w:sz w:val="24"/>
          <w:szCs w:val="24"/>
        </w:rPr>
        <w:t>ng</w:t>
      </w:r>
      <w:r>
        <w:rPr>
          <w:sz w:val="24"/>
          <w:szCs w:val="24"/>
        </w:rPr>
        <w:t>inn sem Alþingi ályktaði mótatkvæðalaust árið 2016 að</w:t>
      </w:r>
      <w:r w:rsidR="00315B77">
        <w:rPr>
          <w:sz w:val="24"/>
          <w:szCs w:val="24"/>
        </w:rPr>
        <w:t xml:space="preserve"> </w:t>
      </w:r>
      <w:r>
        <w:rPr>
          <w:sz w:val="24"/>
          <w:szCs w:val="24"/>
        </w:rPr>
        <w:t>skyldi fullgiltur fyrir árslok</w:t>
      </w:r>
      <w:r w:rsidR="00315B77">
        <w:rPr>
          <w:sz w:val="24"/>
          <w:szCs w:val="24"/>
        </w:rPr>
        <w:t xml:space="preserve"> 2017</w:t>
      </w:r>
      <w:r>
        <w:rPr>
          <w:sz w:val="24"/>
          <w:szCs w:val="24"/>
        </w:rPr>
        <w:t xml:space="preserve"> en það hefur ekki enn verið gert. Svör dómsmálaráðherra </w:t>
      </w:r>
      <w:r w:rsidR="000A7B61">
        <w:rPr>
          <w:sz w:val="24"/>
          <w:szCs w:val="24"/>
        </w:rPr>
        <w:t xml:space="preserve">við </w:t>
      </w:r>
      <w:r>
        <w:rPr>
          <w:sz w:val="24"/>
          <w:szCs w:val="24"/>
        </w:rPr>
        <w:t>fyrirspurn va</w:t>
      </w:r>
      <w:r w:rsidR="000A7B61">
        <w:rPr>
          <w:sz w:val="24"/>
          <w:szCs w:val="24"/>
        </w:rPr>
        <w:t>r</w:t>
      </w:r>
      <w:r>
        <w:rPr>
          <w:sz w:val="24"/>
          <w:szCs w:val="24"/>
        </w:rPr>
        <w:t xml:space="preserve">ðandi það á Alþingi nýlega voru mjög óljós og til þess fallin að vekja </w:t>
      </w:r>
      <w:r w:rsidR="00315B77">
        <w:rPr>
          <w:sz w:val="24"/>
          <w:szCs w:val="24"/>
        </w:rPr>
        <w:t>á</w:t>
      </w:r>
      <w:r>
        <w:rPr>
          <w:sz w:val="24"/>
          <w:szCs w:val="24"/>
        </w:rPr>
        <w:t>hyggjur um að ríkið ætlaði ekki að framfylgja ályktun Alþi</w:t>
      </w:r>
      <w:r w:rsidR="00315B77">
        <w:rPr>
          <w:sz w:val="24"/>
          <w:szCs w:val="24"/>
        </w:rPr>
        <w:t>ng</w:t>
      </w:r>
      <w:r>
        <w:rPr>
          <w:sz w:val="24"/>
          <w:szCs w:val="24"/>
        </w:rPr>
        <w:t xml:space="preserve">is um fullgildingu viðaukans.   </w:t>
      </w:r>
    </w:p>
    <w:p w14:paraId="50D0C629" w14:textId="2441690E" w:rsidR="00642A4E" w:rsidRDefault="00642A4E" w:rsidP="00842C11">
      <w:pPr>
        <w:spacing w:line="276" w:lineRule="auto"/>
        <w:jc w:val="both"/>
        <w:rPr>
          <w:sz w:val="24"/>
          <w:szCs w:val="24"/>
        </w:rPr>
      </w:pPr>
      <w:r>
        <w:rPr>
          <w:sz w:val="24"/>
          <w:szCs w:val="24"/>
        </w:rPr>
        <w:t xml:space="preserve">Í </w:t>
      </w:r>
      <w:r w:rsidRPr="00E45A3B">
        <w:rPr>
          <w:b/>
          <w:bCs/>
          <w:sz w:val="24"/>
          <w:szCs w:val="24"/>
        </w:rPr>
        <w:t>12. lið</w:t>
      </w:r>
      <w:r>
        <w:rPr>
          <w:sz w:val="24"/>
          <w:szCs w:val="24"/>
        </w:rPr>
        <w:t xml:space="preserve"> segir m.a.: „ ...skapa skilyrði til eðlilegs og verðugs lífs.“ Hvað er átt við með „verðugu lífi“ í þessu sambandi? </w:t>
      </w:r>
    </w:p>
    <w:p w14:paraId="0B16282C" w14:textId="77777777" w:rsidR="001A2DF1" w:rsidRDefault="001A2DF1" w:rsidP="00842C11">
      <w:pPr>
        <w:spacing w:line="276" w:lineRule="auto"/>
        <w:jc w:val="both"/>
        <w:rPr>
          <w:sz w:val="24"/>
          <w:szCs w:val="24"/>
        </w:rPr>
      </w:pPr>
      <w:r>
        <w:rPr>
          <w:sz w:val="24"/>
          <w:szCs w:val="24"/>
        </w:rPr>
        <w:t xml:space="preserve">Í </w:t>
      </w:r>
      <w:r w:rsidRPr="00E45A3B">
        <w:rPr>
          <w:b/>
          <w:bCs/>
          <w:sz w:val="24"/>
          <w:szCs w:val="24"/>
        </w:rPr>
        <w:t>13. lið</w:t>
      </w:r>
      <w:r>
        <w:rPr>
          <w:sz w:val="24"/>
          <w:szCs w:val="24"/>
        </w:rPr>
        <w:t xml:space="preserve"> er m.a. talað um „kirkjumál“. Sú spurning vaknar m.t.t. trúfrelsis hvort eðlilegra sé að tala hér um „trúmál“.</w:t>
      </w:r>
    </w:p>
    <w:p w14:paraId="252F4382" w14:textId="56CC8482" w:rsidR="001A2DF1" w:rsidRDefault="001A2DF1" w:rsidP="00842C11">
      <w:pPr>
        <w:spacing w:line="276" w:lineRule="auto"/>
        <w:jc w:val="both"/>
        <w:rPr>
          <w:sz w:val="24"/>
          <w:szCs w:val="24"/>
        </w:rPr>
      </w:pPr>
      <w:r>
        <w:rPr>
          <w:sz w:val="24"/>
          <w:szCs w:val="24"/>
        </w:rPr>
        <w:lastRenderedPageBreak/>
        <w:t xml:space="preserve">Í </w:t>
      </w:r>
      <w:r w:rsidRPr="00E45A3B">
        <w:rPr>
          <w:b/>
          <w:bCs/>
          <w:sz w:val="24"/>
          <w:szCs w:val="24"/>
        </w:rPr>
        <w:t>15. lið</w:t>
      </w:r>
      <w:r>
        <w:rPr>
          <w:sz w:val="24"/>
          <w:szCs w:val="24"/>
        </w:rPr>
        <w:t xml:space="preserve"> er fjallað um „réttindagæslu“. Samtökin árétta í því samhengi tillögur sínar </w:t>
      </w:r>
      <w:r w:rsidR="00315B77">
        <w:rPr>
          <w:sz w:val="24"/>
          <w:szCs w:val="24"/>
        </w:rPr>
        <w:t xml:space="preserve">til stjórnvalda </w:t>
      </w:r>
      <w:r>
        <w:rPr>
          <w:sz w:val="24"/>
          <w:szCs w:val="24"/>
        </w:rPr>
        <w:t xml:space="preserve">um </w:t>
      </w:r>
      <w:r w:rsidR="00315B77">
        <w:rPr>
          <w:sz w:val="24"/>
          <w:szCs w:val="24"/>
        </w:rPr>
        <w:t xml:space="preserve">að </w:t>
      </w:r>
      <w:r>
        <w:rPr>
          <w:sz w:val="24"/>
          <w:szCs w:val="24"/>
        </w:rPr>
        <w:t xml:space="preserve">fram fari sem fyrst vönduð heildarendurskoðun á réttindagæslu fyrir fatlað fólk, þ.m.t. á lögum nr. 88/2011 um réttindagæslu fyrir fatlað fólk, með síðari breytingum, m.t.t. að tryggja að þau veiti fötluðu fólki örugglega þá réttindavernd </w:t>
      </w:r>
      <w:r w:rsidR="00315B77">
        <w:rPr>
          <w:sz w:val="24"/>
          <w:szCs w:val="24"/>
        </w:rPr>
        <w:t xml:space="preserve">og stuðning </w:t>
      </w:r>
      <w:r>
        <w:rPr>
          <w:sz w:val="24"/>
          <w:szCs w:val="24"/>
        </w:rPr>
        <w:t xml:space="preserve">sem samningurinn mælir fyrir um. Samtökin árétta einnig mikilvægi þess að þetta verði gert í nánu samráði við fatlað fólk og samtök sem vinna að réttindamálum þess og þannig að virk þátttaka þess verði tryggð. </w:t>
      </w:r>
    </w:p>
    <w:p w14:paraId="37B37266" w14:textId="77777777" w:rsidR="000A7B61" w:rsidRDefault="000A7B61" w:rsidP="000A7B61">
      <w:pPr>
        <w:spacing w:line="276" w:lineRule="auto"/>
        <w:jc w:val="both"/>
        <w:rPr>
          <w:b/>
          <w:bCs/>
          <w:sz w:val="24"/>
          <w:szCs w:val="24"/>
        </w:rPr>
      </w:pPr>
    </w:p>
    <w:p w14:paraId="7C6806EA" w14:textId="50466592" w:rsidR="001A2DF1" w:rsidRDefault="00A27130" w:rsidP="000A7B61">
      <w:pPr>
        <w:spacing w:line="276" w:lineRule="auto"/>
        <w:jc w:val="both"/>
        <w:rPr>
          <w:b/>
          <w:bCs/>
          <w:sz w:val="24"/>
          <w:szCs w:val="24"/>
        </w:rPr>
      </w:pPr>
      <w:r w:rsidRPr="00A27130">
        <w:rPr>
          <w:b/>
          <w:bCs/>
          <w:sz w:val="24"/>
          <w:szCs w:val="24"/>
        </w:rPr>
        <w:t>Grein 4: Almennar skuldbindingar</w:t>
      </w:r>
      <w:r w:rsidR="001A2DF1" w:rsidRPr="00A27130">
        <w:rPr>
          <w:b/>
          <w:bCs/>
          <w:sz w:val="24"/>
          <w:szCs w:val="24"/>
        </w:rPr>
        <w:t xml:space="preserve"> </w:t>
      </w:r>
    </w:p>
    <w:p w14:paraId="0A9427E3" w14:textId="57046935" w:rsidR="00A27130" w:rsidRDefault="00A27130" w:rsidP="00842C11">
      <w:pPr>
        <w:spacing w:line="276" w:lineRule="auto"/>
        <w:jc w:val="both"/>
        <w:rPr>
          <w:sz w:val="24"/>
          <w:szCs w:val="24"/>
        </w:rPr>
      </w:pPr>
      <w:r w:rsidRPr="00A27130">
        <w:rPr>
          <w:sz w:val="24"/>
          <w:szCs w:val="24"/>
        </w:rPr>
        <w:t xml:space="preserve">Í </w:t>
      </w:r>
      <w:r w:rsidRPr="00E45A3B">
        <w:rPr>
          <w:b/>
          <w:bCs/>
          <w:sz w:val="24"/>
          <w:szCs w:val="24"/>
        </w:rPr>
        <w:t>18. lið</w:t>
      </w:r>
      <w:r w:rsidRPr="00A27130">
        <w:rPr>
          <w:sz w:val="24"/>
          <w:szCs w:val="24"/>
        </w:rPr>
        <w:t xml:space="preserve"> er fjallað </w:t>
      </w:r>
      <w:r>
        <w:rPr>
          <w:sz w:val="24"/>
          <w:szCs w:val="24"/>
        </w:rPr>
        <w:t xml:space="preserve">jafnræðisreglu stjórnarskrárinnar m.t.t. fatlaðs fólks. Í því sambandi </w:t>
      </w:r>
      <w:r w:rsidR="00933047">
        <w:rPr>
          <w:sz w:val="24"/>
          <w:szCs w:val="24"/>
        </w:rPr>
        <w:t>ár</w:t>
      </w:r>
      <w:r>
        <w:rPr>
          <w:sz w:val="24"/>
          <w:szCs w:val="24"/>
        </w:rPr>
        <w:t xml:space="preserve">étta samtökin þá tillögu sína og áskorun til stjórnvalda að fötlun verði sérstaklega tilgreind í jafnræðisreglu stjórnarskrarinnar, eins og er gert í </w:t>
      </w:r>
      <w:r w:rsidR="00933047">
        <w:rPr>
          <w:sz w:val="24"/>
          <w:szCs w:val="24"/>
        </w:rPr>
        <w:t>jaf</w:t>
      </w:r>
      <w:r w:rsidR="00315B77">
        <w:rPr>
          <w:sz w:val="24"/>
          <w:szCs w:val="24"/>
        </w:rPr>
        <w:t>n</w:t>
      </w:r>
      <w:r w:rsidR="00933047">
        <w:rPr>
          <w:sz w:val="24"/>
          <w:szCs w:val="24"/>
        </w:rPr>
        <w:t>ræðisreglum í s</w:t>
      </w:r>
      <w:r>
        <w:rPr>
          <w:sz w:val="24"/>
          <w:szCs w:val="24"/>
        </w:rPr>
        <w:t>tjórnar</w:t>
      </w:r>
      <w:r w:rsidR="00933047">
        <w:rPr>
          <w:sz w:val="24"/>
          <w:szCs w:val="24"/>
        </w:rPr>
        <w:t>s</w:t>
      </w:r>
      <w:r>
        <w:rPr>
          <w:sz w:val="24"/>
          <w:szCs w:val="24"/>
        </w:rPr>
        <w:t xml:space="preserve">rám </w:t>
      </w:r>
      <w:r w:rsidR="00933047">
        <w:rPr>
          <w:sz w:val="24"/>
          <w:szCs w:val="24"/>
        </w:rPr>
        <w:t xml:space="preserve">mjög </w:t>
      </w:r>
      <w:r>
        <w:rPr>
          <w:sz w:val="24"/>
          <w:szCs w:val="24"/>
        </w:rPr>
        <w:t>margra rík</w:t>
      </w:r>
      <w:r w:rsidR="00933047">
        <w:rPr>
          <w:sz w:val="24"/>
          <w:szCs w:val="24"/>
        </w:rPr>
        <w:t>ja</w:t>
      </w:r>
      <w:r w:rsidR="00315B77">
        <w:rPr>
          <w:sz w:val="24"/>
          <w:szCs w:val="24"/>
        </w:rPr>
        <w:t>. Samtökin</w:t>
      </w:r>
      <w:r>
        <w:rPr>
          <w:sz w:val="24"/>
          <w:szCs w:val="24"/>
        </w:rPr>
        <w:t xml:space="preserve"> telja nauðsynlegt að ríkið lýsi</w:t>
      </w:r>
      <w:r w:rsidR="00933047">
        <w:rPr>
          <w:sz w:val="24"/>
          <w:szCs w:val="24"/>
        </w:rPr>
        <w:t xml:space="preserve"> í</w:t>
      </w:r>
      <w:r>
        <w:rPr>
          <w:sz w:val="24"/>
          <w:szCs w:val="24"/>
        </w:rPr>
        <w:t xml:space="preserve"> þessari skýrslu afstöðu sinni til þess og fyrirætlunum</w:t>
      </w:r>
      <w:r w:rsidR="00933047">
        <w:rPr>
          <w:sz w:val="24"/>
          <w:szCs w:val="24"/>
        </w:rPr>
        <w:t xml:space="preserve"> hvað það varðar. </w:t>
      </w:r>
      <w:r>
        <w:rPr>
          <w:sz w:val="24"/>
          <w:szCs w:val="24"/>
        </w:rPr>
        <w:t xml:space="preserve">  </w:t>
      </w:r>
    </w:p>
    <w:p w14:paraId="2C17AB24" w14:textId="05BDCD2A" w:rsidR="008646CD" w:rsidRDefault="00E45A3B" w:rsidP="00842C11">
      <w:pPr>
        <w:spacing w:line="276" w:lineRule="auto"/>
        <w:jc w:val="both"/>
        <w:rPr>
          <w:sz w:val="24"/>
          <w:szCs w:val="24"/>
        </w:rPr>
      </w:pPr>
      <w:r>
        <w:rPr>
          <w:sz w:val="24"/>
          <w:szCs w:val="24"/>
        </w:rPr>
        <w:t xml:space="preserve">Í </w:t>
      </w:r>
      <w:r w:rsidRPr="00E45A3B">
        <w:rPr>
          <w:b/>
          <w:bCs/>
          <w:sz w:val="24"/>
          <w:szCs w:val="24"/>
        </w:rPr>
        <w:t>21. lið</w:t>
      </w:r>
      <w:r>
        <w:rPr>
          <w:sz w:val="24"/>
          <w:szCs w:val="24"/>
        </w:rPr>
        <w:t xml:space="preserve"> er fjallað um fjármálaáætlun ríkisstjórnar Íslands 2020 – 2024. Í því s</w:t>
      </w:r>
      <w:r w:rsidR="00315B77">
        <w:rPr>
          <w:sz w:val="24"/>
          <w:szCs w:val="24"/>
        </w:rPr>
        <w:t>am</w:t>
      </w:r>
      <w:r>
        <w:rPr>
          <w:sz w:val="24"/>
          <w:szCs w:val="24"/>
        </w:rPr>
        <w:t xml:space="preserve">hengi og með vísan til </w:t>
      </w:r>
      <w:r w:rsidRPr="00E45A3B">
        <w:rPr>
          <w:b/>
          <w:bCs/>
          <w:sz w:val="24"/>
          <w:szCs w:val="24"/>
        </w:rPr>
        <w:t>23. liðar</w:t>
      </w:r>
      <w:r>
        <w:rPr>
          <w:sz w:val="24"/>
          <w:szCs w:val="24"/>
        </w:rPr>
        <w:t xml:space="preserve"> varðandi stefnu og framkvæmdaáætlun í m</w:t>
      </w:r>
      <w:r w:rsidR="00486717">
        <w:rPr>
          <w:sz w:val="24"/>
          <w:szCs w:val="24"/>
        </w:rPr>
        <w:t>á</w:t>
      </w:r>
      <w:r>
        <w:rPr>
          <w:sz w:val="24"/>
          <w:szCs w:val="24"/>
        </w:rPr>
        <w:t>lefnum fatalðs fólks telja s</w:t>
      </w:r>
      <w:r w:rsidR="00315B77">
        <w:rPr>
          <w:sz w:val="24"/>
          <w:szCs w:val="24"/>
        </w:rPr>
        <w:t>am</w:t>
      </w:r>
      <w:r>
        <w:rPr>
          <w:sz w:val="24"/>
          <w:szCs w:val="24"/>
        </w:rPr>
        <w:t xml:space="preserve">tökin nauðsynlegt að ríkið geri grein fyrir </w:t>
      </w:r>
      <w:r w:rsidR="00315B77">
        <w:rPr>
          <w:sz w:val="24"/>
          <w:szCs w:val="24"/>
        </w:rPr>
        <w:t xml:space="preserve">því </w:t>
      </w:r>
      <w:r>
        <w:rPr>
          <w:sz w:val="24"/>
          <w:szCs w:val="24"/>
        </w:rPr>
        <w:t>hvernig staðið hefur verið að framkvæm</w:t>
      </w:r>
      <w:r w:rsidR="00315B77">
        <w:rPr>
          <w:sz w:val="24"/>
          <w:szCs w:val="24"/>
        </w:rPr>
        <w:t>d</w:t>
      </w:r>
      <w:r>
        <w:rPr>
          <w:sz w:val="24"/>
          <w:szCs w:val="24"/>
        </w:rPr>
        <w:t xml:space="preserve"> eftirfarandi áætluna</w:t>
      </w:r>
      <w:r w:rsidR="00315B77">
        <w:rPr>
          <w:sz w:val="24"/>
          <w:szCs w:val="24"/>
        </w:rPr>
        <w:t>r</w:t>
      </w:r>
      <w:r>
        <w:rPr>
          <w:sz w:val="24"/>
          <w:szCs w:val="24"/>
        </w:rPr>
        <w:t xml:space="preserve"> í framkvæmdaáætluninni. Samtökin hafa ítrekað spurt fj</w:t>
      </w:r>
      <w:r w:rsidR="00486717">
        <w:rPr>
          <w:sz w:val="24"/>
          <w:szCs w:val="24"/>
        </w:rPr>
        <w:t>á</w:t>
      </w:r>
      <w:r>
        <w:rPr>
          <w:sz w:val="24"/>
          <w:szCs w:val="24"/>
        </w:rPr>
        <w:t>rmála-ráðuneytið og fé</w:t>
      </w:r>
      <w:r w:rsidR="00486717">
        <w:rPr>
          <w:sz w:val="24"/>
          <w:szCs w:val="24"/>
        </w:rPr>
        <w:t>la</w:t>
      </w:r>
      <w:r>
        <w:rPr>
          <w:sz w:val="24"/>
          <w:szCs w:val="24"/>
        </w:rPr>
        <w:t>gsmálaráðuneytið</w:t>
      </w:r>
      <w:r w:rsidR="00486717">
        <w:rPr>
          <w:sz w:val="24"/>
          <w:szCs w:val="24"/>
        </w:rPr>
        <w:t xml:space="preserve"> (velferðarráðuneytið)</w:t>
      </w:r>
      <w:r>
        <w:rPr>
          <w:sz w:val="24"/>
          <w:szCs w:val="24"/>
        </w:rPr>
        <w:t xml:space="preserve"> um það </w:t>
      </w:r>
      <w:r w:rsidR="00315B77">
        <w:rPr>
          <w:sz w:val="24"/>
          <w:szCs w:val="24"/>
        </w:rPr>
        <w:t>og</w:t>
      </w:r>
      <w:r>
        <w:rPr>
          <w:sz w:val="24"/>
          <w:szCs w:val="24"/>
        </w:rPr>
        <w:t xml:space="preserve"> h</w:t>
      </w:r>
      <w:r w:rsidR="00486717">
        <w:rPr>
          <w:sz w:val="24"/>
          <w:szCs w:val="24"/>
        </w:rPr>
        <w:t xml:space="preserve">afa </w:t>
      </w:r>
      <w:r w:rsidR="00315B77">
        <w:rPr>
          <w:sz w:val="24"/>
          <w:szCs w:val="24"/>
        </w:rPr>
        <w:t xml:space="preserve">fengið </w:t>
      </w:r>
      <w:r w:rsidR="00486717">
        <w:rPr>
          <w:sz w:val="24"/>
          <w:szCs w:val="24"/>
        </w:rPr>
        <w:t>lítil og/eð</w:t>
      </w:r>
      <w:r w:rsidR="00315B77">
        <w:rPr>
          <w:sz w:val="24"/>
          <w:szCs w:val="24"/>
        </w:rPr>
        <w:t>a</w:t>
      </w:r>
      <w:r w:rsidR="00486717">
        <w:rPr>
          <w:sz w:val="24"/>
          <w:szCs w:val="24"/>
        </w:rPr>
        <w:t xml:space="preserve"> óljós svör</w:t>
      </w:r>
      <w:r w:rsidR="000A7B61">
        <w:rPr>
          <w:sz w:val="24"/>
          <w:szCs w:val="24"/>
        </w:rPr>
        <w:t xml:space="preserve"> og hafa svör</w:t>
      </w:r>
      <w:r w:rsidR="00486717">
        <w:rPr>
          <w:sz w:val="24"/>
          <w:szCs w:val="24"/>
        </w:rPr>
        <w:t xml:space="preserve"> </w:t>
      </w:r>
      <w:r w:rsidR="00315B77">
        <w:rPr>
          <w:sz w:val="24"/>
          <w:szCs w:val="24"/>
        </w:rPr>
        <w:t xml:space="preserve">þeirra </w:t>
      </w:r>
      <w:r w:rsidR="00486717">
        <w:rPr>
          <w:sz w:val="24"/>
          <w:szCs w:val="24"/>
        </w:rPr>
        <w:t>leitt til</w:t>
      </w:r>
      <w:r w:rsidR="000A7B61">
        <w:rPr>
          <w:sz w:val="24"/>
          <w:szCs w:val="24"/>
        </w:rPr>
        <w:t xml:space="preserve"> þess</w:t>
      </w:r>
      <w:r w:rsidR="00486717">
        <w:rPr>
          <w:sz w:val="24"/>
          <w:szCs w:val="24"/>
        </w:rPr>
        <w:t xml:space="preserve"> að samtökin hafa </w:t>
      </w:r>
      <w:r w:rsidR="00315B77">
        <w:rPr>
          <w:sz w:val="24"/>
          <w:szCs w:val="24"/>
        </w:rPr>
        <w:t>á</w:t>
      </w:r>
      <w:r w:rsidR="00486717">
        <w:rPr>
          <w:sz w:val="24"/>
          <w:szCs w:val="24"/>
        </w:rPr>
        <w:t>stæðu til að ætla að</w:t>
      </w:r>
      <w:r>
        <w:rPr>
          <w:sz w:val="24"/>
          <w:szCs w:val="24"/>
        </w:rPr>
        <w:t xml:space="preserve"> </w:t>
      </w:r>
      <w:r w:rsidR="00486717">
        <w:rPr>
          <w:sz w:val="24"/>
          <w:szCs w:val="24"/>
        </w:rPr>
        <w:t>lítið hafi verið gert til að hri</w:t>
      </w:r>
      <w:r w:rsidR="00315B77">
        <w:rPr>
          <w:sz w:val="24"/>
          <w:szCs w:val="24"/>
        </w:rPr>
        <w:t>nd</w:t>
      </w:r>
      <w:r w:rsidR="00486717">
        <w:rPr>
          <w:sz w:val="24"/>
          <w:szCs w:val="24"/>
        </w:rPr>
        <w:t xml:space="preserve">a þessari </w:t>
      </w:r>
      <w:r w:rsidR="00315B77">
        <w:rPr>
          <w:sz w:val="24"/>
          <w:szCs w:val="24"/>
        </w:rPr>
        <w:t>á</w:t>
      </w:r>
      <w:r w:rsidR="00486717">
        <w:rPr>
          <w:sz w:val="24"/>
          <w:szCs w:val="24"/>
        </w:rPr>
        <w:t xml:space="preserve">ætlun í  framkvæmd og telja því </w:t>
      </w:r>
      <w:r w:rsidR="00315B77">
        <w:rPr>
          <w:sz w:val="24"/>
          <w:szCs w:val="24"/>
        </w:rPr>
        <w:t xml:space="preserve">mikilvægt </w:t>
      </w:r>
      <w:r w:rsidR="00486717">
        <w:rPr>
          <w:sz w:val="24"/>
          <w:szCs w:val="24"/>
        </w:rPr>
        <w:t xml:space="preserve">að ríkið </w:t>
      </w:r>
      <w:r w:rsidR="00315B77">
        <w:rPr>
          <w:sz w:val="24"/>
          <w:szCs w:val="24"/>
        </w:rPr>
        <w:t xml:space="preserve">skýri </w:t>
      </w:r>
      <w:r w:rsidR="00486717">
        <w:rPr>
          <w:sz w:val="24"/>
          <w:szCs w:val="24"/>
        </w:rPr>
        <w:t>það í þessari skýrslu.</w:t>
      </w:r>
    </w:p>
    <w:p w14:paraId="42722198" w14:textId="5617CA00" w:rsidR="005D388B" w:rsidRDefault="00486717" w:rsidP="00842C11">
      <w:pPr>
        <w:spacing w:line="276" w:lineRule="auto"/>
        <w:rPr>
          <w:i/>
          <w:iCs/>
          <w:sz w:val="24"/>
          <w:szCs w:val="24"/>
        </w:rPr>
      </w:pPr>
      <w:r>
        <w:rPr>
          <w:color w:val="242424"/>
        </w:rPr>
        <w:br/>
      </w:r>
      <w:r w:rsidRPr="00486717">
        <w:rPr>
          <w:b/>
          <w:bCs/>
          <w:i/>
          <w:iCs/>
          <w:color w:val="242424"/>
          <w:sz w:val="24"/>
          <w:szCs w:val="24"/>
          <w:shd w:val="clear" w:color="auto" w:fill="FFFFFF"/>
        </w:rPr>
        <w:t>F.6. Áhrif fjárveitingar til félags-, heilbrigðis- og menntamála hafa á líf fatlaðs fólks verði skoðuð.</w:t>
      </w:r>
      <w:r w:rsidRPr="00486717">
        <w:rPr>
          <w:b/>
          <w:bCs/>
          <w:i/>
          <w:iCs/>
          <w:color w:val="242424"/>
          <w:sz w:val="24"/>
          <w:szCs w:val="24"/>
          <w:shd w:val="clear" w:color="auto" w:fill="FFFFFF"/>
        </w:rPr>
        <w:br/>
      </w:r>
      <w:r w:rsidRPr="00486717">
        <w:rPr>
          <w:i/>
          <w:iCs/>
          <w:color w:val="242424"/>
          <w:sz w:val="24"/>
          <w:szCs w:val="24"/>
          <w:shd w:val="clear" w:color="auto" w:fill="FFFFFF"/>
        </w:rPr>
        <w:t>     Markmið: Heildarmynd af samfélagslegum stuðningi við fatlað fólk sé ljós.</w:t>
      </w:r>
      <w:r w:rsidRPr="00486717">
        <w:rPr>
          <w:i/>
          <w:iCs/>
          <w:color w:val="242424"/>
          <w:sz w:val="24"/>
          <w:szCs w:val="24"/>
        </w:rPr>
        <w:br/>
      </w:r>
      <w:r w:rsidRPr="00486717">
        <w:rPr>
          <w:i/>
          <w:iCs/>
          <w:color w:val="242424"/>
          <w:sz w:val="24"/>
          <w:szCs w:val="24"/>
          <w:shd w:val="clear" w:color="auto" w:fill="FFFFFF"/>
        </w:rPr>
        <w:t>     Lýsing: Við fjárlagagerð verði skoðað hvernig fjárveitingar koma við fatlað fólk eins og gert er í kynjaðri fjárlagagerð með jafnrétti í huga. Áhrif útgjaldabreytinga á sviði velferðar, heilbrigðis og menntunar á stöðu og líf fatlaðs fólks verði skoðuð. Sérstaklega verði hugað að stöðu ungs fólks þegar það hefur sjálfstætt líf og áætlunum framfylgt um að útrýma herbergjasambýlum í áföngum. Skipaður verði stýrihópur með fulltrúum samstarfsaðila.</w:t>
      </w:r>
      <w:r w:rsidRPr="00486717">
        <w:rPr>
          <w:i/>
          <w:iCs/>
          <w:color w:val="242424"/>
          <w:sz w:val="24"/>
          <w:szCs w:val="24"/>
        </w:rPr>
        <w:br/>
      </w:r>
      <w:r w:rsidRPr="00486717">
        <w:rPr>
          <w:i/>
          <w:iCs/>
          <w:color w:val="242424"/>
          <w:sz w:val="24"/>
          <w:szCs w:val="24"/>
          <w:shd w:val="clear" w:color="auto" w:fill="FFFFFF"/>
        </w:rPr>
        <w:t>     Ábyrgð: Velferðarráðuneytið.</w:t>
      </w:r>
      <w:r w:rsidRPr="00486717">
        <w:rPr>
          <w:i/>
          <w:iCs/>
          <w:color w:val="242424"/>
          <w:sz w:val="24"/>
          <w:szCs w:val="24"/>
        </w:rPr>
        <w:br/>
      </w:r>
      <w:r w:rsidRPr="00486717">
        <w:rPr>
          <w:i/>
          <w:iCs/>
          <w:color w:val="242424"/>
          <w:sz w:val="24"/>
          <w:szCs w:val="24"/>
          <w:shd w:val="clear" w:color="auto" w:fill="FFFFFF"/>
        </w:rPr>
        <w:t>     Dæmi um samstarfsaðila: Fjármála- og efnahagsráðuneytið, innanríkisráðuneytið, samtök fatlaðs fólks og sveitarfélög.</w:t>
      </w:r>
      <w:r w:rsidRPr="00486717">
        <w:rPr>
          <w:i/>
          <w:iCs/>
          <w:color w:val="242424"/>
          <w:sz w:val="24"/>
          <w:szCs w:val="24"/>
        </w:rPr>
        <w:br/>
      </w:r>
      <w:r w:rsidRPr="00486717">
        <w:rPr>
          <w:i/>
          <w:iCs/>
          <w:color w:val="242424"/>
          <w:sz w:val="24"/>
          <w:szCs w:val="24"/>
          <w:shd w:val="clear" w:color="auto" w:fill="FFFFFF"/>
        </w:rPr>
        <w:t>     Tími: 2017–2021.</w:t>
      </w:r>
      <w:r w:rsidRPr="00486717">
        <w:rPr>
          <w:i/>
          <w:iCs/>
          <w:color w:val="242424"/>
          <w:sz w:val="24"/>
          <w:szCs w:val="24"/>
        </w:rPr>
        <w:br/>
      </w:r>
      <w:r w:rsidRPr="00486717">
        <w:rPr>
          <w:i/>
          <w:iCs/>
          <w:color w:val="242424"/>
          <w:sz w:val="24"/>
          <w:szCs w:val="24"/>
          <w:shd w:val="clear" w:color="auto" w:fill="FFFFFF"/>
        </w:rPr>
        <w:t>     Kostnaður: Innan ramma.</w:t>
      </w:r>
      <w:r w:rsidRPr="00486717">
        <w:rPr>
          <w:i/>
          <w:iCs/>
          <w:color w:val="242424"/>
          <w:sz w:val="24"/>
          <w:szCs w:val="24"/>
        </w:rPr>
        <w:br/>
      </w:r>
      <w:r w:rsidRPr="00486717">
        <w:rPr>
          <w:i/>
          <w:iCs/>
          <w:color w:val="242424"/>
          <w:sz w:val="24"/>
          <w:szCs w:val="24"/>
          <w:shd w:val="clear" w:color="auto" w:fill="FFFFFF"/>
        </w:rPr>
        <w:t>     Mælanlegt markmið: Breyttu verklagi komið á.</w:t>
      </w:r>
    </w:p>
    <w:p w14:paraId="69AD523E" w14:textId="64B2B58A" w:rsidR="00BF71ED" w:rsidRDefault="00BF71ED" w:rsidP="00842C11">
      <w:pPr>
        <w:spacing w:line="276" w:lineRule="auto"/>
        <w:rPr>
          <w:sz w:val="24"/>
          <w:szCs w:val="24"/>
        </w:rPr>
      </w:pPr>
    </w:p>
    <w:p w14:paraId="5E52EE24" w14:textId="1AE498A0" w:rsidR="00285033" w:rsidRDefault="00F86052" w:rsidP="00842C11">
      <w:pPr>
        <w:shd w:val="clear" w:color="auto" w:fill="FFFFFF"/>
        <w:spacing w:after="203" w:line="276" w:lineRule="auto"/>
        <w:jc w:val="both"/>
        <w:rPr>
          <w:rFonts w:eastAsia="Times New Roman" w:cstheme="minorHAnsi"/>
          <w:color w:val="000000"/>
          <w:sz w:val="24"/>
          <w:szCs w:val="24"/>
          <w:lang w:eastAsia="is-IS"/>
        </w:rPr>
      </w:pPr>
      <w:r>
        <w:rPr>
          <w:sz w:val="24"/>
          <w:szCs w:val="24"/>
        </w:rPr>
        <w:lastRenderedPageBreak/>
        <w:t xml:space="preserve">Í </w:t>
      </w:r>
      <w:r w:rsidRPr="00F86052">
        <w:rPr>
          <w:b/>
          <w:bCs/>
          <w:sz w:val="24"/>
          <w:szCs w:val="24"/>
        </w:rPr>
        <w:t>23. lið</w:t>
      </w:r>
      <w:r>
        <w:rPr>
          <w:sz w:val="24"/>
          <w:szCs w:val="24"/>
        </w:rPr>
        <w:t xml:space="preserve"> segir m.a.: „Stefna íslenskra stjórnvalda í málefnum fatlaðs fólks leggur áherslu á eitt samfélag fyrir alla, jöfn tækifæri og jöfn lífskjör ... .“ Landssamtökin Þroskahjálp telja nauðsynlegt að ríkið skýri í þessu sambandi hvernig það samræmist þessari stefnu </w:t>
      </w:r>
      <w:r>
        <w:rPr>
          <w:rFonts w:eastAsia="Times New Roman" w:cstheme="minorHAnsi"/>
          <w:color w:val="000000"/>
          <w:sz w:val="24"/>
          <w:szCs w:val="24"/>
          <w:lang w:eastAsia="is-IS"/>
        </w:rPr>
        <w:t xml:space="preserve">að fatlað fólk sem engar tekjur hefur aðrar en bætur frá Tryggingastofnun ríkisins tilheyri þeim hópi fólks sem býr við alverstu kjörin í íslensku samfélagi því að þær bætur eru mun lægri en lágmarkslaun og af óútskýrðum og órökstuddum ástæðum umtalsvert lægri (um 30.000 kr.) en atvinnuleysisbætur, sem enginn er þó of sæll af. Að mati samtakanna leiðir þetta til </w:t>
      </w:r>
      <w:r w:rsidR="000A7B61">
        <w:rPr>
          <w:rFonts w:eastAsia="Times New Roman" w:cstheme="minorHAnsi"/>
          <w:color w:val="000000"/>
          <w:sz w:val="24"/>
          <w:szCs w:val="24"/>
          <w:lang w:eastAsia="is-IS"/>
        </w:rPr>
        <w:t xml:space="preserve">þess </w:t>
      </w:r>
      <w:r>
        <w:rPr>
          <w:rFonts w:eastAsia="Times New Roman" w:cstheme="minorHAnsi"/>
          <w:color w:val="000000"/>
          <w:sz w:val="24"/>
          <w:szCs w:val="24"/>
          <w:lang w:eastAsia="is-IS"/>
        </w:rPr>
        <w:t>að stefna stjórnvalda um „eitt samfélag fyrir alla, jöfn tækifæri og jöfn lífskjör er orðin tóm fyrir fatlað fólk sem býr við þessi sultarkjör. Sú þrönga fj</w:t>
      </w:r>
      <w:r w:rsidR="00285033">
        <w:rPr>
          <w:rFonts w:eastAsia="Times New Roman" w:cstheme="minorHAnsi"/>
          <w:color w:val="000000"/>
          <w:sz w:val="24"/>
          <w:szCs w:val="24"/>
          <w:lang w:eastAsia="is-IS"/>
        </w:rPr>
        <w:t>á</w:t>
      </w:r>
      <w:r>
        <w:rPr>
          <w:rFonts w:eastAsia="Times New Roman" w:cstheme="minorHAnsi"/>
          <w:color w:val="000000"/>
          <w:sz w:val="24"/>
          <w:szCs w:val="24"/>
          <w:lang w:eastAsia="is-IS"/>
        </w:rPr>
        <w:t>rhagsstaða leiðir til</w:t>
      </w:r>
      <w:r w:rsidR="000A7B61">
        <w:rPr>
          <w:rFonts w:eastAsia="Times New Roman" w:cstheme="minorHAnsi"/>
          <w:color w:val="000000"/>
          <w:sz w:val="24"/>
          <w:szCs w:val="24"/>
          <w:lang w:eastAsia="is-IS"/>
        </w:rPr>
        <w:t xml:space="preserve"> þess</w:t>
      </w:r>
      <w:r>
        <w:rPr>
          <w:rFonts w:eastAsia="Times New Roman" w:cstheme="minorHAnsi"/>
          <w:color w:val="000000"/>
          <w:sz w:val="24"/>
          <w:szCs w:val="24"/>
          <w:lang w:eastAsia="is-IS"/>
        </w:rPr>
        <w:t xml:space="preserve"> að fat</w:t>
      </w:r>
      <w:r w:rsidR="00285033">
        <w:rPr>
          <w:rFonts w:eastAsia="Times New Roman" w:cstheme="minorHAnsi"/>
          <w:color w:val="000000"/>
          <w:sz w:val="24"/>
          <w:szCs w:val="24"/>
          <w:lang w:eastAsia="is-IS"/>
        </w:rPr>
        <w:t>la</w:t>
      </w:r>
      <w:r>
        <w:rPr>
          <w:rFonts w:eastAsia="Times New Roman" w:cstheme="minorHAnsi"/>
          <w:color w:val="000000"/>
          <w:sz w:val="24"/>
          <w:szCs w:val="24"/>
          <w:lang w:eastAsia="is-IS"/>
        </w:rPr>
        <w:t xml:space="preserve">ð fólk hefur ekki ráð á að </w:t>
      </w:r>
      <w:r w:rsidR="00285033">
        <w:rPr>
          <w:rFonts w:eastAsia="Times New Roman" w:cstheme="minorHAnsi"/>
          <w:color w:val="000000"/>
          <w:sz w:val="24"/>
          <w:szCs w:val="24"/>
          <w:lang w:eastAsia="is-IS"/>
        </w:rPr>
        <w:t xml:space="preserve">njóta margvíslegra tækifæra og lífsgæða sem flestir Íslendingar njóta. Það á t.a.m. við um möguleika til að njóta ýmissa veigamikilla </w:t>
      </w:r>
      <w:r w:rsidR="00315B77">
        <w:rPr>
          <w:rFonts w:eastAsia="Times New Roman" w:cstheme="minorHAnsi"/>
          <w:color w:val="000000"/>
          <w:sz w:val="24"/>
          <w:szCs w:val="24"/>
          <w:lang w:eastAsia="is-IS"/>
        </w:rPr>
        <w:t>mann</w:t>
      </w:r>
      <w:r w:rsidR="00285033">
        <w:rPr>
          <w:rFonts w:eastAsia="Times New Roman" w:cstheme="minorHAnsi"/>
          <w:color w:val="000000"/>
          <w:sz w:val="24"/>
          <w:szCs w:val="24"/>
          <w:lang w:eastAsia="is-IS"/>
        </w:rPr>
        <w:t>réttin</w:t>
      </w:r>
      <w:r w:rsidR="00315B77">
        <w:rPr>
          <w:rFonts w:eastAsia="Times New Roman" w:cstheme="minorHAnsi"/>
          <w:color w:val="000000"/>
          <w:sz w:val="24"/>
          <w:szCs w:val="24"/>
          <w:lang w:eastAsia="is-IS"/>
        </w:rPr>
        <w:t>da sem samningurinn mælir fyrir um</w:t>
      </w:r>
      <w:r w:rsidR="00285033">
        <w:rPr>
          <w:rFonts w:eastAsia="Times New Roman" w:cstheme="minorHAnsi"/>
          <w:color w:val="000000"/>
          <w:sz w:val="24"/>
          <w:szCs w:val="24"/>
          <w:lang w:eastAsia="is-IS"/>
        </w:rPr>
        <w:t xml:space="preserve">, s.s. að eignast eigið heimili og njóta þar með einkalífs, fjölskyldulífs og sjálfstæðis en þau réttindi eru mjög tengd og háð tækifærum til að eiga eigið heimili. Sama má segja um tækiflæri til að njóta menningar og afþreyingar og taka þátt í félagslífi en þau tækifæri eru mjög háð því að fólk hafi ráð á að greiða fyrir </w:t>
      </w:r>
      <w:r w:rsidR="00315B77">
        <w:rPr>
          <w:rFonts w:eastAsia="Times New Roman" w:cstheme="minorHAnsi"/>
          <w:color w:val="000000"/>
          <w:sz w:val="24"/>
          <w:szCs w:val="24"/>
          <w:lang w:eastAsia="is-IS"/>
        </w:rPr>
        <w:t>aðgan</w:t>
      </w:r>
      <w:r w:rsidR="000A7B61">
        <w:rPr>
          <w:rFonts w:eastAsia="Times New Roman" w:cstheme="minorHAnsi"/>
          <w:color w:val="000000"/>
          <w:sz w:val="24"/>
          <w:szCs w:val="24"/>
          <w:lang w:eastAsia="is-IS"/>
        </w:rPr>
        <w:t>g</w:t>
      </w:r>
      <w:r w:rsidR="00315B77">
        <w:rPr>
          <w:rFonts w:eastAsia="Times New Roman" w:cstheme="minorHAnsi"/>
          <w:color w:val="000000"/>
          <w:sz w:val="24"/>
          <w:szCs w:val="24"/>
          <w:lang w:eastAsia="is-IS"/>
        </w:rPr>
        <w:t xml:space="preserve"> að </w:t>
      </w:r>
      <w:r w:rsidR="000A7B61">
        <w:rPr>
          <w:rFonts w:eastAsia="Times New Roman" w:cstheme="minorHAnsi"/>
          <w:color w:val="000000"/>
          <w:sz w:val="24"/>
          <w:szCs w:val="24"/>
          <w:lang w:eastAsia="is-IS"/>
        </w:rPr>
        <w:t>ý</w:t>
      </w:r>
      <w:r w:rsidR="00315B77">
        <w:rPr>
          <w:rFonts w:eastAsia="Times New Roman" w:cstheme="minorHAnsi"/>
          <w:color w:val="000000"/>
          <w:sz w:val="24"/>
          <w:szCs w:val="24"/>
          <w:lang w:eastAsia="is-IS"/>
        </w:rPr>
        <w:t>msu á þe</w:t>
      </w:r>
      <w:r w:rsidR="000A7B61">
        <w:rPr>
          <w:rFonts w:eastAsia="Times New Roman" w:cstheme="minorHAnsi"/>
          <w:color w:val="000000"/>
          <w:sz w:val="24"/>
          <w:szCs w:val="24"/>
          <w:lang w:eastAsia="is-IS"/>
        </w:rPr>
        <w:t>s</w:t>
      </w:r>
      <w:r w:rsidR="00315B77">
        <w:rPr>
          <w:rFonts w:eastAsia="Times New Roman" w:cstheme="minorHAnsi"/>
          <w:color w:val="000000"/>
          <w:sz w:val="24"/>
          <w:szCs w:val="24"/>
          <w:lang w:eastAsia="is-IS"/>
        </w:rPr>
        <w:t>sum sviðum</w:t>
      </w:r>
      <w:r w:rsidR="00285033">
        <w:rPr>
          <w:rFonts w:eastAsia="Times New Roman" w:cstheme="minorHAnsi"/>
          <w:color w:val="000000"/>
          <w:sz w:val="24"/>
          <w:szCs w:val="24"/>
          <w:lang w:eastAsia="is-IS"/>
        </w:rPr>
        <w:t>.</w:t>
      </w:r>
    </w:p>
    <w:p w14:paraId="139B00E5" w14:textId="157E4351" w:rsidR="00285033" w:rsidRDefault="00285033" w:rsidP="00842C11">
      <w:pPr>
        <w:shd w:val="clear" w:color="auto" w:fill="FFFFFF"/>
        <w:spacing w:after="203" w:line="276" w:lineRule="auto"/>
        <w:jc w:val="both"/>
        <w:rPr>
          <w:rFonts w:eastAsia="Times New Roman" w:cstheme="minorHAnsi"/>
          <w:color w:val="000000"/>
          <w:sz w:val="24"/>
          <w:szCs w:val="24"/>
          <w:lang w:eastAsia="is-IS"/>
        </w:rPr>
      </w:pPr>
      <w:r>
        <w:rPr>
          <w:rFonts w:eastAsia="Times New Roman" w:cstheme="minorHAnsi"/>
          <w:color w:val="000000"/>
          <w:sz w:val="24"/>
          <w:szCs w:val="24"/>
          <w:lang w:eastAsia="is-IS"/>
        </w:rPr>
        <w:t xml:space="preserve">Í þessu sambandi telja samtökin einnig eðlilegt að skýrt </w:t>
      </w:r>
      <w:r w:rsidR="00165711">
        <w:rPr>
          <w:rFonts w:eastAsia="Times New Roman" w:cstheme="minorHAnsi"/>
          <w:color w:val="000000"/>
          <w:sz w:val="24"/>
          <w:szCs w:val="24"/>
          <w:lang w:eastAsia="is-IS"/>
        </w:rPr>
        <w:t xml:space="preserve">sé í skýrslunni </w:t>
      </w:r>
      <w:r>
        <w:rPr>
          <w:rFonts w:eastAsia="Times New Roman" w:cstheme="minorHAnsi"/>
          <w:color w:val="000000"/>
          <w:sz w:val="24"/>
          <w:szCs w:val="24"/>
          <w:lang w:eastAsia="is-IS"/>
        </w:rPr>
        <w:t xml:space="preserve">hvernig sú staða sem að framan er </w:t>
      </w:r>
      <w:r w:rsidR="00165711">
        <w:rPr>
          <w:rFonts w:eastAsia="Times New Roman" w:cstheme="minorHAnsi"/>
          <w:color w:val="000000"/>
          <w:sz w:val="24"/>
          <w:szCs w:val="24"/>
          <w:lang w:eastAsia="is-IS"/>
        </w:rPr>
        <w:t xml:space="preserve">lýst </w:t>
      </w:r>
      <w:r>
        <w:rPr>
          <w:rFonts w:eastAsia="Times New Roman" w:cstheme="minorHAnsi"/>
          <w:color w:val="000000"/>
          <w:sz w:val="24"/>
          <w:szCs w:val="24"/>
          <w:lang w:eastAsia="is-IS"/>
        </w:rPr>
        <w:t>var</w:t>
      </w:r>
      <w:r w:rsidR="00165711">
        <w:rPr>
          <w:rFonts w:eastAsia="Times New Roman" w:cstheme="minorHAnsi"/>
          <w:color w:val="000000"/>
          <w:sz w:val="24"/>
          <w:szCs w:val="24"/>
          <w:lang w:eastAsia="is-IS"/>
        </w:rPr>
        <w:t>ðandi</w:t>
      </w:r>
      <w:r>
        <w:rPr>
          <w:rFonts w:eastAsia="Times New Roman" w:cstheme="minorHAnsi"/>
          <w:color w:val="000000"/>
          <w:sz w:val="24"/>
          <w:szCs w:val="24"/>
          <w:lang w:eastAsia="is-IS"/>
        </w:rPr>
        <w:t xml:space="preserve"> </w:t>
      </w:r>
      <w:r w:rsidR="00165711">
        <w:rPr>
          <w:rFonts w:eastAsia="Times New Roman" w:cstheme="minorHAnsi"/>
          <w:color w:val="000000"/>
          <w:sz w:val="24"/>
          <w:szCs w:val="24"/>
          <w:lang w:eastAsia="is-IS"/>
        </w:rPr>
        <w:t xml:space="preserve">bág </w:t>
      </w:r>
      <w:r>
        <w:rPr>
          <w:rFonts w:eastAsia="Times New Roman" w:cstheme="minorHAnsi"/>
          <w:color w:val="000000"/>
          <w:sz w:val="24"/>
          <w:szCs w:val="24"/>
          <w:lang w:eastAsia="is-IS"/>
        </w:rPr>
        <w:t xml:space="preserve">lífksjör og </w:t>
      </w:r>
      <w:r w:rsidR="00165711">
        <w:rPr>
          <w:rFonts w:eastAsia="Times New Roman" w:cstheme="minorHAnsi"/>
          <w:color w:val="000000"/>
          <w:sz w:val="24"/>
          <w:szCs w:val="24"/>
          <w:lang w:eastAsia="is-IS"/>
        </w:rPr>
        <w:t xml:space="preserve">skert </w:t>
      </w:r>
      <w:r>
        <w:rPr>
          <w:rFonts w:eastAsia="Times New Roman" w:cstheme="minorHAnsi"/>
          <w:color w:val="000000"/>
          <w:sz w:val="24"/>
          <w:szCs w:val="24"/>
          <w:lang w:eastAsia="is-IS"/>
        </w:rPr>
        <w:t>tækifæri fatla</w:t>
      </w:r>
      <w:r w:rsidR="00165711">
        <w:rPr>
          <w:rFonts w:eastAsia="Times New Roman" w:cstheme="minorHAnsi"/>
          <w:color w:val="000000"/>
          <w:sz w:val="24"/>
          <w:szCs w:val="24"/>
          <w:lang w:eastAsia="is-IS"/>
        </w:rPr>
        <w:t>ðs</w:t>
      </w:r>
      <w:r>
        <w:rPr>
          <w:rFonts w:eastAsia="Times New Roman" w:cstheme="minorHAnsi"/>
          <w:color w:val="000000"/>
          <w:sz w:val="24"/>
          <w:szCs w:val="24"/>
          <w:lang w:eastAsia="is-IS"/>
        </w:rPr>
        <w:t xml:space="preserve"> fólks samræmist</w:t>
      </w:r>
      <w:r w:rsidR="00165711">
        <w:rPr>
          <w:rFonts w:eastAsia="Times New Roman" w:cstheme="minorHAnsi"/>
          <w:color w:val="000000"/>
          <w:sz w:val="24"/>
          <w:szCs w:val="24"/>
          <w:lang w:eastAsia="is-IS"/>
        </w:rPr>
        <w:t xml:space="preserve"> </w:t>
      </w:r>
      <w:r>
        <w:rPr>
          <w:rFonts w:eastAsia="Times New Roman" w:cstheme="minorHAnsi"/>
          <w:color w:val="000000"/>
          <w:sz w:val="24"/>
          <w:szCs w:val="24"/>
          <w:lang w:eastAsia="is-IS"/>
        </w:rPr>
        <w:t>eftirfarandi</w:t>
      </w:r>
      <w:r w:rsidR="00165711">
        <w:rPr>
          <w:rFonts w:eastAsia="Times New Roman" w:cstheme="minorHAnsi"/>
          <w:color w:val="000000"/>
          <w:sz w:val="24"/>
          <w:szCs w:val="24"/>
          <w:lang w:eastAsia="is-IS"/>
        </w:rPr>
        <w:t xml:space="preserve"> yfirlýsingu</w:t>
      </w:r>
      <w:r>
        <w:rPr>
          <w:rFonts w:eastAsia="Times New Roman" w:cstheme="minorHAnsi"/>
          <w:color w:val="000000"/>
          <w:sz w:val="24"/>
          <w:szCs w:val="24"/>
          <w:lang w:eastAsia="is-IS"/>
        </w:rPr>
        <w:t xml:space="preserve"> úr </w:t>
      </w:r>
      <w:r w:rsidR="00165711">
        <w:rPr>
          <w:rFonts w:eastAsia="Times New Roman" w:cstheme="minorHAnsi"/>
          <w:color w:val="000000"/>
          <w:sz w:val="24"/>
          <w:szCs w:val="24"/>
          <w:lang w:eastAsia="is-IS"/>
        </w:rPr>
        <w:t>stjórnarsáttmála</w:t>
      </w:r>
      <w:r>
        <w:rPr>
          <w:rFonts w:eastAsia="Times New Roman" w:cstheme="minorHAnsi"/>
          <w:color w:val="000000"/>
          <w:sz w:val="24"/>
          <w:szCs w:val="24"/>
          <w:lang w:eastAsia="is-IS"/>
        </w:rPr>
        <w:t xml:space="preserve"> </w:t>
      </w:r>
      <w:r w:rsidR="00165711">
        <w:rPr>
          <w:rFonts w:eastAsia="Times New Roman" w:cstheme="minorHAnsi"/>
          <w:color w:val="000000"/>
          <w:sz w:val="24"/>
          <w:szCs w:val="24"/>
          <w:lang w:eastAsia="is-IS"/>
        </w:rPr>
        <w:t xml:space="preserve">sem ríkisstjórnin gerði og sendi frá sér þegar hún tók við völdum fyrir meira en tveimur og hálfu ári síðan: </w:t>
      </w:r>
      <w:r>
        <w:rPr>
          <w:rFonts w:eastAsia="Times New Roman" w:cstheme="minorHAnsi"/>
          <w:color w:val="000000"/>
          <w:sz w:val="24"/>
          <w:szCs w:val="24"/>
          <w:lang w:eastAsia="is-IS"/>
        </w:rPr>
        <w:t xml:space="preserve">  </w:t>
      </w:r>
    </w:p>
    <w:p w14:paraId="6E4CA097" w14:textId="7BE4CA60" w:rsidR="00F86052" w:rsidRPr="00285033" w:rsidRDefault="00165711" w:rsidP="00842C11">
      <w:pPr>
        <w:shd w:val="clear" w:color="auto" w:fill="FFFFFF"/>
        <w:spacing w:after="203" w:line="276" w:lineRule="auto"/>
        <w:jc w:val="both"/>
        <w:rPr>
          <w:rFonts w:eastAsia="Times New Roman" w:cstheme="minorHAnsi"/>
          <w:color w:val="000000"/>
          <w:sz w:val="24"/>
          <w:szCs w:val="24"/>
          <w:lang w:eastAsia="is-IS"/>
        </w:rPr>
      </w:pPr>
      <w:r>
        <w:rPr>
          <w:rFonts w:cstheme="minorHAnsi"/>
          <w:color w:val="000000"/>
          <w:sz w:val="24"/>
          <w:szCs w:val="24"/>
          <w:shd w:val="clear" w:color="auto" w:fill="FFFFFF"/>
        </w:rPr>
        <w:t>„</w:t>
      </w:r>
      <w:r w:rsidR="00285033" w:rsidRPr="00285033">
        <w:rPr>
          <w:rFonts w:cstheme="minorHAnsi"/>
          <w:color w:val="000000"/>
          <w:sz w:val="24"/>
          <w:szCs w:val="24"/>
          <w:shd w:val="clear" w:color="auto" w:fill="FFFFFF"/>
        </w:rPr>
        <w:t>Ísland á að vera land tækifæranna fyrir alla. Til að svo megi verða þarf að styrkja sérstaklega stöðu þeirra sem höllum fæti standa. Gerð verður úttekt á kjörum tekjulægstu hópanna í íslensku samfélagi, tillögur til úrbóta settar fram og þeim fylgt eftir. Sérstaklega þarf að huga að stöðu barna sem búa við fátækt en þau eru einn af viðkvæmustu hópum samfélagsins.</w:t>
      </w:r>
      <w:r>
        <w:rPr>
          <w:rFonts w:cstheme="minorHAnsi"/>
          <w:color w:val="000000"/>
          <w:sz w:val="24"/>
          <w:szCs w:val="24"/>
          <w:shd w:val="clear" w:color="auto" w:fill="FFFFFF"/>
        </w:rPr>
        <w:t>“</w:t>
      </w:r>
      <w:r w:rsidR="00285033" w:rsidRPr="00285033">
        <w:rPr>
          <w:rFonts w:eastAsia="Times New Roman" w:cstheme="minorHAnsi"/>
          <w:color w:val="000000"/>
          <w:sz w:val="24"/>
          <w:szCs w:val="24"/>
          <w:lang w:eastAsia="is-IS"/>
        </w:rPr>
        <w:t xml:space="preserve"> </w:t>
      </w:r>
    </w:p>
    <w:p w14:paraId="62F5F553" w14:textId="772AC134" w:rsidR="00525CF4" w:rsidRDefault="00525CF4" w:rsidP="00842C11">
      <w:pPr>
        <w:spacing w:line="276" w:lineRule="auto"/>
        <w:jc w:val="both"/>
        <w:rPr>
          <w:sz w:val="24"/>
          <w:szCs w:val="24"/>
        </w:rPr>
      </w:pPr>
      <w:r>
        <w:rPr>
          <w:sz w:val="24"/>
          <w:szCs w:val="24"/>
        </w:rPr>
        <w:t xml:space="preserve">Í </w:t>
      </w:r>
      <w:r w:rsidRPr="00525CF4">
        <w:rPr>
          <w:b/>
          <w:bCs/>
          <w:sz w:val="24"/>
          <w:szCs w:val="24"/>
        </w:rPr>
        <w:t xml:space="preserve">27. </w:t>
      </w:r>
      <w:r>
        <w:rPr>
          <w:b/>
          <w:bCs/>
          <w:sz w:val="24"/>
          <w:szCs w:val="24"/>
        </w:rPr>
        <w:t>l</w:t>
      </w:r>
      <w:r w:rsidRPr="00525CF4">
        <w:rPr>
          <w:b/>
          <w:bCs/>
          <w:sz w:val="24"/>
          <w:szCs w:val="24"/>
        </w:rPr>
        <w:t>ið</w:t>
      </w:r>
      <w:r>
        <w:rPr>
          <w:b/>
          <w:bCs/>
          <w:sz w:val="24"/>
          <w:szCs w:val="24"/>
        </w:rPr>
        <w:t xml:space="preserve"> </w:t>
      </w:r>
      <w:r>
        <w:rPr>
          <w:sz w:val="24"/>
          <w:szCs w:val="24"/>
        </w:rPr>
        <w:t>er fjallað um menntastefnu íslenskra stjórnvalda. Í því samhengi benda samtökin m.a. á mikilvægi þess að menntamálayfirvöld greini vandlega hvernig til tókst hvað varðar tækifæri fatlaðra og ungmenna til náms þegar skólastarf raskaðist vegna ráðstafan</w:t>
      </w:r>
      <w:r w:rsidR="00315B77">
        <w:rPr>
          <w:sz w:val="24"/>
          <w:szCs w:val="24"/>
        </w:rPr>
        <w:t>a</w:t>
      </w:r>
      <w:r>
        <w:rPr>
          <w:sz w:val="24"/>
          <w:szCs w:val="24"/>
        </w:rPr>
        <w:t xml:space="preserve"> sem gera þurfti vegna Covid 19. Þar þarf m.a. skoða hvort við ákvarðanir um ráðstafanir sem menntamálayfirvöld gripu til í því skyni að halda uppi skólastarfi og framkvæmd þeirra  var nægilega litið til þarfa, aðstæðna og rétti</w:t>
      </w:r>
      <w:r w:rsidR="00A42D6F">
        <w:rPr>
          <w:sz w:val="24"/>
          <w:szCs w:val="24"/>
        </w:rPr>
        <w:t>nd</w:t>
      </w:r>
      <w:r>
        <w:rPr>
          <w:sz w:val="24"/>
          <w:szCs w:val="24"/>
        </w:rPr>
        <w:t xml:space="preserve">a fatlaðra barna og ungmenna. Samtökin sendu menntamálaráðuneytinu bréf varðandi þau mál snemma í apríl en því erindi </w:t>
      </w:r>
      <w:r w:rsidR="008119C4">
        <w:rPr>
          <w:sz w:val="24"/>
          <w:szCs w:val="24"/>
        </w:rPr>
        <w:t>samta</w:t>
      </w:r>
      <w:r>
        <w:rPr>
          <w:sz w:val="24"/>
          <w:szCs w:val="24"/>
        </w:rPr>
        <w:t>kanna var svarað mj</w:t>
      </w:r>
      <w:r w:rsidR="00A42D6F">
        <w:rPr>
          <w:sz w:val="24"/>
          <w:szCs w:val="24"/>
        </w:rPr>
        <w:t>ög</w:t>
      </w:r>
      <w:r>
        <w:rPr>
          <w:sz w:val="24"/>
          <w:szCs w:val="24"/>
        </w:rPr>
        <w:t xml:space="preserve"> seint og voru </w:t>
      </w:r>
      <w:r w:rsidR="00A42D6F">
        <w:rPr>
          <w:sz w:val="24"/>
          <w:szCs w:val="24"/>
        </w:rPr>
        <w:t xml:space="preserve">þau </w:t>
      </w:r>
      <w:r>
        <w:rPr>
          <w:sz w:val="24"/>
          <w:szCs w:val="24"/>
        </w:rPr>
        <w:t>svör ráðuneytisins</w:t>
      </w:r>
      <w:r w:rsidR="00A42D6F">
        <w:rPr>
          <w:sz w:val="24"/>
          <w:szCs w:val="24"/>
        </w:rPr>
        <w:t xml:space="preserve"> efnislítil og</w:t>
      </w:r>
      <w:r>
        <w:rPr>
          <w:sz w:val="24"/>
          <w:szCs w:val="24"/>
        </w:rPr>
        <w:t xml:space="preserve"> ófullnægjandi</w:t>
      </w:r>
      <w:r w:rsidR="00A42D6F">
        <w:rPr>
          <w:sz w:val="24"/>
          <w:szCs w:val="24"/>
        </w:rPr>
        <w:t>,</w:t>
      </w:r>
      <w:r>
        <w:rPr>
          <w:sz w:val="24"/>
          <w:szCs w:val="24"/>
        </w:rPr>
        <w:t xml:space="preserve"> að ma</w:t>
      </w:r>
      <w:r w:rsidR="00A42D6F">
        <w:rPr>
          <w:sz w:val="24"/>
          <w:szCs w:val="24"/>
        </w:rPr>
        <w:t>t</w:t>
      </w:r>
      <w:r>
        <w:rPr>
          <w:sz w:val="24"/>
          <w:szCs w:val="24"/>
        </w:rPr>
        <w:t>i samtakanna.</w:t>
      </w:r>
    </w:p>
    <w:p w14:paraId="22D75A3E" w14:textId="010E5F8D" w:rsidR="008119C4" w:rsidRDefault="008119C4" w:rsidP="00842C11">
      <w:pPr>
        <w:spacing w:line="276" w:lineRule="auto"/>
        <w:jc w:val="both"/>
        <w:rPr>
          <w:sz w:val="24"/>
          <w:szCs w:val="24"/>
        </w:rPr>
      </w:pPr>
      <w:r>
        <w:rPr>
          <w:sz w:val="24"/>
          <w:szCs w:val="24"/>
        </w:rPr>
        <w:t xml:space="preserve">Í </w:t>
      </w:r>
      <w:r w:rsidRPr="008119C4">
        <w:rPr>
          <w:b/>
          <w:bCs/>
          <w:sz w:val="24"/>
          <w:szCs w:val="24"/>
        </w:rPr>
        <w:t>28. lið</w:t>
      </w:r>
      <w:r>
        <w:rPr>
          <w:sz w:val="24"/>
          <w:szCs w:val="24"/>
        </w:rPr>
        <w:t xml:space="preserve"> er m.a. fjallað um lagaákvæði var</w:t>
      </w:r>
      <w:r w:rsidR="00A42D6F">
        <w:rPr>
          <w:sz w:val="24"/>
          <w:szCs w:val="24"/>
        </w:rPr>
        <w:t>ða</w:t>
      </w:r>
      <w:r>
        <w:rPr>
          <w:sz w:val="24"/>
          <w:szCs w:val="24"/>
        </w:rPr>
        <w:t>ndi samráð sveitarfél</w:t>
      </w:r>
      <w:r w:rsidR="00A42D6F">
        <w:rPr>
          <w:sz w:val="24"/>
          <w:szCs w:val="24"/>
        </w:rPr>
        <w:t>a</w:t>
      </w:r>
      <w:r>
        <w:rPr>
          <w:sz w:val="24"/>
          <w:szCs w:val="24"/>
        </w:rPr>
        <w:t xml:space="preserve">ga við fatlað fólk og samtök þess. Samtökin telja, í ljósi reynslunnar, að skoða </w:t>
      </w:r>
      <w:r w:rsidR="00A42D6F">
        <w:rPr>
          <w:sz w:val="24"/>
          <w:szCs w:val="24"/>
        </w:rPr>
        <w:t xml:space="preserve">þurfi </w:t>
      </w:r>
      <w:r>
        <w:rPr>
          <w:sz w:val="24"/>
          <w:szCs w:val="24"/>
        </w:rPr>
        <w:t xml:space="preserve">margt varðandi framkvæmd þeirra ákvæða, meðal annars m.t.t. reglna, samræmingar og eftirlits af hálfu ríkisins, eins og samtökin hafa </w:t>
      </w:r>
      <w:r w:rsidR="00A42D6F">
        <w:rPr>
          <w:sz w:val="24"/>
          <w:szCs w:val="24"/>
        </w:rPr>
        <w:t xml:space="preserve">ítrekað </w:t>
      </w:r>
      <w:r>
        <w:rPr>
          <w:sz w:val="24"/>
          <w:szCs w:val="24"/>
        </w:rPr>
        <w:t>bent félagsmálaráðuneytinu á.</w:t>
      </w:r>
    </w:p>
    <w:p w14:paraId="6AE6590D" w14:textId="07623DCF" w:rsidR="00A94241" w:rsidRDefault="00A94241" w:rsidP="00842C11">
      <w:pPr>
        <w:spacing w:line="276" w:lineRule="auto"/>
        <w:jc w:val="both"/>
        <w:rPr>
          <w:sz w:val="24"/>
          <w:szCs w:val="24"/>
        </w:rPr>
      </w:pPr>
      <w:r>
        <w:rPr>
          <w:sz w:val="24"/>
          <w:szCs w:val="24"/>
        </w:rPr>
        <w:t xml:space="preserve">Í </w:t>
      </w:r>
      <w:r w:rsidRPr="00A94241">
        <w:rPr>
          <w:b/>
          <w:bCs/>
          <w:sz w:val="24"/>
          <w:szCs w:val="24"/>
        </w:rPr>
        <w:t>31. lið</w:t>
      </w:r>
      <w:r>
        <w:rPr>
          <w:sz w:val="24"/>
          <w:szCs w:val="24"/>
        </w:rPr>
        <w:t xml:space="preserve"> e</w:t>
      </w:r>
      <w:r w:rsidR="000A7B61">
        <w:rPr>
          <w:sz w:val="24"/>
          <w:szCs w:val="24"/>
        </w:rPr>
        <w:t>r</w:t>
      </w:r>
      <w:r>
        <w:rPr>
          <w:sz w:val="24"/>
          <w:szCs w:val="24"/>
        </w:rPr>
        <w:t xml:space="preserve"> m.a. fjallað um að samkvæmt lögum skuli fötluðu fólki sem býr á stofnunum eða herbergjasambýlum bjóðast aðrir búsetukostir. Í lögunum er ekki að finna innan hv</w:t>
      </w:r>
      <w:r w:rsidR="00A42D6F">
        <w:rPr>
          <w:sz w:val="24"/>
          <w:szCs w:val="24"/>
        </w:rPr>
        <w:t>a</w:t>
      </w:r>
      <w:r>
        <w:rPr>
          <w:sz w:val="24"/>
          <w:szCs w:val="24"/>
        </w:rPr>
        <w:t xml:space="preserve">ða tíma </w:t>
      </w:r>
      <w:r>
        <w:rPr>
          <w:sz w:val="24"/>
          <w:szCs w:val="24"/>
        </w:rPr>
        <w:lastRenderedPageBreak/>
        <w:t>það skuli gert n</w:t>
      </w:r>
      <w:r w:rsidR="00A42D6F">
        <w:rPr>
          <w:sz w:val="24"/>
          <w:szCs w:val="24"/>
        </w:rPr>
        <w:t xml:space="preserve">é </w:t>
      </w:r>
      <w:r>
        <w:rPr>
          <w:sz w:val="24"/>
          <w:szCs w:val="24"/>
        </w:rPr>
        <w:t xml:space="preserve">heldur er þar neitt um hvernig að því skuli staðið til að tryggja að framkvæmdin verði í fullu samræmi við ákvæði samnings SÞ </w:t>
      </w:r>
      <w:r w:rsidR="00A42D6F">
        <w:rPr>
          <w:sz w:val="24"/>
          <w:szCs w:val="24"/>
        </w:rPr>
        <w:t xml:space="preserve">um </w:t>
      </w:r>
      <w:r>
        <w:rPr>
          <w:sz w:val="24"/>
          <w:szCs w:val="24"/>
        </w:rPr>
        <w:t>sjálfsákvörðunarrétt fatlað</w:t>
      </w:r>
      <w:r w:rsidR="00A42D6F">
        <w:rPr>
          <w:sz w:val="24"/>
          <w:szCs w:val="24"/>
        </w:rPr>
        <w:t>s</w:t>
      </w:r>
      <w:r>
        <w:rPr>
          <w:sz w:val="24"/>
          <w:szCs w:val="24"/>
        </w:rPr>
        <w:t xml:space="preserve"> fólks og </w:t>
      </w:r>
      <w:r w:rsidR="00A42D6F">
        <w:rPr>
          <w:sz w:val="24"/>
          <w:szCs w:val="24"/>
        </w:rPr>
        <w:t xml:space="preserve">óþvingaða nýtingu hans og </w:t>
      </w:r>
      <w:r>
        <w:rPr>
          <w:sz w:val="24"/>
          <w:szCs w:val="24"/>
        </w:rPr>
        <w:t xml:space="preserve">að allir fái örugglega viðeigandi stuðning til að meta </w:t>
      </w:r>
      <w:r w:rsidR="00A42D6F">
        <w:rPr>
          <w:sz w:val="24"/>
          <w:szCs w:val="24"/>
        </w:rPr>
        <w:t>val</w:t>
      </w:r>
      <w:r>
        <w:rPr>
          <w:sz w:val="24"/>
          <w:szCs w:val="24"/>
        </w:rPr>
        <w:t>kosti og t</w:t>
      </w:r>
      <w:r w:rsidR="00A42D6F">
        <w:rPr>
          <w:sz w:val="24"/>
          <w:szCs w:val="24"/>
        </w:rPr>
        <w:t>a</w:t>
      </w:r>
      <w:r>
        <w:rPr>
          <w:sz w:val="24"/>
          <w:szCs w:val="24"/>
        </w:rPr>
        <w:t xml:space="preserve">ka </w:t>
      </w:r>
      <w:r w:rsidR="00A42D6F">
        <w:rPr>
          <w:sz w:val="24"/>
          <w:szCs w:val="24"/>
        </w:rPr>
        <w:t>upplýsta</w:t>
      </w:r>
      <w:r>
        <w:rPr>
          <w:sz w:val="24"/>
          <w:szCs w:val="24"/>
        </w:rPr>
        <w:t xml:space="preserve"> ákvörðun. Samtökin telja mjög brýnt að úr þessu verði bætt og telja nauðsynlegt að ríkið lýsi fyrirætlunum sínum var</w:t>
      </w:r>
      <w:r w:rsidR="00A42D6F">
        <w:rPr>
          <w:sz w:val="24"/>
          <w:szCs w:val="24"/>
        </w:rPr>
        <w:t>ða</w:t>
      </w:r>
      <w:r>
        <w:rPr>
          <w:sz w:val="24"/>
          <w:szCs w:val="24"/>
        </w:rPr>
        <w:t xml:space="preserve">ndi það í þessari skýrslu.  </w:t>
      </w:r>
    </w:p>
    <w:p w14:paraId="684C948D" w14:textId="65E4F6BB" w:rsidR="002574A3" w:rsidRDefault="002574A3" w:rsidP="00842C11">
      <w:pPr>
        <w:spacing w:line="276" w:lineRule="auto"/>
        <w:jc w:val="both"/>
        <w:rPr>
          <w:sz w:val="24"/>
          <w:szCs w:val="24"/>
        </w:rPr>
      </w:pPr>
      <w:r>
        <w:rPr>
          <w:sz w:val="24"/>
          <w:szCs w:val="24"/>
        </w:rPr>
        <w:t xml:space="preserve">Í </w:t>
      </w:r>
      <w:r w:rsidRPr="00A0463F">
        <w:rPr>
          <w:b/>
          <w:bCs/>
          <w:sz w:val="24"/>
          <w:szCs w:val="24"/>
        </w:rPr>
        <w:t>33. lið</w:t>
      </w:r>
      <w:r>
        <w:rPr>
          <w:sz w:val="24"/>
          <w:szCs w:val="24"/>
        </w:rPr>
        <w:t xml:space="preserve"> er m.a. vísað til laga um sjúklinga. Í því s</w:t>
      </w:r>
      <w:r w:rsidR="00A42D6F">
        <w:rPr>
          <w:sz w:val="24"/>
          <w:szCs w:val="24"/>
        </w:rPr>
        <w:t>am</w:t>
      </w:r>
      <w:r>
        <w:rPr>
          <w:sz w:val="24"/>
          <w:szCs w:val="24"/>
        </w:rPr>
        <w:t xml:space="preserve">bandi benda samtökin á að í banni við mismunun sem er að finna í 2. mgr. 1. gr. laganna er fötlun ekki meðal þeirra mismununarástæðna sem </w:t>
      </w:r>
      <w:r w:rsidR="00A42D6F">
        <w:rPr>
          <w:sz w:val="24"/>
          <w:szCs w:val="24"/>
        </w:rPr>
        <w:t>þa</w:t>
      </w:r>
      <w:r>
        <w:rPr>
          <w:sz w:val="24"/>
          <w:szCs w:val="24"/>
        </w:rPr>
        <w:t>r eru tilgrei</w:t>
      </w:r>
      <w:r w:rsidR="00A42D6F">
        <w:rPr>
          <w:sz w:val="24"/>
          <w:szCs w:val="24"/>
        </w:rPr>
        <w:t>nd</w:t>
      </w:r>
      <w:r>
        <w:rPr>
          <w:sz w:val="24"/>
          <w:szCs w:val="24"/>
        </w:rPr>
        <w:t>ar</w:t>
      </w:r>
      <w:r w:rsidR="00A42D6F">
        <w:rPr>
          <w:sz w:val="24"/>
          <w:szCs w:val="24"/>
        </w:rPr>
        <w:t>. Þó að</w:t>
      </w:r>
      <w:r>
        <w:rPr>
          <w:sz w:val="24"/>
          <w:szCs w:val="24"/>
        </w:rPr>
        <w:t xml:space="preserve"> telja verði að dómstólar </w:t>
      </w:r>
      <w:r w:rsidR="00A42D6F">
        <w:rPr>
          <w:sz w:val="24"/>
          <w:szCs w:val="24"/>
        </w:rPr>
        <w:t xml:space="preserve">túlki lögin svo </w:t>
      </w:r>
      <w:r>
        <w:rPr>
          <w:sz w:val="24"/>
          <w:szCs w:val="24"/>
        </w:rPr>
        <w:t>að fötlun falli u</w:t>
      </w:r>
      <w:r w:rsidR="00A42D6F">
        <w:rPr>
          <w:sz w:val="24"/>
          <w:szCs w:val="24"/>
        </w:rPr>
        <w:t>nd</w:t>
      </w:r>
      <w:r>
        <w:rPr>
          <w:sz w:val="24"/>
          <w:szCs w:val="24"/>
        </w:rPr>
        <w:t>ir „stöðu að örðu leyti“ samkvæmt ákvæðinu telja samtökin mjög æskilegt að fötlun sé tilgreind sérstaklega í ákvæðinu og vísa í því s</w:t>
      </w:r>
      <w:r w:rsidR="009B07F4">
        <w:rPr>
          <w:sz w:val="24"/>
          <w:szCs w:val="24"/>
        </w:rPr>
        <w:t>am</w:t>
      </w:r>
      <w:r>
        <w:rPr>
          <w:sz w:val="24"/>
          <w:szCs w:val="24"/>
        </w:rPr>
        <w:t>bandi m.a. til þess hversu heilbrigðisþjónusta og greiður aðgangur að henni</w:t>
      </w:r>
      <w:r w:rsidR="00A42D6F">
        <w:rPr>
          <w:sz w:val="24"/>
          <w:szCs w:val="24"/>
        </w:rPr>
        <w:t>, án mismununar og með viðeigandi aðlögun,</w:t>
      </w:r>
      <w:r>
        <w:rPr>
          <w:sz w:val="24"/>
          <w:szCs w:val="24"/>
        </w:rPr>
        <w:t xml:space="preserve"> er mikilvægur fyrir margt fat</w:t>
      </w:r>
      <w:r w:rsidR="00A42D6F">
        <w:rPr>
          <w:sz w:val="24"/>
          <w:szCs w:val="24"/>
        </w:rPr>
        <w:t>la</w:t>
      </w:r>
      <w:r>
        <w:rPr>
          <w:sz w:val="24"/>
          <w:szCs w:val="24"/>
        </w:rPr>
        <w:t>ð fólk. Þá telja samtökin að nauðsynlegt s</w:t>
      </w:r>
      <w:r w:rsidR="000A7B61">
        <w:rPr>
          <w:sz w:val="24"/>
          <w:szCs w:val="24"/>
        </w:rPr>
        <w:t>é</w:t>
      </w:r>
      <w:r w:rsidR="00A42D6F">
        <w:rPr>
          <w:sz w:val="24"/>
          <w:szCs w:val="24"/>
        </w:rPr>
        <w:t xml:space="preserve"> </w:t>
      </w:r>
      <w:r>
        <w:rPr>
          <w:sz w:val="24"/>
          <w:szCs w:val="24"/>
        </w:rPr>
        <w:t>að t</w:t>
      </w:r>
      <w:r w:rsidR="00A42D6F">
        <w:rPr>
          <w:sz w:val="24"/>
          <w:szCs w:val="24"/>
        </w:rPr>
        <w:t>a</w:t>
      </w:r>
      <w:r>
        <w:rPr>
          <w:sz w:val="24"/>
          <w:szCs w:val="24"/>
        </w:rPr>
        <w:t>ka inn í þetta mismunarákvæði sem og önnur mismununar</w:t>
      </w:r>
      <w:r w:rsidR="00A42D6F">
        <w:rPr>
          <w:sz w:val="24"/>
          <w:szCs w:val="24"/>
        </w:rPr>
        <w:t>á</w:t>
      </w:r>
      <w:r>
        <w:rPr>
          <w:sz w:val="24"/>
          <w:szCs w:val="24"/>
        </w:rPr>
        <w:t xml:space="preserve">kvæði laga ákvæði um </w:t>
      </w:r>
      <w:r w:rsidR="00A42D6F">
        <w:rPr>
          <w:sz w:val="24"/>
          <w:szCs w:val="24"/>
        </w:rPr>
        <w:t xml:space="preserve">skýran </w:t>
      </w:r>
      <w:r>
        <w:rPr>
          <w:sz w:val="24"/>
          <w:szCs w:val="24"/>
        </w:rPr>
        <w:t>rétt fatalðs fólks til vi</w:t>
      </w:r>
      <w:r w:rsidR="00A0463F">
        <w:rPr>
          <w:sz w:val="24"/>
          <w:szCs w:val="24"/>
        </w:rPr>
        <w:t>ðei</w:t>
      </w:r>
      <w:r>
        <w:rPr>
          <w:sz w:val="24"/>
          <w:szCs w:val="24"/>
        </w:rPr>
        <w:t>gandi aðlögunar</w:t>
      </w:r>
      <w:r w:rsidR="00A42D6F">
        <w:rPr>
          <w:sz w:val="24"/>
          <w:szCs w:val="24"/>
        </w:rPr>
        <w:t>, sbr. 5. gr. samnings SÞ</w:t>
      </w:r>
      <w:r>
        <w:rPr>
          <w:sz w:val="24"/>
          <w:szCs w:val="24"/>
        </w:rPr>
        <w:t>.</w:t>
      </w:r>
    </w:p>
    <w:p w14:paraId="22159D59" w14:textId="77777777" w:rsidR="000A7B61" w:rsidRDefault="000A7B61" w:rsidP="000A7B61">
      <w:pPr>
        <w:spacing w:line="276" w:lineRule="auto"/>
        <w:rPr>
          <w:b/>
          <w:bCs/>
          <w:sz w:val="24"/>
          <w:szCs w:val="24"/>
        </w:rPr>
      </w:pPr>
    </w:p>
    <w:p w14:paraId="1F3E8D69" w14:textId="1BDA55AD" w:rsidR="00A0463F" w:rsidRDefault="00A0463F" w:rsidP="000A7B61">
      <w:pPr>
        <w:spacing w:line="276" w:lineRule="auto"/>
        <w:rPr>
          <w:b/>
          <w:bCs/>
          <w:sz w:val="24"/>
          <w:szCs w:val="24"/>
        </w:rPr>
      </w:pPr>
      <w:r w:rsidRPr="00A0463F">
        <w:rPr>
          <w:b/>
          <w:bCs/>
          <w:sz w:val="24"/>
          <w:szCs w:val="24"/>
        </w:rPr>
        <w:t>Grein 5: Jafnrétti og bann við mismunun</w:t>
      </w:r>
    </w:p>
    <w:p w14:paraId="7FA2BA2B" w14:textId="7C6F601A" w:rsidR="00117626" w:rsidRPr="00117626" w:rsidRDefault="00117626" w:rsidP="00842C11">
      <w:pPr>
        <w:spacing w:line="276" w:lineRule="auto"/>
        <w:jc w:val="both"/>
        <w:rPr>
          <w:rFonts w:cstheme="minorHAnsi"/>
          <w:i/>
          <w:iCs/>
          <w:sz w:val="24"/>
          <w:szCs w:val="24"/>
        </w:rPr>
      </w:pPr>
      <w:r>
        <w:rPr>
          <w:sz w:val="24"/>
          <w:szCs w:val="24"/>
        </w:rPr>
        <w:t xml:space="preserve">Ríkið þarf að skýra hvernig það ætlar að tryggja að </w:t>
      </w:r>
      <w:r w:rsidR="00266A8D">
        <w:rPr>
          <w:sz w:val="24"/>
          <w:szCs w:val="24"/>
        </w:rPr>
        <w:t xml:space="preserve">lagaleg vernd fatlaðs fólks gegn mismunun á grundvelli </w:t>
      </w:r>
      <w:r w:rsidR="00A42D6F">
        <w:rPr>
          <w:sz w:val="24"/>
          <w:szCs w:val="24"/>
        </w:rPr>
        <w:t xml:space="preserve">fötlunar </w:t>
      </w:r>
      <w:r w:rsidR="00266A8D">
        <w:rPr>
          <w:sz w:val="24"/>
          <w:szCs w:val="24"/>
        </w:rPr>
        <w:t xml:space="preserve">uppfylli kröfur sem leiða af 5. g. samnings SÞ, þ.m.t. hvað varðar „viðeigandi aðlögun“ og „sértækar ráðstafanir“, sbr. 3. og 4. mgr. 5. </w:t>
      </w:r>
      <w:r w:rsidR="00A42D6F">
        <w:rPr>
          <w:sz w:val="24"/>
          <w:szCs w:val="24"/>
        </w:rPr>
        <w:t>g</w:t>
      </w:r>
      <w:r w:rsidR="00266A8D">
        <w:rPr>
          <w:sz w:val="24"/>
          <w:szCs w:val="24"/>
        </w:rPr>
        <w:t xml:space="preserve">r. samnings SÞ </w:t>
      </w:r>
      <w:r w:rsidR="00A42D6F">
        <w:rPr>
          <w:sz w:val="24"/>
          <w:szCs w:val="24"/>
        </w:rPr>
        <w:t xml:space="preserve">sem </w:t>
      </w:r>
      <w:r w:rsidR="00266A8D">
        <w:rPr>
          <w:sz w:val="24"/>
          <w:szCs w:val="24"/>
        </w:rPr>
        <w:t xml:space="preserve"> hljóðar svo:</w:t>
      </w:r>
    </w:p>
    <w:p w14:paraId="22AFA6FF" w14:textId="5918198F" w:rsidR="00117626" w:rsidRDefault="00117626" w:rsidP="00842C11">
      <w:pPr>
        <w:spacing w:line="276" w:lineRule="auto"/>
        <w:rPr>
          <w:sz w:val="24"/>
          <w:szCs w:val="24"/>
        </w:rPr>
      </w:pPr>
      <w:r w:rsidRPr="00117626">
        <w:rPr>
          <w:rFonts w:eastAsia="Times New Roman" w:cstheme="minorHAnsi"/>
          <w:i/>
          <w:iCs/>
          <w:color w:val="242424"/>
          <w:sz w:val="24"/>
          <w:szCs w:val="24"/>
          <w:shd w:val="clear" w:color="auto" w:fill="FFFFFF"/>
          <w:lang w:eastAsia="is-IS"/>
        </w:rPr>
        <w:t>     1.      Aðildarríkin viðurkenna að allir menn eru jafnir fyrir og samkvæmt lögum og eiga rétt á jafnri vernd og jöfnum hag lögum samkvæmt án nokkurrar mismununar. </w:t>
      </w:r>
      <w:r w:rsidRPr="00117626">
        <w:rPr>
          <w:rFonts w:eastAsia="Times New Roman" w:cstheme="minorHAnsi"/>
          <w:i/>
          <w:iCs/>
          <w:color w:val="242424"/>
          <w:sz w:val="24"/>
          <w:szCs w:val="24"/>
          <w:lang w:eastAsia="is-IS"/>
        </w:rPr>
        <w:br/>
      </w:r>
      <w:r w:rsidRPr="00117626">
        <w:rPr>
          <w:rFonts w:eastAsia="Times New Roman" w:cstheme="minorHAnsi"/>
          <w:i/>
          <w:iCs/>
          <w:color w:val="242424"/>
          <w:sz w:val="24"/>
          <w:szCs w:val="24"/>
          <w:shd w:val="clear" w:color="auto" w:fill="FFFFFF"/>
          <w:lang w:eastAsia="is-IS"/>
        </w:rPr>
        <w:t>     2.      Aðildarríkin skulu banna hvers kyns mismunun á grundvelli fötlunar og tryggja fötluðu fólki jafna og skilvirka réttarvernd gegn mismunun af hvaða ástæðu sem er. </w:t>
      </w:r>
      <w:r w:rsidRPr="00117626">
        <w:rPr>
          <w:rFonts w:eastAsia="Times New Roman" w:cstheme="minorHAnsi"/>
          <w:i/>
          <w:iCs/>
          <w:color w:val="242424"/>
          <w:sz w:val="24"/>
          <w:szCs w:val="24"/>
          <w:lang w:eastAsia="is-IS"/>
        </w:rPr>
        <w:br/>
      </w:r>
      <w:r w:rsidRPr="00117626">
        <w:rPr>
          <w:rFonts w:eastAsia="Times New Roman" w:cstheme="minorHAnsi"/>
          <w:i/>
          <w:iCs/>
          <w:color w:val="242424"/>
          <w:sz w:val="24"/>
          <w:szCs w:val="24"/>
          <w:shd w:val="clear" w:color="auto" w:fill="FFFFFF"/>
          <w:lang w:eastAsia="is-IS"/>
        </w:rPr>
        <w:t>     3.      Aðildarríkin skulu, í því skyni að stuðla að jöfnuði og uppræta mismunun, gera allar viðeigandi ráðstafanir til að tryggja að fötluðu fólki standi viðeigandi aðlögun til boða. </w:t>
      </w:r>
      <w:r w:rsidRPr="00117626">
        <w:rPr>
          <w:rFonts w:eastAsia="Times New Roman" w:cstheme="minorHAnsi"/>
          <w:i/>
          <w:iCs/>
          <w:color w:val="242424"/>
          <w:sz w:val="24"/>
          <w:szCs w:val="24"/>
          <w:lang w:eastAsia="is-IS"/>
        </w:rPr>
        <w:br/>
      </w:r>
      <w:r w:rsidRPr="00117626">
        <w:rPr>
          <w:rFonts w:eastAsia="Times New Roman" w:cstheme="minorHAnsi"/>
          <w:i/>
          <w:iCs/>
          <w:color w:val="242424"/>
          <w:sz w:val="24"/>
          <w:szCs w:val="24"/>
          <w:shd w:val="clear" w:color="auto" w:fill="FFFFFF"/>
          <w:lang w:eastAsia="is-IS"/>
        </w:rPr>
        <w:t>     4.      Eigi ber að líta á sértækar ráðstafanir, sem eru nauðsynlegar til þess að flýta fyrir eða ná fram jafnrétti til handa fötluðu fólki í reynd, sem mismunun samkvæmt skilmálum samnings þessa. </w:t>
      </w:r>
    </w:p>
    <w:p w14:paraId="4FB1A945" w14:textId="0D70B208" w:rsidR="00266A8D" w:rsidRDefault="00266A8D" w:rsidP="00842C11">
      <w:pPr>
        <w:spacing w:line="276" w:lineRule="auto"/>
        <w:jc w:val="both"/>
        <w:rPr>
          <w:sz w:val="24"/>
          <w:szCs w:val="24"/>
        </w:rPr>
      </w:pPr>
      <w:r>
        <w:rPr>
          <w:sz w:val="24"/>
          <w:szCs w:val="24"/>
        </w:rPr>
        <w:t>Ei</w:t>
      </w:r>
      <w:r w:rsidR="00A42D6F">
        <w:rPr>
          <w:sz w:val="24"/>
          <w:szCs w:val="24"/>
        </w:rPr>
        <w:t>ns</w:t>
      </w:r>
      <w:r>
        <w:rPr>
          <w:sz w:val="24"/>
          <w:szCs w:val="24"/>
        </w:rPr>
        <w:t xml:space="preserve"> og fyrr sagði er „fötlun“ ekki sérstaklega tilgreind sem ólögmæt mismununarástæða í j</w:t>
      </w:r>
      <w:r w:rsidR="00A0463F">
        <w:rPr>
          <w:sz w:val="24"/>
          <w:szCs w:val="24"/>
        </w:rPr>
        <w:t>afnræðisreglu stjórnarskrárinnar</w:t>
      </w:r>
      <w:r>
        <w:rPr>
          <w:sz w:val="24"/>
          <w:szCs w:val="24"/>
        </w:rPr>
        <w:t>. Sama á við um jafnræ</w:t>
      </w:r>
      <w:r w:rsidR="00A42D6F">
        <w:rPr>
          <w:sz w:val="24"/>
          <w:szCs w:val="24"/>
        </w:rPr>
        <w:t>ð</w:t>
      </w:r>
      <w:r>
        <w:rPr>
          <w:sz w:val="24"/>
          <w:szCs w:val="24"/>
        </w:rPr>
        <w:t>i</w:t>
      </w:r>
      <w:r w:rsidR="00A42D6F">
        <w:rPr>
          <w:sz w:val="24"/>
          <w:szCs w:val="24"/>
        </w:rPr>
        <w:t>s</w:t>
      </w:r>
      <w:r>
        <w:rPr>
          <w:sz w:val="24"/>
          <w:szCs w:val="24"/>
        </w:rPr>
        <w:t>reglur stjórnsýslulaga, laga um réttindi sjúklinga og fleiri laga þar sem mjög mikilvægt er að bann við mismunun á grundvelli fötlunar sé mjög skýrt.</w:t>
      </w:r>
      <w:r w:rsidR="00A0463F">
        <w:rPr>
          <w:sz w:val="24"/>
          <w:szCs w:val="24"/>
        </w:rPr>
        <w:t xml:space="preserve"> </w:t>
      </w:r>
      <w:r>
        <w:rPr>
          <w:sz w:val="24"/>
          <w:szCs w:val="24"/>
        </w:rPr>
        <w:t>S</w:t>
      </w:r>
      <w:r w:rsidR="00A0463F">
        <w:rPr>
          <w:sz w:val="24"/>
          <w:szCs w:val="24"/>
        </w:rPr>
        <w:t xml:space="preserve">amtökin </w:t>
      </w:r>
      <w:r>
        <w:rPr>
          <w:sz w:val="24"/>
          <w:szCs w:val="24"/>
        </w:rPr>
        <w:t xml:space="preserve">árétta því hér </w:t>
      </w:r>
      <w:r w:rsidR="00A0463F">
        <w:rPr>
          <w:sz w:val="24"/>
          <w:szCs w:val="24"/>
        </w:rPr>
        <w:t>þá tillögu sína og áskorun til stjórnvalda að fötlun verði sérstaklega tilgreind í jafnræðisreglu</w:t>
      </w:r>
      <w:r>
        <w:rPr>
          <w:sz w:val="24"/>
          <w:szCs w:val="24"/>
        </w:rPr>
        <w:t>m</w:t>
      </w:r>
      <w:r w:rsidR="00A0463F">
        <w:rPr>
          <w:sz w:val="24"/>
          <w:szCs w:val="24"/>
        </w:rPr>
        <w:t xml:space="preserve"> stjórnarskr</w:t>
      </w:r>
      <w:r>
        <w:rPr>
          <w:sz w:val="24"/>
          <w:szCs w:val="24"/>
        </w:rPr>
        <w:t>ár og laga</w:t>
      </w:r>
      <w:r w:rsidR="00A0463F">
        <w:rPr>
          <w:sz w:val="24"/>
          <w:szCs w:val="24"/>
        </w:rPr>
        <w:t xml:space="preserve"> og telja nauðsynlegt að ríkið lýsi í þessari skýrslu afstöðu sinni til þess og fyrirætlunum hvað það varðar. </w:t>
      </w:r>
    </w:p>
    <w:p w14:paraId="140C9A5C" w14:textId="750D61DA" w:rsidR="00A33399" w:rsidRDefault="00266A8D" w:rsidP="00842C11">
      <w:pPr>
        <w:spacing w:line="276" w:lineRule="auto"/>
        <w:jc w:val="both"/>
        <w:rPr>
          <w:sz w:val="24"/>
          <w:szCs w:val="24"/>
        </w:rPr>
      </w:pPr>
      <w:r>
        <w:rPr>
          <w:sz w:val="24"/>
          <w:szCs w:val="24"/>
        </w:rPr>
        <w:t xml:space="preserve">Þá telja samtökin nauðsynlegt að ríkið lýsi í þessari skýrslu fyrirætlunum sínum hvað varðar endurskoðun </w:t>
      </w:r>
      <w:r w:rsidR="00A33399">
        <w:rPr>
          <w:sz w:val="24"/>
          <w:szCs w:val="24"/>
        </w:rPr>
        <w:t xml:space="preserve">íslenskra </w:t>
      </w:r>
      <w:r>
        <w:rPr>
          <w:sz w:val="24"/>
          <w:szCs w:val="24"/>
        </w:rPr>
        <w:t xml:space="preserve">lagaákvæða varðandi bann við mismunun til að tryggja að fatlað fólk njóti örugglega „viðeigandi aðlögunar“ og </w:t>
      </w:r>
      <w:r w:rsidR="00A42D6F">
        <w:rPr>
          <w:sz w:val="24"/>
          <w:szCs w:val="24"/>
        </w:rPr>
        <w:t xml:space="preserve">ákvæði </w:t>
      </w:r>
      <w:r w:rsidR="00A33399">
        <w:rPr>
          <w:sz w:val="24"/>
          <w:szCs w:val="24"/>
        </w:rPr>
        <w:t>varð</w:t>
      </w:r>
      <w:r w:rsidR="00A42D6F">
        <w:rPr>
          <w:sz w:val="24"/>
          <w:szCs w:val="24"/>
        </w:rPr>
        <w:t>and</w:t>
      </w:r>
      <w:r w:rsidR="00A33399">
        <w:rPr>
          <w:sz w:val="24"/>
          <w:szCs w:val="24"/>
        </w:rPr>
        <w:t xml:space="preserve">i „sértækar ráðstafanir </w:t>
      </w:r>
      <w:r w:rsidR="00A42D6F">
        <w:rPr>
          <w:sz w:val="24"/>
          <w:szCs w:val="24"/>
        </w:rPr>
        <w:t>séu í lögum</w:t>
      </w:r>
      <w:r w:rsidR="000A7B61">
        <w:rPr>
          <w:sz w:val="24"/>
          <w:szCs w:val="24"/>
        </w:rPr>
        <w:t>“</w:t>
      </w:r>
      <w:r>
        <w:rPr>
          <w:sz w:val="24"/>
          <w:szCs w:val="24"/>
        </w:rPr>
        <w:t xml:space="preserve">, </w:t>
      </w:r>
      <w:r>
        <w:rPr>
          <w:sz w:val="24"/>
          <w:szCs w:val="24"/>
        </w:rPr>
        <w:lastRenderedPageBreak/>
        <w:t xml:space="preserve">sbr. skyldu til þess skv. 3. mgr. </w:t>
      </w:r>
      <w:r w:rsidR="00A33399">
        <w:rPr>
          <w:sz w:val="24"/>
          <w:szCs w:val="24"/>
        </w:rPr>
        <w:t xml:space="preserve">og 4. </w:t>
      </w:r>
      <w:r w:rsidR="00A42D6F">
        <w:rPr>
          <w:sz w:val="24"/>
          <w:szCs w:val="24"/>
        </w:rPr>
        <w:t>m</w:t>
      </w:r>
      <w:r w:rsidR="00A33399">
        <w:rPr>
          <w:sz w:val="24"/>
          <w:szCs w:val="24"/>
        </w:rPr>
        <w:t>g</w:t>
      </w:r>
      <w:r w:rsidR="00A42D6F">
        <w:rPr>
          <w:sz w:val="24"/>
          <w:szCs w:val="24"/>
        </w:rPr>
        <w:t>r</w:t>
      </w:r>
      <w:r w:rsidR="00A33399">
        <w:rPr>
          <w:sz w:val="24"/>
          <w:szCs w:val="24"/>
        </w:rPr>
        <w:t xml:space="preserve">. </w:t>
      </w:r>
      <w:r>
        <w:rPr>
          <w:sz w:val="24"/>
          <w:szCs w:val="24"/>
        </w:rPr>
        <w:t>5. gr. samningsins</w:t>
      </w:r>
      <w:r w:rsidR="00A33399">
        <w:rPr>
          <w:sz w:val="24"/>
          <w:szCs w:val="24"/>
        </w:rPr>
        <w:t>. Slík ákvæði er nú einungis að finna í lögum um jafna meðferð á vinnumarkaði frá árinu 2018</w:t>
      </w:r>
      <w:r w:rsidR="00A42D6F">
        <w:rPr>
          <w:sz w:val="24"/>
          <w:szCs w:val="24"/>
        </w:rPr>
        <w:t xml:space="preserve"> (skv. upplýsignum um Jafréttisstofu hefur mjög lítið eða ekkert reynt á þau ákvæði sem hlýtur að vekja alvarlegar spurningar um kynningu laganna, framkvæmd og eftirlit með þeim)</w:t>
      </w:r>
      <w:r w:rsidR="00A33399">
        <w:rPr>
          <w:sz w:val="24"/>
          <w:szCs w:val="24"/>
        </w:rPr>
        <w:t>.</w:t>
      </w:r>
    </w:p>
    <w:p w14:paraId="55A6CBA5" w14:textId="2760FAE8" w:rsidR="00022FA8" w:rsidRDefault="00A33399" w:rsidP="00842C11">
      <w:pPr>
        <w:spacing w:line="276" w:lineRule="auto"/>
        <w:jc w:val="both"/>
        <w:rPr>
          <w:sz w:val="24"/>
          <w:szCs w:val="24"/>
        </w:rPr>
      </w:pPr>
      <w:r>
        <w:rPr>
          <w:sz w:val="24"/>
          <w:szCs w:val="24"/>
        </w:rPr>
        <w:t>Þá er nauðsynl</w:t>
      </w:r>
      <w:r w:rsidR="00022FA8">
        <w:rPr>
          <w:sz w:val="24"/>
          <w:szCs w:val="24"/>
        </w:rPr>
        <w:t>e</w:t>
      </w:r>
      <w:r>
        <w:rPr>
          <w:sz w:val="24"/>
          <w:szCs w:val="24"/>
        </w:rPr>
        <w:t>gt að ríkið lýsi í þessari skýrslu fyrirætlunum sínum varðandi setningu heildstæðrar mismununalaga sem bannar mismunun , m.a. á grudnvelli fötlunar, á öllum sviðum samfé</w:t>
      </w:r>
      <w:r w:rsidR="00A42D6F">
        <w:rPr>
          <w:sz w:val="24"/>
          <w:szCs w:val="24"/>
        </w:rPr>
        <w:t>la</w:t>
      </w:r>
      <w:r>
        <w:rPr>
          <w:sz w:val="24"/>
          <w:szCs w:val="24"/>
        </w:rPr>
        <w:t xml:space="preserve">gsins. Í bráðbirgðaákvæði í </w:t>
      </w:r>
      <w:r w:rsidR="00266A8D">
        <w:rPr>
          <w:sz w:val="24"/>
          <w:szCs w:val="24"/>
        </w:rPr>
        <w:t xml:space="preserve"> </w:t>
      </w:r>
      <w:r>
        <w:rPr>
          <w:sz w:val="24"/>
          <w:szCs w:val="24"/>
        </w:rPr>
        <w:t xml:space="preserve">lögum </w:t>
      </w:r>
      <w:r w:rsidR="00022FA8">
        <w:rPr>
          <w:sz w:val="24"/>
          <w:szCs w:val="24"/>
        </w:rPr>
        <w:t>nr. 85/2018, um jafna meðferð óháð kynþætti og þjóðernisuppruna, sem öðluðust gildi 1. september 2018 og eru á verksviði forsætisráðherra, segir:</w:t>
      </w:r>
    </w:p>
    <w:p w14:paraId="671B15EF" w14:textId="1E355CF7" w:rsidR="00022FA8" w:rsidRDefault="00022FA8" w:rsidP="00842C11">
      <w:pPr>
        <w:spacing w:line="276" w:lineRule="auto"/>
        <w:jc w:val="both"/>
        <w:rPr>
          <w:color w:val="242424"/>
          <w:sz w:val="24"/>
          <w:szCs w:val="24"/>
          <w:shd w:val="clear" w:color="auto" w:fill="FFFFFF"/>
        </w:rPr>
      </w:pPr>
      <w:r w:rsidRPr="00022FA8">
        <w:rPr>
          <w:i/>
          <w:iCs/>
          <w:color w:val="242424"/>
          <w:sz w:val="24"/>
          <w:szCs w:val="24"/>
          <w:shd w:val="clear" w:color="auto" w:fill="FFFFFF"/>
        </w:rPr>
        <w:t>Ráðherra skal innan árs frá gildistöku laga þessara leggja fram á Alþingi frumvarp þar sem kveðið verði á um að lögunum verði breytt þannig að þau gildi ekki eingöngu um jafna meðferð einstaklinga óháð kynþætti og þjóðernisuppruna heldur einnig óháð trú, lífsskoðun, fötlun, aldri, kynhneigð, kynvitund, kyneinkennum eða kyntjáningu á öllum sviðum samfélagsins utan vinnumarkaðar, sbr. lög um jafna meðferð á vinnumarkaði</w:t>
      </w:r>
      <w:r w:rsidRPr="00022FA8">
        <w:rPr>
          <w:color w:val="242424"/>
          <w:sz w:val="24"/>
          <w:szCs w:val="24"/>
          <w:shd w:val="clear" w:color="auto" w:fill="FFFFFF"/>
        </w:rPr>
        <w:t>.</w:t>
      </w:r>
    </w:p>
    <w:p w14:paraId="66C0A404" w14:textId="77777777" w:rsidR="00022FA8" w:rsidRDefault="00022FA8" w:rsidP="00842C11">
      <w:pPr>
        <w:spacing w:line="276" w:lineRule="auto"/>
        <w:jc w:val="both"/>
        <w:rPr>
          <w:color w:val="242424"/>
          <w:sz w:val="24"/>
          <w:szCs w:val="24"/>
          <w:shd w:val="clear" w:color="auto" w:fill="FFFFFF"/>
        </w:rPr>
      </w:pPr>
      <w:r>
        <w:rPr>
          <w:color w:val="242424"/>
          <w:sz w:val="24"/>
          <w:szCs w:val="24"/>
          <w:shd w:val="clear" w:color="auto" w:fill="FFFFFF"/>
        </w:rPr>
        <w:t>Þetta hefur ekki enn verið gert þó að nú séu liðin eitt og hálft ár frá gildistöku laganna.</w:t>
      </w:r>
    </w:p>
    <w:p w14:paraId="67D7A159" w14:textId="3F787FE8" w:rsidR="000F235D" w:rsidRDefault="00022FA8" w:rsidP="00842C11">
      <w:pPr>
        <w:spacing w:line="276" w:lineRule="auto"/>
        <w:jc w:val="both"/>
        <w:rPr>
          <w:color w:val="242424"/>
          <w:sz w:val="24"/>
          <w:szCs w:val="24"/>
          <w:shd w:val="clear" w:color="auto" w:fill="FFFFFF"/>
        </w:rPr>
      </w:pPr>
      <w:r>
        <w:rPr>
          <w:color w:val="242424"/>
          <w:sz w:val="24"/>
          <w:szCs w:val="24"/>
          <w:shd w:val="clear" w:color="auto" w:fill="FFFFFF"/>
        </w:rPr>
        <w:t xml:space="preserve">Þá </w:t>
      </w:r>
      <w:r w:rsidR="000F235D">
        <w:rPr>
          <w:color w:val="242424"/>
          <w:sz w:val="24"/>
          <w:szCs w:val="24"/>
          <w:shd w:val="clear" w:color="auto" w:fill="FFFFFF"/>
        </w:rPr>
        <w:t>telja samtökin</w:t>
      </w:r>
      <w:r>
        <w:rPr>
          <w:color w:val="242424"/>
          <w:sz w:val="24"/>
          <w:szCs w:val="24"/>
          <w:shd w:val="clear" w:color="auto" w:fill="FFFFFF"/>
        </w:rPr>
        <w:t xml:space="preserve"> nauðsynlegt að ríkið sk</w:t>
      </w:r>
      <w:r w:rsidR="000F235D">
        <w:rPr>
          <w:color w:val="242424"/>
          <w:sz w:val="24"/>
          <w:szCs w:val="24"/>
          <w:shd w:val="clear" w:color="auto" w:fill="FFFFFF"/>
        </w:rPr>
        <w:t>ýr</w:t>
      </w:r>
      <w:r>
        <w:rPr>
          <w:color w:val="242424"/>
          <w:sz w:val="24"/>
          <w:szCs w:val="24"/>
          <w:shd w:val="clear" w:color="auto" w:fill="FFFFFF"/>
        </w:rPr>
        <w:t xml:space="preserve">i í þessari skýrslu </w:t>
      </w:r>
      <w:r w:rsidR="000F235D">
        <w:rPr>
          <w:color w:val="242424"/>
          <w:sz w:val="24"/>
          <w:szCs w:val="24"/>
          <w:shd w:val="clear" w:color="auto" w:fill="FFFFFF"/>
        </w:rPr>
        <w:t>hvers vegna það hefur ekki fullgilt viðauka 12 við mannréttindasáttmála Evrópu en Ísland undirritaði viðaukann árið 2000</w:t>
      </w:r>
      <w:r w:rsidR="009B07F4">
        <w:rPr>
          <w:color w:val="242424"/>
          <w:sz w:val="24"/>
          <w:szCs w:val="24"/>
          <w:shd w:val="clear" w:color="auto" w:fill="FFFFFF"/>
        </w:rPr>
        <w:t>.</w:t>
      </w:r>
    </w:p>
    <w:p w14:paraId="3F958CBB" w14:textId="4885E91D" w:rsidR="000F235D" w:rsidRDefault="000F235D" w:rsidP="00842C11">
      <w:pPr>
        <w:spacing w:line="276" w:lineRule="auto"/>
        <w:jc w:val="both"/>
        <w:rPr>
          <w:sz w:val="24"/>
          <w:szCs w:val="24"/>
        </w:rPr>
      </w:pPr>
      <w:r w:rsidRPr="000F235D">
        <w:rPr>
          <w:sz w:val="24"/>
          <w:szCs w:val="24"/>
        </w:rPr>
        <w:t>Viðauki 12 við Mannréttindasáttmála Evrópu</w:t>
      </w:r>
      <w:r>
        <w:rPr>
          <w:sz w:val="24"/>
          <w:szCs w:val="24"/>
        </w:rPr>
        <w:t xml:space="preserve"> var lagður fram til undirritunar í nóvember árið 2000. Viðaukinn öðlaðist gildi í apríl árið 2005 þegar 10 ríki höfðu fullgilt hann. Nú hafa 20 ríki fullgilt viðaukann.</w:t>
      </w:r>
    </w:p>
    <w:p w14:paraId="50A58677" w14:textId="6CB2BEFE" w:rsidR="000F235D" w:rsidRDefault="000F235D" w:rsidP="00842C11">
      <w:pPr>
        <w:spacing w:line="276" w:lineRule="auto"/>
        <w:jc w:val="both"/>
        <w:rPr>
          <w:sz w:val="24"/>
          <w:szCs w:val="24"/>
        </w:rPr>
      </w:pPr>
      <w:r>
        <w:rPr>
          <w:sz w:val="24"/>
          <w:szCs w:val="24"/>
        </w:rPr>
        <w:t>Vernd 14. gr. Mannréttindasáttmála Evrópu gegn mismunun er takmörkuð við svið sáttmálans, þ.e. mismununin verður að vera tengd við þau réttindi sem lýst er í sáttmálanum sjálfum. Þar er því ekki um almenna jafnræðisreglu að ræða. Með viðauka 12 við sáttmálann er bætt úr því með því að kveða á um bann við mismunun á öllum réttarsviðum. Í skýringum með viðaukanum er gerð nánari grein fyrir því hvernig viðaukinn víkkar út bann við mismunun. Þar segir m.a. að samkvæmt viðaukanum nái bannið til hvers konar réttinda sem veitt eru einstaklingum að landsrétti.</w:t>
      </w:r>
    </w:p>
    <w:p w14:paraId="79246F33" w14:textId="77777777" w:rsidR="000F235D" w:rsidRDefault="000F235D" w:rsidP="00842C11">
      <w:pPr>
        <w:spacing w:line="276" w:lineRule="auto"/>
        <w:jc w:val="both"/>
        <w:rPr>
          <w:sz w:val="24"/>
          <w:szCs w:val="24"/>
        </w:rPr>
      </w:pPr>
      <w:r>
        <w:rPr>
          <w:sz w:val="24"/>
          <w:szCs w:val="24"/>
        </w:rPr>
        <w:t xml:space="preserve">Einstaklingar sem telja sig verða fyrir ólögmætri mismunun hvað varðar réttindi sem sáttmálinn </w:t>
      </w:r>
      <w:r w:rsidRPr="000F235D">
        <w:rPr>
          <w:sz w:val="24"/>
          <w:szCs w:val="24"/>
        </w:rPr>
        <w:t>tekur ekki til</w:t>
      </w:r>
      <w:r>
        <w:rPr>
          <w:sz w:val="24"/>
          <w:szCs w:val="24"/>
        </w:rPr>
        <w:t xml:space="preserve"> og hafa tæmt innlendar leiðir til að ná fram rétti sínum geta ekki skotið máli sínu til Mannréttindadómstóls Evrópu, nema hlutaðeigandi ríki hafi fullgilt viðauka 12. </w:t>
      </w:r>
    </w:p>
    <w:p w14:paraId="05CAEDEB" w14:textId="77777777" w:rsidR="000F235D" w:rsidRDefault="000F235D" w:rsidP="00842C11">
      <w:pPr>
        <w:spacing w:line="276" w:lineRule="auto"/>
        <w:jc w:val="both"/>
        <w:rPr>
          <w:sz w:val="24"/>
          <w:szCs w:val="24"/>
        </w:rPr>
      </w:pPr>
      <w:r>
        <w:rPr>
          <w:sz w:val="24"/>
          <w:szCs w:val="24"/>
        </w:rPr>
        <w:t>Með því að fullgilda viðaukann er íbúum á Íslandi, þ.m.t. talið fötluðu fólki, því veitt betri vernd gegn mismunun.</w:t>
      </w:r>
    </w:p>
    <w:p w14:paraId="5516038C" w14:textId="37E47545" w:rsidR="000F235D" w:rsidRDefault="000F235D" w:rsidP="00842C11">
      <w:pPr>
        <w:spacing w:line="276" w:lineRule="auto"/>
        <w:jc w:val="both"/>
        <w:rPr>
          <w:sz w:val="24"/>
          <w:szCs w:val="24"/>
        </w:rPr>
      </w:pPr>
      <w:r>
        <w:rPr>
          <w:sz w:val="24"/>
          <w:szCs w:val="24"/>
        </w:rPr>
        <w:t>Erfitt að skilja að íslensk stjórnvöld skuli ekki hafa fullgilt viðaukann til að veita fólki, þ.m.t. fötluðu fólki þá viðbótarvernd og leggja þannig um leið sitt af mörkum til stuðla að framþróun mannréttinda í Evrópu.</w:t>
      </w:r>
    </w:p>
    <w:p w14:paraId="6003B934" w14:textId="55389F6B" w:rsidR="00D00F25" w:rsidRDefault="00D00F25" w:rsidP="00842C11">
      <w:pPr>
        <w:spacing w:line="276" w:lineRule="auto"/>
        <w:jc w:val="both"/>
        <w:rPr>
          <w:sz w:val="24"/>
          <w:szCs w:val="24"/>
        </w:rPr>
      </w:pPr>
      <w:r>
        <w:rPr>
          <w:sz w:val="24"/>
          <w:szCs w:val="24"/>
        </w:rPr>
        <w:lastRenderedPageBreak/>
        <w:t xml:space="preserve">Í </w:t>
      </w:r>
      <w:r w:rsidRPr="00D00F25">
        <w:rPr>
          <w:b/>
          <w:bCs/>
          <w:sz w:val="24"/>
          <w:szCs w:val="24"/>
        </w:rPr>
        <w:t xml:space="preserve">40. </w:t>
      </w:r>
      <w:r>
        <w:rPr>
          <w:b/>
          <w:bCs/>
          <w:sz w:val="24"/>
          <w:szCs w:val="24"/>
        </w:rPr>
        <w:t>l</w:t>
      </w:r>
      <w:r w:rsidRPr="00D00F25">
        <w:rPr>
          <w:b/>
          <w:bCs/>
          <w:sz w:val="24"/>
          <w:szCs w:val="24"/>
        </w:rPr>
        <w:t>ið</w:t>
      </w:r>
      <w:r>
        <w:rPr>
          <w:sz w:val="24"/>
          <w:szCs w:val="24"/>
        </w:rPr>
        <w:t xml:space="preserve"> er fjallað um menntaþjónustu. Í því sam</w:t>
      </w:r>
      <w:r w:rsidR="009B07F4">
        <w:rPr>
          <w:sz w:val="24"/>
          <w:szCs w:val="24"/>
        </w:rPr>
        <w:t>ba</w:t>
      </w:r>
      <w:r>
        <w:rPr>
          <w:sz w:val="24"/>
          <w:szCs w:val="24"/>
        </w:rPr>
        <w:t>ndi telja samtökin nauðsynlegt að ríkið fjalli um hversu takmörkuð</w:t>
      </w:r>
      <w:r w:rsidR="009B07F4">
        <w:rPr>
          <w:sz w:val="24"/>
          <w:szCs w:val="24"/>
        </w:rPr>
        <w:t xml:space="preserve"> tækifæri</w:t>
      </w:r>
      <w:r>
        <w:rPr>
          <w:sz w:val="24"/>
          <w:szCs w:val="24"/>
        </w:rPr>
        <w:t xml:space="preserve"> fatlaðs fólks og sérstaklega fólks með þroskahömlun eru hvað varðar tækifæ</w:t>
      </w:r>
      <w:r w:rsidR="0044709B">
        <w:rPr>
          <w:sz w:val="24"/>
          <w:szCs w:val="24"/>
        </w:rPr>
        <w:t>ri</w:t>
      </w:r>
      <w:r>
        <w:rPr>
          <w:sz w:val="24"/>
          <w:szCs w:val="24"/>
        </w:rPr>
        <w:t xml:space="preserve"> til náms eftir </w:t>
      </w:r>
      <w:r w:rsidR="00600C65">
        <w:rPr>
          <w:sz w:val="24"/>
          <w:szCs w:val="24"/>
        </w:rPr>
        <w:t>framhaldsskóla, hvernig það samræmist ákvæðum samnings</w:t>
      </w:r>
      <w:r w:rsidR="009B07F4">
        <w:rPr>
          <w:sz w:val="24"/>
          <w:szCs w:val="24"/>
        </w:rPr>
        <w:t xml:space="preserve"> SÞ</w:t>
      </w:r>
      <w:r w:rsidR="00600C65">
        <w:rPr>
          <w:sz w:val="24"/>
          <w:szCs w:val="24"/>
        </w:rPr>
        <w:t xml:space="preserve"> varðandi tækifæri fatlaðs fólks til þess og bann við mismunun  og hvaða ráðstafanir ríkið ætli að gera til að bæta þessa stöðu og auka tækifæri fatlaðs fólks til náms.</w:t>
      </w:r>
      <w:r w:rsidR="009B07F4">
        <w:rPr>
          <w:sz w:val="24"/>
          <w:szCs w:val="24"/>
        </w:rPr>
        <w:t xml:space="preserve"> Augljós</w:t>
      </w:r>
      <w:r w:rsidR="0044709B">
        <w:rPr>
          <w:sz w:val="24"/>
          <w:szCs w:val="24"/>
        </w:rPr>
        <w:t xml:space="preserve">t </w:t>
      </w:r>
      <w:r w:rsidR="009B07F4">
        <w:rPr>
          <w:sz w:val="24"/>
          <w:szCs w:val="24"/>
        </w:rPr>
        <w:t>er að mismunun hvað varð</w:t>
      </w:r>
      <w:r w:rsidR="0044709B">
        <w:rPr>
          <w:sz w:val="24"/>
          <w:szCs w:val="24"/>
        </w:rPr>
        <w:t>a</w:t>
      </w:r>
      <w:r w:rsidR="009B07F4">
        <w:rPr>
          <w:sz w:val="24"/>
          <w:szCs w:val="24"/>
        </w:rPr>
        <w:t>r tækifæri til náms leiði</w:t>
      </w:r>
      <w:r w:rsidR="0044709B">
        <w:rPr>
          <w:sz w:val="24"/>
          <w:szCs w:val="24"/>
        </w:rPr>
        <w:t>r</w:t>
      </w:r>
      <w:r w:rsidR="009B07F4">
        <w:rPr>
          <w:sz w:val="24"/>
          <w:szCs w:val="24"/>
        </w:rPr>
        <w:t xml:space="preserve"> til mismununar um tækifæri til starfa og fleiri veigamikilla mannréttinda sem varin eru í samningnum </w:t>
      </w:r>
    </w:p>
    <w:p w14:paraId="7924529F" w14:textId="2E855DDC" w:rsidR="00304B01" w:rsidRDefault="00D00F25" w:rsidP="00842C11">
      <w:pPr>
        <w:spacing w:line="276" w:lineRule="auto"/>
        <w:jc w:val="both"/>
        <w:rPr>
          <w:sz w:val="24"/>
          <w:szCs w:val="24"/>
        </w:rPr>
      </w:pPr>
      <w:r>
        <w:rPr>
          <w:sz w:val="24"/>
          <w:szCs w:val="24"/>
        </w:rPr>
        <w:t xml:space="preserve">Í </w:t>
      </w:r>
      <w:r w:rsidR="00304B01" w:rsidRPr="00304B01">
        <w:rPr>
          <w:b/>
          <w:bCs/>
          <w:sz w:val="24"/>
          <w:szCs w:val="24"/>
        </w:rPr>
        <w:t>41. – 49. lið</w:t>
      </w:r>
      <w:r w:rsidR="00304B01">
        <w:rPr>
          <w:sz w:val="24"/>
          <w:szCs w:val="24"/>
        </w:rPr>
        <w:t xml:space="preserve"> er fjallað um ýmislegt undir yfirskriftinni „Samráð og samsköpun“. Varðandi það vilja samtökin nefna eftirfarandi</w:t>
      </w:r>
      <w:r w:rsidR="009B07F4">
        <w:rPr>
          <w:sz w:val="24"/>
          <w:szCs w:val="24"/>
        </w:rPr>
        <w:t xml:space="preserve"> á þessu stigi en munu fjalla mun ítarlegar um það síðar, þ.m.t. í skuggaskýrslu sinni.</w:t>
      </w:r>
    </w:p>
    <w:p w14:paraId="4637819B" w14:textId="17AEA0D3" w:rsidR="009B07F4" w:rsidRDefault="00304B01" w:rsidP="00842C11">
      <w:pPr>
        <w:spacing w:line="276" w:lineRule="auto"/>
        <w:jc w:val="both"/>
        <w:rPr>
          <w:sz w:val="24"/>
          <w:szCs w:val="24"/>
        </w:rPr>
      </w:pPr>
      <w:r>
        <w:rPr>
          <w:sz w:val="24"/>
          <w:szCs w:val="24"/>
        </w:rPr>
        <w:t xml:space="preserve">Styrkur </w:t>
      </w:r>
      <w:r w:rsidR="009B07F4">
        <w:rPr>
          <w:sz w:val="24"/>
          <w:szCs w:val="24"/>
        </w:rPr>
        <w:t>fé</w:t>
      </w:r>
      <w:r w:rsidR="00600C65">
        <w:rPr>
          <w:sz w:val="24"/>
          <w:szCs w:val="24"/>
        </w:rPr>
        <w:t>la</w:t>
      </w:r>
      <w:r>
        <w:rPr>
          <w:sz w:val="24"/>
          <w:szCs w:val="24"/>
        </w:rPr>
        <w:t>gsmálaráðuneytis</w:t>
      </w:r>
      <w:r w:rsidR="009B07F4">
        <w:rPr>
          <w:sz w:val="24"/>
          <w:szCs w:val="24"/>
        </w:rPr>
        <w:t>i</w:t>
      </w:r>
      <w:r>
        <w:rPr>
          <w:sz w:val="24"/>
          <w:szCs w:val="24"/>
        </w:rPr>
        <w:t>ns til Landssamtakanna Þroskahjál</w:t>
      </w:r>
      <w:r w:rsidR="00D00F25">
        <w:rPr>
          <w:sz w:val="24"/>
          <w:szCs w:val="24"/>
        </w:rPr>
        <w:t>pa</w:t>
      </w:r>
      <w:r>
        <w:rPr>
          <w:sz w:val="24"/>
          <w:szCs w:val="24"/>
        </w:rPr>
        <w:t>r er ákveðinn til aðeins eins árs í senn</w:t>
      </w:r>
      <w:r w:rsidR="009B07F4">
        <w:rPr>
          <w:sz w:val="24"/>
          <w:szCs w:val="24"/>
        </w:rPr>
        <w:t>. S</w:t>
      </w:r>
      <w:r w:rsidR="0044709B">
        <w:rPr>
          <w:sz w:val="24"/>
          <w:szCs w:val="24"/>
        </w:rPr>
        <w:t>ú</w:t>
      </w:r>
      <w:r w:rsidR="009B07F4">
        <w:rPr>
          <w:sz w:val="24"/>
          <w:szCs w:val="24"/>
        </w:rPr>
        <w:t xml:space="preserve"> aðferð</w:t>
      </w:r>
      <w:r w:rsidR="0044709B">
        <w:rPr>
          <w:sz w:val="24"/>
          <w:szCs w:val="24"/>
        </w:rPr>
        <w:t xml:space="preserve"> og</w:t>
      </w:r>
      <w:r w:rsidR="009B07F4">
        <w:rPr>
          <w:sz w:val="24"/>
          <w:szCs w:val="24"/>
        </w:rPr>
        <w:t xml:space="preserve"> óvissa sem af því leiðir</w:t>
      </w:r>
      <w:r>
        <w:rPr>
          <w:sz w:val="24"/>
          <w:szCs w:val="24"/>
        </w:rPr>
        <w:t xml:space="preserve"> veldur því að samtökin eiga erfiðara með að skipuleggja starfsemi sína </w:t>
      </w:r>
      <w:r w:rsidR="009B07F4">
        <w:rPr>
          <w:sz w:val="24"/>
          <w:szCs w:val="24"/>
        </w:rPr>
        <w:t xml:space="preserve">um ýmislegt </w:t>
      </w:r>
      <w:r>
        <w:rPr>
          <w:sz w:val="24"/>
          <w:szCs w:val="24"/>
        </w:rPr>
        <w:t>sem krefst þess að áætlanir séu gerðar til lengri tíma. Þá skal bent á að styrkir frá ráðuneyti</w:t>
      </w:r>
      <w:r w:rsidR="009B07F4">
        <w:rPr>
          <w:sz w:val="24"/>
          <w:szCs w:val="24"/>
        </w:rPr>
        <w:t>nu</w:t>
      </w:r>
      <w:r>
        <w:rPr>
          <w:sz w:val="24"/>
          <w:szCs w:val="24"/>
        </w:rPr>
        <w:t xml:space="preserve"> nema u.þ.b. 10% af </w:t>
      </w:r>
      <w:r w:rsidR="009B07F4">
        <w:rPr>
          <w:sz w:val="24"/>
          <w:szCs w:val="24"/>
        </w:rPr>
        <w:t>á</w:t>
      </w:r>
      <w:r>
        <w:rPr>
          <w:sz w:val="24"/>
          <w:szCs w:val="24"/>
        </w:rPr>
        <w:t>rlegum útgjöldum til almennra</w:t>
      </w:r>
      <w:r w:rsidR="009B07F4">
        <w:rPr>
          <w:sz w:val="24"/>
          <w:szCs w:val="24"/>
        </w:rPr>
        <w:t>r starfsemi</w:t>
      </w:r>
      <w:r>
        <w:rPr>
          <w:sz w:val="24"/>
          <w:szCs w:val="24"/>
        </w:rPr>
        <w:t xml:space="preserve"> samtakanna. U.þ.b. 90% af tekjum s</w:t>
      </w:r>
      <w:r w:rsidR="009B07F4">
        <w:rPr>
          <w:sz w:val="24"/>
          <w:szCs w:val="24"/>
        </w:rPr>
        <w:t>a</w:t>
      </w:r>
      <w:r>
        <w:rPr>
          <w:sz w:val="24"/>
          <w:szCs w:val="24"/>
        </w:rPr>
        <w:t>m</w:t>
      </w:r>
      <w:r w:rsidR="009B07F4">
        <w:rPr>
          <w:sz w:val="24"/>
          <w:szCs w:val="24"/>
        </w:rPr>
        <w:t>ta</w:t>
      </w:r>
      <w:r>
        <w:rPr>
          <w:sz w:val="24"/>
          <w:szCs w:val="24"/>
        </w:rPr>
        <w:t xml:space="preserve">kanna eru styrkir frá einstaklingum og þá sækja samtökin á hverju </w:t>
      </w:r>
      <w:r w:rsidR="00D00F25">
        <w:rPr>
          <w:sz w:val="24"/>
          <w:szCs w:val="24"/>
        </w:rPr>
        <w:t>á</w:t>
      </w:r>
      <w:r>
        <w:rPr>
          <w:sz w:val="24"/>
          <w:szCs w:val="24"/>
        </w:rPr>
        <w:t xml:space="preserve">ri um styrki </w:t>
      </w:r>
      <w:r w:rsidR="009B07F4">
        <w:rPr>
          <w:sz w:val="24"/>
          <w:szCs w:val="24"/>
        </w:rPr>
        <w:t xml:space="preserve">til ýmissa aðila </w:t>
      </w:r>
      <w:r>
        <w:rPr>
          <w:sz w:val="24"/>
          <w:szCs w:val="24"/>
        </w:rPr>
        <w:t xml:space="preserve">til tiltekinna </w:t>
      </w:r>
      <w:r w:rsidR="00D00F25">
        <w:rPr>
          <w:sz w:val="24"/>
          <w:szCs w:val="24"/>
        </w:rPr>
        <w:t xml:space="preserve">og breytilegra </w:t>
      </w:r>
      <w:r>
        <w:rPr>
          <w:sz w:val="24"/>
          <w:szCs w:val="24"/>
        </w:rPr>
        <w:t>verkefna og er misja</w:t>
      </w:r>
      <w:r w:rsidR="00D00F25">
        <w:rPr>
          <w:sz w:val="24"/>
          <w:szCs w:val="24"/>
        </w:rPr>
        <w:t>fn</w:t>
      </w:r>
      <w:r w:rsidR="009B07F4">
        <w:rPr>
          <w:sz w:val="24"/>
          <w:szCs w:val="24"/>
        </w:rPr>
        <w:t>t</w:t>
      </w:r>
      <w:r>
        <w:rPr>
          <w:sz w:val="24"/>
          <w:szCs w:val="24"/>
        </w:rPr>
        <w:t xml:space="preserve"> milli </w:t>
      </w:r>
      <w:r w:rsidR="00D00F25">
        <w:rPr>
          <w:sz w:val="24"/>
          <w:szCs w:val="24"/>
        </w:rPr>
        <w:t>á</w:t>
      </w:r>
      <w:r>
        <w:rPr>
          <w:sz w:val="24"/>
          <w:szCs w:val="24"/>
        </w:rPr>
        <w:t>ra hversu marga</w:t>
      </w:r>
      <w:r w:rsidR="0044709B">
        <w:rPr>
          <w:sz w:val="24"/>
          <w:szCs w:val="24"/>
        </w:rPr>
        <w:t xml:space="preserve"> </w:t>
      </w:r>
      <w:r>
        <w:rPr>
          <w:sz w:val="24"/>
          <w:szCs w:val="24"/>
        </w:rPr>
        <w:t xml:space="preserve">slíka verkefnastyrki samtökin </w:t>
      </w:r>
      <w:r w:rsidR="00D00F25">
        <w:rPr>
          <w:sz w:val="24"/>
          <w:szCs w:val="24"/>
        </w:rPr>
        <w:t xml:space="preserve">fá. Þeir styrkir fara að sjálfsögðu eingöngu til þeirra skilgreindu verkefna. </w:t>
      </w:r>
      <w:r>
        <w:rPr>
          <w:sz w:val="24"/>
          <w:szCs w:val="24"/>
        </w:rPr>
        <w:t xml:space="preserve"> </w:t>
      </w:r>
    </w:p>
    <w:p w14:paraId="0D20048F" w14:textId="215C7953" w:rsidR="00D00F25" w:rsidRDefault="00D00F25" w:rsidP="00842C11">
      <w:pPr>
        <w:spacing w:line="276" w:lineRule="auto"/>
        <w:jc w:val="both"/>
        <w:rPr>
          <w:sz w:val="24"/>
          <w:szCs w:val="24"/>
        </w:rPr>
      </w:pPr>
      <w:r>
        <w:rPr>
          <w:sz w:val="24"/>
          <w:szCs w:val="24"/>
        </w:rPr>
        <w:t>Þá orkar mjög tvímælis</w:t>
      </w:r>
      <w:r w:rsidR="009B07F4">
        <w:rPr>
          <w:sz w:val="24"/>
          <w:szCs w:val="24"/>
        </w:rPr>
        <w:t>, að mati samtakanna, meðal annars</w:t>
      </w:r>
      <w:r>
        <w:rPr>
          <w:sz w:val="24"/>
          <w:szCs w:val="24"/>
        </w:rPr>
        <w:t xml:space="preserve"> m.t.t. fé</w:t>
      </w:r>
      <w:r w:rsidR="009B07F4">
        <w:rPr>
          <w:sz w:val="24"/>
          <w:szCs w:val="24"/>
        </w:rPr>
        <w:t>la</w:t>
      </w:r>
      <w:r>
        <w:rPr>
          <w:sz w:val="24"/>
          <w:szCs w:val="24"/>
        </w:rPr>
        <w:t>ga,- skoðana- og tjáningarfrelsis sú framkvæmd fé</w:t>
      </w:r>
      <w:r w:rsidR="009B07F4">
        <w:rPr>
          <w:sz w:val="24"/>
          <w:szCs w:val="24"/>
        </w:rPr>
        <w:t>la</w:t>
      </w:r>
      <w:r>
        <w:rPr>
          <w:sz w:val="24"/>
          <w:szCs w:val="24"/>
        </w:rPr>
        <w:t>gsmálaráðuneytis að auglýsa styrki til félagasamtaka og láta þær styrkveitingar r</w:t>
      </w:r>
      <w:r w:rsidR="009B07F4">
        <w:rPr>
          <w:sz w:val="24"/>
          <w:szCs w:val="24"/>
        </w:rPr>
        <w:t>á</w:t>
      </w:r>
      <w:r>
        <w:rPr>
          <w:sz w:val="24"/>
          <w:szCs w:val="24"/>
        </w:rPr>
        <w:t>ð</w:t>
      </w:r>
      <w:r w:rsidR="0044709B">
        <w:rPr>
          <w:sz w:val="24"/>
          <w:szCs w:val="24"/>
        </w:rPr>
        <w:t>a</w:t>
      </w:r>
      <w:r>
        <w:rPr>
          <w:sz w:val="24"/>
          <w:szCs w:val="24"/>
        </w:rPr>
        <w:t xml:space="preserve">st af tilteknum </w:t>
      </w:r>
      <w:r w:rsidR="009B07F4">
        <w:rPr>
          <w:sz w:val="24"/>
          <w:szCs w:val="24"/>
        </w:rPr>
        <w:t xml:space="preserve">tilgreindum </w:t>
      </w:r>
      <w:r>
        <w:rPr>
          <w:sz w:val="24"/>
          <w:szCs w:val="24"/>
        </w:rPr>
        <w:t xml:space="preserve">áherslum sem ráðherra hefur </w:t>
      </w:r>
      <w:r w:rsidR="009B07F4">
        <w:rPr>
          <w:sz w:val="24"/>
          <w:szCs w:val="24"/>
        </w:rPr>
        <w:t xml:space="preserve">á </w:t>
      </w:r>
      <w:r>
        <w:rPr>
          <w:sz w:val="24"/>
          <w:szCs w:val="24"/>
        </w:rPr>
        <w:t>hverju ári. Augljóst hlýtur að vera að samtök sem vinna að rétti</w:t>
      </w:r>
      <w:r w:rsidR="009B07F4">
        <w:rPr>
          <w:sz w:val="24"/>
          <w:szCs w:val="24"/>
        </w:rPr>
        <w:t>nda</w:t>
      </w:r>
      <w:r>
        <w:rPr>
          <w:sz w:val="24"/>
          <w:szCs w:val="24"/>
        </w:rPr>
        <w:t xml:space="preserve">- og hagsmunamálum fatlaðs fólks kunna að hafa aðrar skoðanir en ráðherra á því hvaða mál eru sérstaklega mikilvæg m.t.t. </w:t>
      </w:r>
      <w:r w:rsidR="009B07F4">
        <w:rPr>
          <w:sz w:val="24"/>
          <w:szCs w:val="24"/>
        </w:rPr>
        <w:t xml:space="preserve">hagsmuna, </w:t>
      </w:r>
      <w:r>
        <w:rPr>
          <w:sz w:val="24"/>
          <w:szCs w:val="24"/>
        </w:rPr>
        <w:t xml:space="preserve">aðstæðna, þarfa og réttinda umbjóðenda þeirra á hverjum tíma og er því </w:t>
      </w:r>
      <w:r w:rsidR="009B07F4">
        <w:rPr>
          <w:sz w:val="24"/>
          <w:szCs w:val="24"/>
        </w:rPr>
        <w:t xml:space="preserve">mun </w:t>
      </w:r>
      <w:r>
        <w:rPr>
          <w:sz w:val="24"/>
          <w:szCs w:val="24"/>
        </w:rPr>
        <w:t xml:space="preserve">eðlilegra að almannafé sem úthlutað er með þessum hætti og ekki er afmarkað til tiltekinna verkefna á fjárlögum sé </w:t>
      </w:r>
      <w:r w:rsidR="009B07F4">
        <w:rPr>
          <w:sz w:val="24"/>
          <w:szCs w:val="24"/>
        </w:rPr>
        <w:t>ekki skilyrt</w:t>
      </w:r>
      <w:r>
        <w:rPr>
          <w:sz w:val="24"/>
          <w:szCs w:val="24"/>
        </w:rPr>
        <w:t xml:space="preserve"> með þessum hætti.   </w:t>
      </w:r>
    </w:p>
    <w:p w14:paraId="4A66698A" w14:textId="1FE13B0B" w:rsidR="00304B01" w:rsidRDefault="00D00F25" w:rsidP="00842C11">
      <w:pPr>
        <w:spacing w:line="276" w:lineRule="auto"/>
        <w:jc w:val="both"/>
        <w:rPr>
          <w:sz w:val="24"/>
          <w:szCs w:val="24"/>
        </w:rPr>
      </w:pPr>
      <w:r>
        <w:rPr>
          <w:sz w:val="24"/>
          <w:szCs w:val="24"/>
        </w:rPr>
        <w:t>Samtökin telja nauðsynlegt að farið verði yfir lög og reglur varðandi samráð við fatlað fólk</w:t>
      </w:r>
      <w:r w:rsidR="00CD3D6E">
        <w:rPr>
          <w:sz w:val="24"/>
          <w:szCs w:val="24"/>
        </w:rPr>
        <w:t xml:space="preserve"> og samtök sem vinna að réttinda- og hagsmunamálum þess</w:t>
      </w:r>
      <w:r>
        <w:rPr>
          <w:sz w:val="24"/>
          <w:szCs w:val="24"/>
        </w:rPr>
        <w:t xml:space="preserve"> sem og eftirlit með þeirri framkvæmd</w:t>
      </w:r>
      <w:r w:rsidR="00CD3D6E">
        <w:rPr>
          <w:sz w:val="24"/>
          <w:szCs w:val="24"/>
        </w:rPr>
        <w:t>, í ljósi reyslunnar og bæði hvað var</w:t>
      </w:r>
      <w:r w:rsidR="009B07F4">
        <w:rPr>
          <w:sz w:val="24"/>
          <w:szCs w:val="24"/>
        </w:rPr>
        <w:t>ða</w:t>
      </w:r>
      <w:r w:rsidR="00CD3D6E">
        <w:rPr>
          <w:sz w:val="24"/>
          <w:szCs w:val="24"/>
        </w:rPr>
        <w:t>r samráð af hálfu ráðuneyta</w:t>
      </w:r>
      <w:r w:rsidR="00221201">
        <w:rPr>
          <w:sz w:val="24"/>
          <w:szCs w:val="24"/>
        </w:rPr>
        <w:t xml:space="preserve">, ríkisstofnana </w:t>
      </w:r>
      <w:r w:rsidR="00CD3D6E">
        <w:rPr>
          <w:sz w:val="24"/>
          <w:szCs w:val="24"/>
        </w:rPr>
        <w:t xml:space="preserve"> og sveitarfé</w:t>
      </w:r>
      <w:r w:rsidR="00221201">
        <w:rPr>
          <w:sz w:val="24"/>
          <w:szCs w:val="24"/>
        </w:rPr>
        <w:t>la</w:t>
      </w:r>
      <w:r w:rsidR="00CD3D6E">
        <w:rPr>
          <w:sz w:val="24"/>
          <w:szCs w:val="24"/>
        </w:rPr>
        <w:t>ga.</w:t>
      </w:r>
      <w:r w:rsidR="00304B01">
        <w:rPr>
          <w:sz w:val="24"/>
          <w:szCs w:val="24"/>
        </w:rPr>
        <w:t xml:space="preserve">  </w:t>
      </w:r>
      <w:r w:rsidR="00CD3D6E">
        <w:rPr>
          <w:sz w:val="24"/>
          <w:szCs w:val="24"/>
        </w:rPr>
        <w:t>Í því sambandi vilja samtökin til</w:t>
      </w:r>
      <w:r w:rsidR="00221201">
        <w:rPr>
          <w:sz w:val="24"/>
          <w:szCs w:val="24"/>
        </w:rPr>
        <w:t xml:space="preserve"> </w:t>
      </w:r>
      <w:r w:rsidR="00CD3D6E">
        <w:rPr>
          <w:sz w:val="24"/>
          <w:szCs w:val="24"/>
        </w:rPr>
        <w:t>skýringar nefna tvö mál sem eru nú í gangi þar s</w:t>
      </w:r>
      <w:r w:rsidR="00221201">
        <w:rPr>
          <w:sz w:val="24"/>
          <w:szCs w:val="24"/>
        </w:rPr>
        <w:t>e</w:t>
      </w:r>
      <w:r w:rsidR="00CD3D6E">
        <w:rPr>
          <w:sz w:val="24"/>
          <w:szCs w:val="24"/>
        </w:rPr>
        <w:t xml:space="preserve">m mjög mikið hefur skort á </w:t>
      </w:r>
      <w:r w:rsidR="00221201">
        <w:rPr>
          <w:sz w:val="24"/>
          <w:szCs w:val="24"/>
        </w:rPr>
        <w:t xml:space="preserve">eðlileg og nauðsynlegt </w:t>
      </w:r>
      <w:r w:rsidR="00CD3D6E">
        <w:rPr>
          <w:sz w:val="24"/>
          <w:szCs w:val="24"/>
        </w:rPr>
        <w:t>samráð, þ.e. ráðagerðir um flutning öryggisvistunar milli sveitarfél</w:t>
      </w:r>
      <w:r w:rsidR="00221201">
        <w:rPr>
          <w:sz w:val="24"/>
          <w:szCs w:val="24"/>
        </w:rPr>
        <w:t>a</w:t>
      </w:r>
      <w:r w:rsidR="00CD3D6E">
        <w:rPr>
          <w:sz w:val="24"/>
          <w:szCs w:val="24"/>
        </w:rPr>
        <w:t>ga og verkefni um „Barnvæn sveitarfélög“ sem hefur verið sett í gang án nokkur samrá</w:t>
      </w:r>
      <w:r w:rsidR="00221201">
        <w:rPr>
          <w:sz w:val="24"/>
          <w:szCs w:val="24"/>
        </w:rPr>
        <w:t>ðs</w:t>
      </w:r>
      <w:r w:rsidR="00CD3D6E">
        <w:rPr>
          <w:sz w:val="24"/>
          <w:szCs w:val="24"/>
        </w:rPr>
        <w:t xml:space="preserve"> við samtökin sem leggja þó sérstaka áherslu á að standa vörð um um rétti</w:t>
      </w:r>
      <w:r w:rsidR="00221201">
        <w:rPr>
          <w:sz w:val="24"/>
          <w:szCs w:val="24"/>
        </w:rPr>
        <w:t>nd</w:t>
      </w:r>
      <w:r w:rsidR="00CD3D6E">
        <w:rPr>
          <w:sz w:val="24"/>
          <w:szCs w:val="24"/>
        </w:rPr>
        <w:t xml:space="preserve">i </w:t>
      </w:r>
      <w:r w:rsidR="00221201">
        <w:rPr>
          <w:sz w:val="24"/>
          <w:szCs w:val="24"/>
        </w:rPr>
        <w:t>og ha</w:t>
      </w:r>
      <w:r w:rsidR="00CD3D6E">
        <w:rPr>
          <w:sz w:val="24"/>
          <w:szCs w:val="24"/>
        </w:rPr>
        <w:t>gsmuni fat</w:t>
      </w:r>
      <w:r w:rsidR="00221201">
        <w:rPr>
          <w:sz w:val="24"/>
          <w:szCs w:val="24"/>
        </w:rPr>
        <w:t>lað</w:t>
      </w:r>
      <w:r w:rsidR="00CD3D6E">
        <w:rPr>
          <w:sz w:val="24"/>
          <w:szCs w:val="24"/>
        </w:rPr>
        <w:t>ra barna eins og félagsmálaráðu</w:t>
      </w:r>
      <w:r w:rsidR="00221201">
        <w:rPr>
          <w:sz w:val="24"/>
          <w:szCs w:val="24"/>
        </w:rPr>
        <w:t>neyt</w:t>
      </w:r>
      <w:r w:rsidR="00CD3D6E">
        <w:rPr>
          <w:sz w:val="24"/>
          <w:szCs w:val="24"/>
        </w:rPr>
        <w:t>inu hlýtur að vera kunnugt.</w:t>
      </w:r>
    </w:p>
    <w:p w14:paraId="0737B020" w14:textId="2EECAEC2" w:rsidR="00CD3D6E" w:rsidRDefault="00221201" w:rsidP="00842C11">
      <w:pPr>
        <w:spacing w:line="276" w:lineRule="auto"/>
        <w:jc w:val="both"/>
        <w:rPr>
          <w:sz w:val="24"/>
          <w:szCs w:val="24"/>
        </w:rPr>
      </w:pPr>
      <w:r>
        <w:rPr>
          <w:sz w:val="24"/>
          <w:szCs w:val="24"/>
        </w:rPr>
        <w:t>Með vísan til þess sem að framan segir t</w:t>
      </w:r>
      <w:r w:rsidR="00CD3D6E">
        <w:rPr>
          <w:sz w:val="24"/>
          <w:szCs w:val="24"/>
        </w:rPr>
        <w:t xml:space="preserve">elja </w:t>
      </w:r>
      <w:r>
        <w:rPr>
          <w:sz w:val="24"/>
          <w:szCs w:val="24"/>
        </w:rPr>
        <w:t xml:space="preserve">samtökin </w:t>
      </w:r>
      <w:r w:rsidR="00CD3D6E">
        <w:rPr>
          <w:sz w:val="24"/>
          <w:szCs w:val="24"/>
        </w:rPr>
        <w:t>nauðsynlegt að ríkið lýsi</w:t>
      </w:r>
      <w:r>
        <w:rPr>
          <w:sz w:val="24"/>
          <w:szCs w:val="24"/>
        </w:rPr>
        <w:t xml:space="preserve"> í þessari skýrslu</w:t>
      </w:r>
      <w:r w:rsidR="00CD3D6E">
        <w:rPr>
          <w:sz w:val="24"/>
          <w:szCs w:val="24"/>
        </w:rPr>
        <w:t xml:space="preserve"> afstöðu sinni til</w:t>
      </w:r>
      <w:r w:rsidR="0044709B">
        <w:rPr>
          <w:sz w:val="24"/>
          <w:szCs w:val="24"/>
        </w:rPr>
        <w:t xml:space="preserve"> þess </w:t>
      </w:r>
      <w:r w:rsidR="00CD3D6E">
        <w:rPr>
          <w:sz w:val="24"/>
          <w:szCs w:val="24"/>
        </w:rPr>
        <w:t>hvernig samráð</w:t>
      </w:r>
      <w:r>
        <w:rPr>
          <w:sz w:val="24"/>
          <w:szCs w:val="24"/>
        </w:rPr>
        <w:t xml:space="preserve"> við fatlað fólk og samtök s</w:t>
      </w:r>
      <w:r w:rsidR="0044709B">
        <w:rPr>
          <w:sz w:val="24"/>
          <w:szCs w:val="24"/>
        </w:rPr>
        <w:t>em</w:t>
      </w:r>
      <w:r>
        <w:rPr>
          <w:sz w:val="24"/>
          <w:szCs w:val="24"/>
        </w:rPr>
        <w:t xml:space="preserve"> vinna að réttinda- og hagsmunum fatlaðs fólks, fullorðinna og barna,</w:t>
      </w:r>
      <w:r w:rsidR="00CD3D6E">
        <w:rPr>
          <w:sz w:val="24"/>
          <w:szCs w:val="24"/>
        </w:rPr>
        <w:t xml:space="preserve"> hefur gengið og hvort </w:t>
      </w:r>
      <w:r>
        <w:rPr>
          <w:sz w:val="24"/>
          <w:szCs w:val="24"/>
        </w:rPr>
        <w:t xml:space="preserve">ríkið </w:t>
      </w:r>
      <w:r w:rsidR="00CD3D6E">
        <w:rPr>
          <w:sz w:val="24"/>
          <w:szCs w:val="24"/>
        </w:rPr>
        <w:t>telji þörf á að bæta það með einhverjum hætti, til að mynda m.t.t. laga, reglna, framkvæmdar, samræmingar og eftirlits.</w:t>
      </w:r>
    </w:p>
    <w:p w14:paraId="48F66873" w14:textId="59FF441F" w:rsidR="00CD3D6E" w:rsidRDefault="00CD3D6E" w:rsidP="00842C11">
      <w:pPr>
        <w:spacing w:line="276" w:lineRule="auto"/>
        <w:jc w:val="both"/>
        <w:rPr>
          <w:b/>
          <w:bCs/>
          <w:sz w:val="24"/>
          <w:szCs w:val="24"/>
        </w:rPr>
      </w:pPr>
      <w:r w:rsidRPr="00CD3D6E">
        <w:rPr>
          <w:b/>
          <w:bCs/>
          <w:sz w:val="24"/>
          <w:szCs w:val="24"/>
        </w:rPr>
        <w:lastRenderedPageBreak/>
        <w:t>Grein 6: Fatlaðar konur.</w:t>
      </w:r>
    </w:p>
    <w:p w14:paraId="25D1CBD2" w14:textId="77D9B01B" w:rsidR="00394114" w:rsidRDefault="00CD3D6E" w:rsidP="00842C11">
      <w:pPr>
        <w:spacing w:line="276" w:lineRule="auto"/>
        <w:jc w:val="both"/>
        <w:rPr>
          <w:sz w:val="24"/>
          <w:szCs w:val="24"/>
        </w:rPr>
      </w:pPr>
      <w:r>
        <w:rPr>
          <w:sz w:val="24"/>
          <w:szCs w:val="24"/>
        </w:rPr>
        <w:t>Samtökin telja nauðsynlegt að ríkið fjalli mun ítarlegar um stöðu fat</w:t>
      </w:r>
      <w:r w:rsidR="00221201">
        <w:rPr>
          <w:sz w:val="24"/>
          <w:szCs w:val="24"/>
        </w:rPr>
        <w:t>lað</w:t>
      </w:r>
      <w:r>
        <w:rPr>
          <w:sz w:val="24"/>
          <w:szCs w:val="24"/>
        </w:rPr>
        <w:t xml:space="preserve">ra kvenna almennt og </w:t>
      </w:r>
      <w:r w:rsidR="003B6507">
        <w:rPr>
          <w:sz w:val="24"/>
          <w:szCs w:val="24"/>
        </w:rPr>
        <w:t>á ýms</w:t>
      </w:r>
      <w:r>
        <w:rPr>
          <w:sz w:val="24"/>
          <w:szCs w:val="24"/>
        </w:rPr>
        <w:t>um sviðum samfél</w:t>
      </w:r>
      <w:r w:rsidR="00221201">
        <w:rPr>
          <w:sz w:val="24"/>
          <w:szCs w:val="24"/>
        </w:rPr>
        <w:t>a</w:t>
      </w:r>
      <w:r>
        <w:rPr>
          <w:sz w:val="24"/>
          <w:szCs w:val="24"/>
        </w:rPr>
        <w:t>gsins og geri grein fyrir hvernig staðið er að því að safna upplýsi</w:t>
      </w:r>
      <w:r w:rsidR="00221201">
        <w:rPr>
          <w:sz w:val="24"/>
          <w:szCs w:val="24"/>
        </w:rPr>
        <w:t>ng</w:t>
      </w:r>
      <w:r>
        <w:rPr>
          <w:sz w:val="24"/>
          <w:szCs w:val="24"/>
        </w:rPr>
        <w:t>um og gögnum var</w:t>
      </w:r>
      <w:r w:rsidR="00221201">
        <w:rPr>
          <w:sz w:val="24"/>
          <w:szCs w:val="24"/>
        </w:rPr>
        <w:t>ðandi</w:t>
      </w:r>
      <w:r>
        <w:rPr>
          <w:sz w:val="24"/>
          <w:szCs w:val="24"/>
        </w:rPr>
        <w:t>i það og su</w:t>
      </w:r>
      <w:r w:rsidR="00221201">
        <w:rPr>
          <w:sz w:val="24"/>
          <w:szCs w:val="24"/>
        </w:rPr>
        <w:t>ndurgreina</w:t>
      </w:r>
      <w:r>
        <w:rPr>
          <w:sz w:val="24"/>
          <w:szCs w:val="24"/>
        </w:rPr>
        <w:t xml:space="preserve"> þær m.t.t. þess að nýta þær til að </w:t>
      </w:r>
      <w:r w:rsidR="0054709A">
        <w:rPr>
          <w:sz w:val="24"/>
          <w:szCs w:val="24"/>
        </w:rPr>
        <w:t>á</w:t>
      </w:r>
      <w:r>
        <w:rPr>
          <w:sz w:val="24"/>
          <w:szCs w:val="24"/>
        </w:rPr>
        <w:t>kveða hvaða ráðs</w:t>
      </w:r>
      <w:r w:rsidR="0054709A">
        <w:rPr>
          <w:sz w:val="24"/>
          <w:szCs w:val="24"/>
        </w:rPr>
        <w:t>tafanir gera þarf</w:t>
      </w:r>
      <w:r>
        <w:rPr>
          <w:sz w:val="24"/>
          <w:szCs w:val="24"/>
        </w:rPr>
        <w:t xml:space="preserve"> til </w:t>
      </w:r>
      <w:r w:rsidR="0054709A">
        <w:rPr>
          <w:sz w:val="24"/>
          <w:szCs w:val="24"/>
        </w:rPr>
        <w:t xml:space="preserve">að tryggja fötluðum stúlkum og konum öll þau mannréttindi sem samningurinn mælir fyrir um og verja þær fyrir </w:t>
      </w:r>
      <w:r w:rsidR="00221201">
        <w:rPr>
          <w:sz w:val="24"/>
          <w:szCs w:val="24"/>
        </w:rPr>
        <w:t>ma</w:t>
      </w:r>
      <w:r w:rsidR="0054709A">
        <w:rPr>
          <w:sz w:val="24"/>
          <w:szCs w:val="24"/>
        </w:rPr>
        <w:t>rgvíslegu ofbeldi og mismunun af ýmsu tagi.</w:t>
      </w:r>
      <w:r w:rsidR="00221201">
        <w:rPr>
          <w:sz w:val="24"/>
          <w:szCs w:val="24"/>
        </w:rPr>
        <w:t xml:space="preserve"> Bent skal á að ríkinu er skylt að gera þetta samkvæmt 31. gr. samningsins.</w:t>
      </w:r>
    </w:p>
    <w:p w14:paraId="182D9488" w14:textId="77777777" w:rsidR="0044709B" w:rsidRDefault="0044709B" w:rsidP="00842C11">
      <w:pPr>
        <w:spacing w:line="276" w:lineRule="auto"/>
        <w:jc w:val="both"/>
        <w:rPr>
          <w:b/>
          <w:bCs/>
          <w:sz w:val="24"/>
          <w:szCs w:val="24"/>
        </w:rPr>
      </w:pPr>
    </w:p>
    <w:p w14:paraId="30E53533" w14:textId="48F91F2B" w:rsidR="00CD3D6E" w:rsidRPr="00394114" w:rsidRDefault="00394114" w:rsidP="00842C11">
      <w:pPr>
        <w:spacing w:line="276" w:lineRule="auto"/>
        <w:jc w:val="both"/>
        <w:rPr>
          <w:b/>
          <w:bCs/>
          <w:sz w:val="24"/>
          <w:szCs w:val="24"/>
        </w:rPr>
      </w:pPr>
      <w:r w:rsidRPr="00394114">
        <w:rPr>
          <w:b/>
          <w:bCs/>
          <w:sz w:val="24"/>
          <w:szCs w:val="24"/>
        </w:rPr>
        <w:t>Grein 7: Fötluð börn.</w:t>
      </w:r>
      <w:r w:rsidR="0054709A" w:rsidRPr="00394114">
        <w:rPr>
          <w:b/>
          <w:bCs/>
          <w:sz w:val="24"/>
          <w:szCs w:val="24"/>
        </w:rPr>
        <w:t xml:space="preserve"> </w:t>
      </w:r>
    </w:p>
    <w:p w14:paraId="67DB3C18" w14:textId="624650A4" w:rsidR="00677633" w:rsidRDefault="00022FA8" w:rsidP="00842C11">
      <w:pPr>
        <w:spacing w:line="276" w:lineRule="auto"/>
        <w:jc w:val="both"/>
        <w:rPr>
          <w:color w:val="242424"/>
          <w:sz w:val="24"/>
          <w:szCs w:val="24"/>
          <w:shd w:val="clear" w:color="auto" w:fill="FFFFFF"/>
        </w:rPr>
      </w:pPr>
      <w:r>
        <w:rPr>
          <w:color w:val="242424"/>
          <w:sz w:val="24"/>
          <w:szCs w:val="24"/>
          <w:shd w:val="clear" w:color="auto" w:fill="FFFFFF"/>
        </w:rPr>
        <w:t xml:space="preserve"> </w:t>
      </w:r>
      <w:r w:rsidR="003B6507">
        <w:rPr>
          <w:color w:val="242424"/>
          <w:sz w:val="24"/>
          <w:szCs w:val="24"/>
          <w:shd w:val="clear" w:color="auto" w:fill="FFFFFF"/>
        </w:rPr>
        <w:t>Af hálfu félagsmálaráðuneytis og í samstarfi við UNICEF er unnið að verkefni</w:t>
      </w:r>
      <w:r w:rsidR="00677633">
        <w:rPr>
          <w:color w:val="242424"/>
          <w:sz w:val="24"/>
          <w:szCs w:val="24"/>
          <w:shd w:val="clear" w:color="auto" w:fill="FFFFFF"/>
        </w:rPr>
        <w:t xml:space="preserve"> </w:t>
      </w:r>
      <w:r w:rsidR="003B6507">
        <w:rPr>
          <w:color w:val="242424"/>
          <w:sz w:val="24"/>
          <w:szCs w:val="24"/>
          <w:shd w:val="clear" w:color="auto" w:fill="FFFFFF"/>
        </w:rPr>
        <w:t>s</w:t>
      </w:r>
      <w:r w:rsidR="00221201">
        <w:rPr>
          <w:color w:val="242424"/>
          <w:sz w:val="24"/>
          <w:szCs w:val="24"/>
          <w:shd w:val="clear" w:color="auto" w:fill="FFFFFF"/>
        </w:rPr>
        <w:t>e</w:t>
      </w:r>
      <w:r w:rsidR="003B6507">
        <w:rPr>
          <w:color w:val="242424"/>
          <w:sz w:val="24"/>
          <w:szCs w:val="24"/>
          <w:shd w:val="clear" w:color="auto" w:fill="FFFFFF"/>
        </w:rPr>
        <w:t>m kallað er „Barnvæn sveitarfélög“.</w:t>
      </w:r>
      <w:r w:rsidR="0044709B">
        <w:rPr>
          <w:color w:val="242424"/>
          <w:sz w:val="24"/>
          <w:szCs w:val="24"/>
          <w:shd w:val="clear" w:color="auto" w:fill="FFFFFF"/>
        </w:rPr>
        <w:t xml:space="preserve"> </w:t>
      </w:r>
      <w:r w:rsidR="003B6507">
        <w:rPr>
          <w:color w:val="242424"/>
          <w:sz w:val="24"/>
          <w:szCs w:val="24"/>
          <w:shd w:val="clear" w:color="auto" w:fill="FFFFFF"/>
        </w:rPr>
        <w:t xml:space="preserve">Landssamtökin Þroskahjálp skilja það svo að þetta verkefni eigi að ná til fatlaðra barna eins og annarra barna og og telja að það hljóti að vera </w:t>
      </w:r>
      <w:r w:rsidR="00677633">
        <w:rPr>
          <w:color w:val="242424"/>
          <w:sz w:val="24"/>
          <w:szCs w:val="24"/>
          <w:shd w:val="clear" w:color="auto" w:fill="FFFFFF"/>
        </w:rPr>
        <w:t xml:space="preserve">meðal </w:t>
      </w:r>
      <w:r w:rsidR="003B6507">
        <w:rPr>
          <w:color w:val="242424"/>
          <w:sz w:val="24"/>
          <w:szCs w:val="24"/>
          <w:shd w:val="clear" w:color="auto" w:fill="FFFFFF"/>
        </w:rPr>
        <w:t>ma</w:t>
      </w:r>
      <w:r w:rsidR="00677633">
        <w:rPr>
          <w:color w:val="242424"/>
          <w:sz w:val="24"/>
          <w:szCs w:val="24"/>
          <w:shd w:val="clear" w:color="auto" w:fill="FFFFFF"/>
        </w:rPr>
        <w:t>r</w:t>
      </w:r>
      <w:r w:rsidR="003B6507">
        <w:rPr>
          <w:color w:val="242424"/>
          <w:sz w:val="24"/>
          <w:szCs w:val="24"/>
          <w:shd w:val="clear" w:color="auto" w:fill="FFFFFF"/>
        </w:rPr>
        <w:t>kmið</w:t>
      </w:r>
      <w:r w:rsidR="00677633">
        <w:rPr>
          <w:color w:val="242424"/>
          <w:sz w:val="24"/>
          <w:szCs w:val="24"/>
          <w:shd w:val="clear" w:color="auto" w:fill="FFFFFF"/>
        </w:rPr>
        <w:t>a</w:t>
      </w:r>
      <w:r w:rsidR="003B6507">
        <w:rPr>
          <w:color w:val="242424"/>
          <w:sz w:val="24"/>
          <w:szCs w:val="24"/>
          <w:shd w:val="clear" w:color="auto" w:fill="FFFFFF"/>
        </w:rPr>
        <w:t xml:space="preserve"> með verkefninu að tryggja fötluðum börnum þau réttindi og tækifæri</w:t>
      </w:r>
      <w:r w:rsidR="00677633">
        <w:rPr>
          <w:color w:val="242424"/>
          <w:sz w:val="24"/>
          <w:szCs w:val="24"/>
          <w:shd w:val="clear" w:color="auto" w:fill="FFFFFF"/>
        </w:rPr>
        <w:t xml:space="preserve"> sem þau eiga að njót</w:t>
      </w:r>
      <w:r w:rsidR="00221201">
        <w:rPr>
          <w:color w:val="242424"/>
          <w:sz w:val="24"/>
          <w:szCs w:val="24"/>
          <w:shd w:val="clear" w:color="auto" w:fill="FFFFFF"/>
        </w:rPr>
        <w:t>a</w:t>
      </w:r>
      <w:r w:rsidR="00677633">
        <w:rPr>
          <w:color w:val="242424"/>
          <w:sz w:val="24"/>
          <w:szCs w:val="24"/>
          <w:shd w:val="clear" w:color="auto" w:fill="FFFFFF"/>
        </w:rPr>
        <w:t xml:space="preserve"> samkvæmt íslenskum lögum og alþjóðlegum </w:t>
      </w:r>
      <w:r w:rsidR="00221201">
        <w:rPr>
          <w:color w:val="242424"/>
          <w:sz w:val="24"/>
          <w:szCs w:val="24"/>
          <w:shd w:val="clear" w:color="auto" w:fill="FFFFFF"/>
        </w:rPr>
        <w:t>ma</w:t>
      </w:r>
      <w:r w:rsidR="00677633">
        <w:rPr>
          <w:color w:val="242424"/>
          <w:sz w:val="24"/>
          <w:szCs w:val="24"/>
          <w:shd w:val="clear" w:color="auto" w:fill="FFFFFF"/>
        </w:rPr>
        <w:t>nnréttin</w:t>
      </w:r>
      <w:r w:rsidR="00221201">
        <w:rPr>
          <w:color w:val="242424"/>
          <w:sz w:val="24"/>
          <w:szCs w:val="24"/>
          <w:shd w:val="clear" w:color="auto" w:fill="FFFFFF"/>
        </w:rPr>
        <w:t>da</w:t>
      </w:r>
      <w:r w:rsidR="00677633">
        <w:rPr>
          <w:color w:val="242424"/>
          <w:sz w:val="24"/>
          <w:szCs w:val="24"/>
          <w:shd w:val="clear" w:color="auto" w:fill="FFFFFF"/>
        </w:rPr>
        <w:t>samningum s</w:t>
      </w:r>
      <w:r w:rsidR="00221201">
        <w:rPr>
          <w:color w:val="242424"/>
          <w:sz w:val="24"/>
          <w:szCs w:val="24"/>
          <w:shd w:val="clear" w:color="auto" w:fill="FFFFFF"/>
        </w:rPr>
        <w:t>em</w:t>
      </w:r>
      <w:r w:rsidR="00677633">
        <w:rPr>
          <w:color w:val="242424"/>
          <w:sz w:val="24"/>
          <w:szCs w:val="24"/>
          <w:shd w:val="clear" w:color="auto" w:fill="FFFFFF"/>
        </w:rPr>
        <w:t xml:space="preserve"> Ís</w:t>
      </w:r>
      <w:r w:rsidR="00221201">
        <w:rPr>
          <w:color w:val="242424"/>
          <w:sz w:val="24"/>
          <w:szCs w:val="24"/>
          <w:shd w:val="clear" w:color="auto" w:fill="FFFFFF"/>
        </w:rPr>
        <w:t>land</w:t>
      </w:r>
      <w:r w:rsidR="00677633">
        <w:rPr>
          <w:color w:val="242424"/>
          <w:sz w:val="24"/>
          <w:szCs w:val="24"/>
          <w:shd w:val="clear" w:color="auto" w:fill="FFFFFF"/>
        </w:rPr>
        <w:t xml:space="preserve"> hefur u</w:t>
      </w:r>
      <w:r w:rsidR="0044709B">
        <w:rPr>
          <w:color w:val="242424"/>
          <w:sz w:val="24"/>
          <w:szCs w:val="24"/>
          <w:shd w:val="clear" w:color="auto" w:fill="FFFFFF"/>
        </w:rPr>
        <w:t>n</w:t>
      </w:r>
      <w:r w:rsidR="00677633">
        <w:rPr>
          <w:color w:val="242424"/>
          <w:sz w:val="24"/>
          <w:szCs w:val="24"/>
          <w:shd w:val="clear" w:color="auto" w:fill="FFFFFF"/>
        </w:rPr>
        <w:t>dirgengist</w:t>
      </w:r>
      <w:r w:rsidR="00221201">
        <w:rPr>
          <w:color w:val="242424"/>
          <w:sz w:val="24"/>
          <w:szCs w:val="24"/>
          <w:shd w:val="clear" w:color="auto" w:fill="FFFFFF"/>
        </w:rPr>
        <w:t xml:space="preserve">, s.s. </w:t>
      </w:r>
      <w:r w:rsidR="00677633">
        <w:rPr>
          <w:color w:val="242424"/>
          <w:sz w:val="24"/>
          <w:szCs w:val="24"/>
          <w:shd w:val="clear" w:color="auto" w:fill="FFFFFF"/>
        </w:rPr>
        <w:t>barnasáttmála SÞ og sam</w:t>
      </w:r>
      <w:r w:rsidR="00221201">
        <w:rPr>
          <w:color w:val="242424"/>
          <w:sz w:val="24"/>
          <w:szCs w:val="24"/>
          <w:shd w:val="clear" w:color="auto" w:fill="FFFFFF"/>
        </w:rPr>
        <w:t>n</w:t>
      </w:r>
      <w:r w:rsidR="00677633">
        <w:rPr>
          <w:color w:val="242424"/>
          <w:sz w:val="24"/>
          <w:szCs w:val="24"/>
          <w:shd w:val="clear" w:color="auto" w:fill="FFFFFF"/>
        </w:rPr>
        <w:t>ingi SÞ um réttindi fatlaðs</w:t>
      </w:r>
      <w:r w:rsidR="003B6507">
        <w:rPr>
          <w:color w:val="242424"/>
          <w:sz w:val="24"/>
          <w:szCs w:val="24"/>
          <w:shd w:val="clear" w:color="auto" w:fill="FFFFFF"/>
        </w:rPr>
        <w:t xml:space="preserve"> </w:t>
      </w:r>
      <w:r w:rsidR="00677633">
        <w:rPr>
          <w:color w:val="242424"/>
          <w:sz w:val="24"/>
          <w:szCs w:val="24"/>
          <w:shd w:val="clear" w:color="auto" w:fill="FFFFFF"/>
        </w:rPr>
        <w:t xml:space="preserve">fólks. </w:t>
      </w:r>
      <w:r w:rsidR="000F35DA">
        <w:rPr>
          <w:color w:val="242424"/>
          <w:sz w:val="24"/>
          <w:szCs w:val="24"/>
          <w:shd w:val="clear" w:color="auto" w:fill="FFFFFF"/>
        </w:rPr>
        <w:t>Í bar</w:t>
      </w:r>
      <w:r w:rsidR="0044709B">
        <w:rPr>
          <w:color w:val="242424"/>
          <w:sz w:val="24"/>
          <w:szCs w:val="24"/>
          <w:shd w:val="clear" w:color="auto" w:fill="FFFFFF"/>
        </w:rPr>
        <w:t>n</w:t>
      </w:r>
      <w:r w:rsidR="000F35DA">
        <w:rPr>
          <w:color w:val="242424"/>
          <w:sz w:val="24"/>
          <w:szCs w:val="24"/>
          <w:shd w:val="clear" w:color="auto" w:fill="FFFFFF"/>
        </w:rPr>
        <w:t>asáttm</w:t>
      </w:r>
      <w:r w:rsidR="00221201">
        <w:rPr>
          <w:color w:val="242424"/>
          <w:sz w:val="24"/>
          <w:szCs w:val="24"/>
          <w:shd w:val="clear" w:color="auto" w:fill="FFFFFF"/>
        </w:rPr>
        <w:t>ál</w:t>
      </w:r>
      <w:r w:rsidR="000F35DA">
        <w:rPr>
          <w:color w:val="242424"/>
          <w:sz w:val="24"/>
          <w:szCs w:val="24"/>
          <w:shd w:val="clear" w:color="auto" w:fill="FFFFFF"/>
        </w:rPr>
        <w:t>anum eru mannrétti</w:t>
      </w:r>
      <w:r w:rsidR="00221201">
        <w:rPr>
          <w:color w:val="242424"/>
          <w:sz w:val="24"/>
          <w:szCs w:val="24"/>
          <w:shd w:val="clear" w:color="auto" w:fill="FFFFFF"/>
        </w:rPr>
        <w:t>nd</w:t>
      </w:r>
      <w:r w:rsidR="000F35DA">
        <w:rPr>
          <w:color w:val="242424"/>
          <w:sz w:val="24"/>
          <w:szCs w:val="24"/>
          <w:shd w:val="clear" w:color="auto" w:fill="FFFFFF"/>
        </w:rPr>
        <w:t>i fatlaðra bar</w:t>
      </w:r>
      <w:r w:rsidR="00221201">
        <w:rPr>
          <w:color w:val="242424"/>
          <w:sz w:val="24"/>
          <w:szCs w:val="24"/>
          <w:shd w:val="clear" w:color="auto" w:fill="FFFFFF"/>
        </w:rPr>
        <w:t>na</w:t>
      </w:r>
      <w:r w:rsidR="000F35DA">
        <w:rPr>
          <w:color w:val="242424"/>
          <w:sz w:val="24"/>
          <w:szCs w:val="24"/>
          <w:shd w:val="clear" w:color="auto" w:fill="FFFFFF"/>
        </w:rPr>
        <w:t xml:space="preserve"> sérstaklega </w:t>
      </w:r>
      <w:r w:rsidR="00221201">
        <w:rPr>
          <w:color w:val="242424"/>
          <w:sz w:val="24"/>
          <w:szCs w:val="24"/>
          <w:shd w:val="clear" w:color="auto" w:fill="FFFFFF"/>
        </w:rPr>
        <w:t>á</w:t>
      </w:r>
      <w:r w:rsidR="000F35DA">
        <w:rPr>
          <w:color w:val="242424"/>
          <w:sz w:val="24"/>
          <w:szCs w:val="24"/>
          <w:shd w:val="clear" w:color="auto" w:fill="FFFFFF"/>
        </w:rPr>
        <w:t xml:space="preserve">réttuð í 23. </w:t>
      </w:r>
      <w:r w:rsidR="00221201">
        <w:rPr>
          <w:color w:val="242424"/>
          <w:sz w:val="24"/>
          <w:szCs w:val="24"/>
          <w:shd w:val="clear" w:color="auto" w:fill="FFFFFF"/>
        </w:rPr>
        <w:t>g</w:t>
      </w:r>
      <w:r w:rsidR="000F35DA">
        <w:rPr>
          <w:color w:val="242424"/>
          <w:sz w:val="24"/>
          <w:szCs w:val="24"/>
          <w:shd w:val="clear" w:color="auto" w:fill="FFFFFF"/>
        </w:rPr>
        <w:t xml:space="preserve">r. og í </w:t>
      </w:r>
      <w:r w:rsidR="00221201">
        <w:rPr>
          <w:color w:val="242424"/>
          <w:sz w:val="24"/>
          <w:szCs w:val="24"/>
          <w:shd w:val="clear" w:color="auto" w:fill="FFFFFF"/>
        </w:rPr>
        <w:t>sam</w:t>
      </w:r>
      <w:r w:rsidR="000F35DA">
        <w:rPr>
          <w:color w:val="242424"/>
          <w:sz w:val="24"/>
          <w:szCs w:val="24"/>
          <w:shd w:val="clear" w:color="auto" w:fill="FFFFFF"/>
        </w:rPr>
        <w:t>ningi SÞ um rétti</w:t>
      </w:r>
      <w:r w:rsidR="00221201">
        <w:rPr>
          <w:color w:val="242424"/>
          <w:sz w:val="24"/>
          <w:szCs w:val="24"/>
          <w:shd w:val="clear" w:color="auto" w:fill="FFFFFF"/>
        </w:rPr>
        <w:t>nd</w:t>
      </w:r>
      <w:r w:rsidR="000F35DA">
        <w:rPr>
          <w:color w:val="242424"/>
          <w:sz w:val="24"/>
          <w:szCs w:val="24"/>
          <w:shd w:val="clear" w:color="auto" w:fill="FFFFFF"/>
        </w:rPr>
        <w:t>i fat</w:t>
      </w:r>
      <w:r w:rsidR="00221201">
        <w:rPr>
          <w:color w:val="242424"/>
          <w:sz w:val="24"/>
          <w:szCs w:val="24"/>
          <w:shd w:val="clear" w:color="auto" w:fill="FFFFFF"/>
        </w:rPr>
        <w:t>laðs</w:t>
      </w:r>
      <w:r w:rsidR="000F35DA">
        <w:rPr>
          <w:color w:val="242424"/>
          <w:sz w:val="24"/>
          <w:szCs w:val="24"/>
          <w:shd w:val="clear" w:color="auto" w:fill="FFFFFF"/>
        </w:rPr>
        <w:t xml:space="preserve"> fólks er það gert s</w:t>
      </w:r>
      <w:r w:rsidR="00221201">
        <w:rPr>
          <w:color w:val="242424"/>
          <w:sz w:val="24"/>
          <w:szCs w:val="24"/>
          <w:shd w:val="clear" w:color="auto" w:fill="FFFFFF"/>
        </w:rPr>
        <w:t>ér</w:t>
      </w:r>
      <w:r w:rsidR="000F35DA">
        <w:rPr>
          <w:color w:val="242424"/>
          <w:sz w:val="24"/>
          <w:szCs w:val="24"/>
          <w:shd w:val="clear" w:color="auto" w:fill="FFFFFF"/>
        </w:rPr>
        <w:t xml:space="preserve">staklega í 7. </w:t>
      </w:r>
      <w:r w:rsidR="00221201">
        <w:rPr>
          <w:color w:val="242424"/>
          <w:sz w:val="24"/>
          <w:szCs w:val="24"/>
          <w:shd w:val="clear" w:color="auto" w:fill="FFFFFF"/>
        </w:rPr>
        <w:t>g</w:t>
      </w:r>
      <w:r w:rsidR="000F35DA">
        <w:rPr>
          <w:color w:val="242424"/>
          <w:sz w:val="24"/>
          <w:szCs w:val="24"/>
          <w:shd w:val="clear" w:color="auto" w:fill="FFFFFF"/>
        </w:rPr>
        <w:t>r.</w:t>
      </w:r>
      <w:r w:rsidR="00221201">
        <w:rPr>
          <w:color w:val="242424"/>
          <w:sz w:val="24"/>
          <w:szCs w:val="24"/>
          <w:shd w:val="clear" w:color="auto" w:fill="FFFFFF"/>
        </w:rPr>
        <w:t xml:space="preserve"> </w:t>
      </w:r>
      <w:r w:rsidR="0044709B">
        <w:rPr>
          <w:color w:val="242424"/>
          <w:sz w:val="24"/>
          <w:szCs w:val="24"/>
          <w:shd w:val="clear" w:color="auto" w:fill="FFFFFF"/>
        </w:rPr>
        <w:t xml:space="preserve"> </w:t>
      </w:r>
      <w:r w:rsidR="00221201">
        <w:rPr>
          <w:color w:val="242424"/>
          <w:sz w:val="24"/>
          <w:szCs w:val="24"/>
          <w:shd w:val="clear" w:color="auto" w:fill="FFFFFF"/>
        </w:rPr>
        <w:t>Öll ákvæði barnasáttmála SÞ eiga við um fötluð börn eins og önnur börn og öll ákvæði samnings SÞ eiga við um fötluð börn.</w:t>
      </w:r>
      <w:r w:rsidR="000F35DA">
        <w:rPr>
          <w:color w:val="242424"/>
          <w:sz w:val="24"/>
          <w:szCs w:val="24"/>
          <w:shd w:val="clear" w:color="auto" w:fill="FFFFFF"/>
        </w:rPr>
        <w:t xml:space="preserve"> í lögum um þjón</w:t>
      </w:r>
      <w:r w:rsidR="00221201">
        <w:rPr>
          <w:color w:val="242424"/>
          <w:sz w:val="24"/>
          <w:szCs w:val="24"/>
          <w:shd w:val="clear" w:color="auto" w:fill="FFFFFF"/>
        </w:rPr>
        <w:t>us</w:t>
      </w:r>
      <w:r w:rsidR="000F35DA">
        <w:rPr>
          <w:color w:val="242424"/>
          <w:sz w:val="24"/>
          <w:szCs w:val="24"/>
          <w:shd w:val="clear" w:color="auto" w:fill="FFFFFF"/>
        </w:rPr>
        <w:t>tu við fatlað fólk með langavarandi stuðningsþarfir sem er á áb</w:t>
      </w:r>
      <w:r w:rsidR="00221201">
        <w:rPr>
          <w:color w:val="242424"/>
          <w:sz w:val="24"/>
          <w:szCs w:val="24"/>
          <w:shd w:val="clear" w:color="auto" w:fill="FFFFFF"/>
        </w:rPr>
        <w:t>y</w:t>
      </w:r>
      <w:r w:rsidR="000F35DA">
        <w:rPr>
          <w:color w:val="242424"/>
          <w:sz w:val="24"/>
          <w:szCs w:val="24"/>
          <w:shd w:val="clear" w:color="auto" w:fill="FFFFFF"/>
        </w:rPr>
        <w:t>rgð fé</w:t>
      </w:r>
      <w:r w:rsidR="00221201">
        <w:rPr>
          <w:color w:val="242424"/>
          <w:sz w:val="24"/>
          <w:szCs w:val="24"/>
          <w:shd w:val="clear" w:color="auto" w:fill="FFFFFF"/>
        </w:rPr>
        <w:t>la</w:t>
      </w:r>
      <w:r w:rsidR="000F35DA">
        <w:rPr>
          <w:color w:val="242424"/>
          <w:sz w:val="24"/>
          <w:szCs w:val="24"/>
          <w:shd w:val="clear" w:color="auto" w:fill="FFFFFF"/>
        </w:rPr>
        <w:t>gsmálarráðu</w:t>
      </w:r>
      <w:r w:rsidR="00221201">
        <w:rPr>
          <w:color w:val="242424"/>
          <w:sz w:val="24"/>
          <w:szCs w:val="24"/>
          <w:shd w:val="clear" w:color="auto" w:fill="FFFFFF"/>
        </w:rPr>
        <w:t>neyt</w:t>
      </w:r>
      <w:r w:rsidR="000F35DA">
        <w:rPr>
          <w:color w:val="242424"/>
          <w:sz w:val="24"/>
          <w:szCs w:val="24"/>
          <w:shd w:val="clear" w:color="auto" w:fill="FFFFFF"/>
        </w:rPr>
        <w:t xml:space="preserve">is </w:t>
      </w:r>
      <w:r w:rsidR="00221201">
        <w:rPr>
          <w:color w:val="242424"/>
          <w:sz w:val="24"/>
          <w:szCs w:val="24"/>
          <w:shd w:val="clear" w:color="auto" w:fill="FFFFFF"/>
        </w:rPr>
        <w:t>og</w:t>
      </w:r>
      <w:r w:rsidR="000F35DA">
        <w:rPr>
          <w:color w:val="242424"/>
          <w:sz w:val="24"/>
          <w:szCs w:val="24"/>
          <w:shd w:val="clear" w:color="auto" w:fill="FFFFFF"/>
        </w:rPr>
        <w:t xml:space="preserve"> sveitarf</w:t>
      </w:r>
      <w:r w:rsidR="00221201">
        <w:rPr>
          <w:color w:val="242424"/>
          <w:sz w:val="24"/>
          <w:szCs w:val="24"/>
          <w:shd w:val="clear" w:color="auto" w:fill="FFFFFF"/>
        </w:rPr>
        <w:t>é</w:t>
      </w:r>
      <w:r w:rsidR="000F35DA">
        <w:rPr>
          <w:color w:val="242424"/>
          <w:sz w:val="24"/>
          <w:szCs w:val="24"/>
          <w:shd w:val="clear" w:color="auto" w:fill="FFFFFF"/>
        </w:rPr>
        <w:t>l</w:t>
      </w:r>
      <w:r w:rsidR="00221201">
        <w:rPr>
          <w:color w:val="242424"/>
          <w:sz w:val="24"/>
          <w:szCs w:val="24"/>
          <w:shd w:val="clear" w:color="auto" w:fill="FFFFFF"/>
        </w:rPr>
        <w:t>a</w:t>
      </w:r>
      <w:r w:rsidR="000F35DA">
        <w:rPr>
          <w:color w:val="242424"/>
          <w:sz w:val="24"/>
          <w:szCs w:val="24"/>
          <w:shd w:val="clear" w:color="auto" w:fill="FFFFFF"/>
        </w:rPr>
        <w:t>ga að framkvæma er sérstaklega vísað til skyldu þeirra til að framfylgja s</w:t>
      </w:r>
      <w:r w:rsidR="00221201">
        <w:rPr>
          <w:color w:val="242424"/>
          <w:sz w:val="24"/>
          <w:szCs w:val="24"/>
          <w:shd w:val="clear" w:color="auto" w:fill="FFFFFF"/>
        </w:rPr>
        <w:t>am</w:t>
      </w:r>
      <w:r w:rsidR="000F35DA">
        <w:rPr>
          <w:color w:val="242424"/>
          <w:sz w:val="24"/>
          <w:szCs w:val="24"/>
          <w:shd w:val="clear" w:color="auto" w:fill="FFFFFF"/>
        </w:rPr>
        <w:t>ningi SÞ um rétt</w:t>
      </w:r>
      <w:r w:rsidR="00F268B4">
        <w:rPr>
          <w:color w:val="242424"/>
          <w:sz w:val="24"/>
          <w:szCs w:val="24"/>
          <w:shd w:val="clear" w:color="auto" w:fill="FFFFFF"/>
        </w:rPr>
        <w:t>i</w:t>
      </w:r>
      <w:r w:rsidR="00221201">
        <w:rPr>
          <w:color w:val="242424"/>
          <w:sz w:val="24"/>
          <w:szCs w:val="24"/>
          <w:shd w:val="clear" w:color="auto" w:fill="FFFFFF"/>
        </w:rPr>
        <w:t>nd</w:t>
      </w:r>
      <w:r w:rsidR="000F35DA">
        <w:rPr>
          <w:color w:val="242424"/>
          <w:sz w:val="24"/>
          <w:szCs w:val="24"/>
          <w:shd w:val="clear" w:color="auto" w:fill="FFFFFF"/>
        </w:rPr>
        <w:t>i fatal</w:t>
      </w:r>
      <w:r w:rsidR="00F268B4">
        <w:rPr>
          <w:color w:val="242424"/>
          <w:sz w:val="24"/>
          <w:szCs w:val="24"/>
          <w:shd w:val="clear" w:color="auto" w:fill="FFFFFF"/>
        </w:rPr>
        <w:t>a</w:t>
      </w:r>
      <w:r w:rsidR="000F35DA">
        <w:rPr>
          <w:color w:val="242424"/>
          <w:sz w:val="24"/>
          <w:szCs w:val="24"/>
          <w:shd w:val="clear" w:color="auto" w:fill="FFFFFF"/>
        </w:rPr>
        <w:t>ðs fólks</w:t>
      </w:r>
      <w:r w:rsidR="00221201">
        <w:rPr>
          <w:color w:val="242424"/>
          <w:sz w:val="24"/>
          <w:szCs w:val="24"/>
          <w:shd w:val="clear" w:color="auto" w:fill="FFFFFF"/>
        </w:rPr>
        <w:t xml:space="preserve"> við framkvæmd laganna</w:t>
      </w:r>
      <w:r w:rsidR="000F35DA">
        <w:rPr>
          <w:color w:val="242424"/>
          <w:sz w:val="24"/>
          <w:szCs w:val="24"/>
          <w:shd w:val="clear" w:color="auto" w:fill="FFFFFF"/>
        </w:rPr>
        <w:t xml:space="preserve"> sem og barnasáttmála SÞ og </w:t>
      </w:r>
      <w:r w:rsidR="00221201">
        <w:rPr>
          <w:color w:val="242424"/>
          <w:sz w:val="24"/>
          <w:szCs w:val="24"/>
          <w:shd w:val="clear" w:color="auto" w:fill="FFFFFF"/>
        </w:rPr>
        <w:t xml:space="preserve">er þar líka </w:t>
      </w:r>
      <w:r w:rsidR="000F35DA">
        <w:rPr>
          <w:color w:val="242424"/>
          <w:sz w:val="24"/>
          <w:szCs w:val="24"/>
          <w:shd w:val="clear" w:color="auto" w:fill="FFFFFF"/>
        </w:rPr>
        <w:t>sérstaklega mælt fyrir um skyldu þeirra til s</w:t>
      </w:r>
      <w:r w:rsidR="00221201">
        <w:rPr>
          <w:color w:val="242424"/>
          <w:sz w:val="24"/>
          <w:szCs w:val="24"/>
          <w:shd w:val="clear" w:color="auto" w:fill="FFFFFF"/>
        </w:rPr>
        <w:t>am</w:t>
      </w:r>
      <w:r w:rsidR="000F35DA">
        <w:rPr>
          <w:color w:val="242424"/>
          <w:sz w:val="24"/>
          <w:szCs w:val="24"/>
          <w:shd w:val="clear" w:color="auto" w:fill="FFFFFF"/>
        </w:rPr>
        <w:t>ráðs við fatlað fólk og samtök s</w:t>
      </w:r>
      <w:r w:rsidR="00221201">
        <w:rPr>
          <w:color w:val="242424"/>
          <w:sz w:val="24"/>
          <w:szCs w:val="24"/>
          <w:shd w:val="clear" w:color="auto" w:fill="FFFFFF"/>
        </w:rPr>
        <w:t>em</w:t>
      </w:r>
      <w:r w:rsidR="000F35DA">
        <w:rPr>
          <w:color w:val="242424"/>
          <w:sz w:val="24"/>
          <w:szCs w:val="24"/>
          <w:shd w:val="clear" w:color="auto" w:fill="FFFFFF"/>
        </w:rPr>
        <w:t xml:space="preserve"> vinna að rétti</w:t>
      </w:r>
      <w:r w:rsidR="00221201">
        <w:rPr>
          <w:color w:val="242424"/>
          <w:sz w:val="24"/>
          <w:szCs w:val="24"/>
          <w:shd w:val="clear" w:color="auto" w:fill="FFFFFF"/>
        </w:rPr>
        <w:t>nda</w:t>
      </w:r>
      <w:r w:rsidR="000F35DA">
        <w:rPr>
          <w:color w:val="242424"/>
          <w:sz w:val="24"/>
          <w:szCs w:val="24"/>
          <w:shd w:val="clear" w:color="auto" w:fill="FFFFFF"/>
        </w:rPr>
        <w:t>- og hagsmunam</w:t>
      </w:r>
      <w:r w:rsidR="00221201">
        <w:rPr>
          <w:color w:val="242424"/>
          <w:sz w:val="24"/>
          <w:szCs w:val="24"/>
          <w:shd w:val="clear" w:color="auto" w:fill="FFFFFF"/>
        </w:rPr>
        <w:t>á</w:t>
      </w:r>
      <w:r w:rsidR="000F35DA">
        <w:rPr>
          <w:color w:val="242424"/>
          <w:sz w:val="24"/>
          <w:szCs w:val="24"/>
          <w:shd w:val="clear" w:color="auto" w:fill="FFFFFF"/>
        </w:rPr>
        <w:t xml:space="preserve">lum </w:t>
      </w:r>
      <w:r w:rsidR="00221201">
        <w:rPr>
          <w:color w:val="242424"/>
          <w:sz w:val="24"/>
          <w:szCs w:val="24"/>
          <w:shd w:val="clear" w:color="auto" w:fill="FFFFFF"/>
        </w:rPr>
        <w:t>þess.</w:t>
      </w:r>
    </w:p>
    <w:p w14:paraId="5D1A2EE7" w14:textId="434107B7" w:rsidR="00677633" w:rsidRDefault="00677633" w:rsidP="00842C11">
      <w:pPr>
        <w:spacing w:line="276" w:lineRule="auto"/>
        <w:jc w:val="both"/>
        <w:rPr>
          <w:color w:val="242424"/>
          <w:sz w:val="24"/>
          <w:szCs w:val="24"/>
          <w:shd w:val="clear" w:color="auto" w:fill="FFFFFF"/>
        </w:rPr>
      </w:pPr>
      <w:r>
        <w:rPr>
          <w:color w:val="242424"/>
          <w:sz w:val="24"/>
          <w:szCs w:val="24"/>
          <w:shd w:val="clear" w:color="auto" w:fill="FFFFFF"/>
        </w:rPr>
        <w:t>Í 3. gr. samningsins segir m.a. varðandi það:</w:t>
      </w:r>
    </w:p>
    <w:p w14:paraId="7D82FB02" w14:textId="103F7083" w:rsidR="00677633" w:rsidRDefault="00677633" w:rsidP="00842C11">
      <w:pPr>
        <w:spacing w:line="276" w:lineRule="auto"/>
        <w:jc w:val="both"/>
        <w:rPr>
          <w:rFonts w:eastAsia="Times New Roman" w:cstheme="minorHAnsi"/>
          <w:color w:val="242424"/>
          <w:sz w:val="24"/>
          <w:szCs w:val="24"/>
          <w:shd w:val="clear" w:color="auto" w:fill="FFFFFF"/>
          <w:lang w:eastAsia="is-IS"/>
        </w:rPr>
      </w:pPr>
      <w:r w:rsidRPr="00677633">
        <w:rPr>
          <w:rFonts w:eastAsia="Times New Roman" w:cstheme="minorHAnsi"/>
          <w:i/>
          <w:iCs/>
          <w:color w:val="242424"/>
          <w:sz w:val="24"/>
          <w:szCs w:val="24"/>
          <w:shd w:val="clear" w:color="auto" w:fill="FFFFFF"/>
          <w:lang w:eastAsia="is-IS"/>
        </w:rPr>
        <w:t xml:space="preserve">Þegar aðildarríkin undirbúa löggjöf sína og stefnu samningi þessum til framkvæmdar og vinna að því að taka ákvarðanir um málefni sem varða fatlað fólk </w:t>
      </w:r>
      <w:r w:rsidRPr="00677633">
        <w:rPr>
          <w:rFonts w:eastAsia="Times New Roman" w:cstheme="minorHAnsi"/>
          <w:b/>
          <w:bCs/>
          <w:i/>
          <w:iCs/>
          <w:color w:val="242424"/>
          <w:sz w:val="24"/>
          <w:szCs w:val="24"/>
          <w:shd w:val="clear" w:color="auto" w:fill="FFFFFF"/>
          <w:lang w:eastAsia="is-IS"/>
        </w:rPr>
        <w:t xml:space="preserve">skulu þau hafa náið samráð við fatlað fólk og tryggja virka þátttöku þess, </w:t>
      </w:r>
      <w:r w:rsidRPr="00677633">
        <w:rPr>
          <w:rFonts w:eastAsia="Times New Roman" w:cstheme="minorHAnsi"/>
          <w:b/>
          <w:bCs/>
          <w:i/>
          <w:iCs/>
          <w:color w:val="242424"/>
          <w:sz w:val="24"/>
          <w:szCs w:val="24"/>
          <w:u w:val="single"/>
          <w:shd w:val="clear" w:color="auto" w:fill="FFFFFF"/>
          <w:lang w:eastAsia="is-IS"/>
        </w:rPr>
        <w:t>einnig fatlaðra barna, með milligöngu samtaka sem koma fram fyrir þess hönd. </w:t>
      </w:r>
      <w:r>
        <w:rPr>
          <w:rFonts w:eastAsia="Times New Roman" w:cstheme="minorHAnsi"/>
          <w:b/>
          <w:bCs/>
          <w:i/>
          <w:iCs/>
          <w:color w:val="242424"/>
          <w:sz w:val="24"/>
          <w:szCs w:val="24"/>
          <w:u w:val="single"/>
          <w:shd w:val="clear" w:color="auto" w:fill="FFFFFF"/>
          <w:lang w:eastAsia="is-IS"/>
        </w:rPr>
        <w:t xml:space="preserve"> </w:t>
      </w:r>
      <w:r>
        <w:rPr>
          <w:rFonts w:eastAsia="Times New Roman" w:cstheme="minorHAnsi"/>
          <w:color w:val="242424"/>
          <w:sz w:val="24"/>
          <w:szCs w:val="24"/>
          <w:shd w:val="clear" w:color="auto" w:fill="FFFFFF"/>
          <w:lang w:eastAsia="is-IS"/>
        </w:rPr>
        <w:t>(Feitletr. og undirstr. Þroskahjálpar).</w:t>
      </w:r>
    </w:p>
    <w:p w14:paraId="6CC54DFF" w14:textId="07097F7D" w:rsidR="00495BE2" w:rsidRPr="00495BE2" w:rsidRDefault="00495BE2" w:rsidP="00842C11">
      <w:pPr>
        <w:pStyle w:val="xmsonormal"/>
        <w:spacing w:line="276" w:lineRule="auto"/>
        <w:rPr>
          <w:sz w:val="24"/>
          <w:szCs w:val="24"/>
        </w:rPr>
      </w:pPr>
      <w:r>
        <w:rPr>
          <w:sz w:val="24"/>
          <w:szCs w:val="24"/>
        </w:rPr>
        <w:t xml:space="preserve">1. gr. </w:t>
      </w:r>
      <w:r w:rsidRPr="00495BE2">
        <w:rPr>
          <w:sz w:val="24"/>
          <w:szCs w:val="24"/>
        </w:rPr>
        <w:t xml:space="preserve">  um þjónustu við fatlað fólk og lögum um félagsþjónustu sveitarfélaga segir </w:t>
      </w:r>
      <w:r w:rsidR="000A6E15">
        <w:rPr>
          <w:sz w:val="24"/>
          <w:szCs w:val="24"/>
        </w:rPr>
        <w:t xml:space="preserve">m.a. </w:t>
      </w:r>
      <w:r w:rsidRPr="00495BE2">
        <w:rPr>
          <w:sz w:val="24"/>
          <w:szCs w:val="24"/>
        </w:rPr>
        <w:t>í 1. gr. sem hefur yfirskriftina „Markmið“</w:t>
      </w:r>
      <w:r>
        <w:rPr>
          <w:sz w:val="24"/>
          <w:szCs w:val="24"/>
        </w:rPr>
        <w:t>:</w:t>
      </w:r>
    </w:p>
    <w:p w14:paraId="684E2473" w14:textId="2775125B" w:rsidR="00495BE2" w:rsidRPr="00495BE2" w:rsidRDefault="00495BE2" w:rsidP="00842C11">
      <w:pPr>
        <w:pStyle w:val="xmsonormal"/>
        <w:spacing w:line="276" w:lineRule="auto"/>
        <w:jc w:val="both"/>
        <w:rPr>
          <w:rFonts w:asciiTheme="minorHAnsi" w:hAnsiTheme="minorHAnsi" w:cstheme="minorHAnsi"/>
          <w:i/>
          <w:iCs/>
        </w:rPr>
      </w:pPr>
      <w:r>
        <w:rPr>
          <w:rFonts w:ascii="Times New Roman" w:hAnsi="Times New Roman" w:cs="Times New Roman"/>
          <w:color w:val="242424"/>
          <w:sz w:val="24"/>
          <w:szCs w:val="24"/>
        </w:rPr>
        <w:br/>
      </w:r>
      <w:r w:rsidRPr="00495BE2">
        <w:rPr>
          <w:rFonts w:asciiTheme="minorHAnsi" w:hAnsiTheme="minorHAnsi" w:cstheme="minorHAnsi"/>
          <w:i/>
          <w:iCs/>
          <w:color w:val="242424"/>
          <w:sz w:val="24"/>
          <w:szCs w:val="24"/>
          <w:shd w:val="clear" w:color="auto" w:fill="FFFFFF"/>
        </w:rPr>
        <w:t>Við framkvæmd laga þessara skal framfylgt þeim alþjóðlegu skuldbindingum sem íslensk stjórnvöld hafa gengist undir, einkum samningi Sameinuðu þjóðanna um réttindi fatlaðs fólks. Þá skulu stjórnvöld tryggja að fatlað fólk, þ.m.t. hagsmunasamtök þess, hafi áhrif á stefnumörkun og ákvarðanir er varða málefni þess. Skal ákvarðanataka byggjast á viðeigandi aðlögun þar sem aðgerða er þörf svo að fatlað fólk fái notið réttinda sinna. Þegar fötluð börn og fjölskyldur þeirra eiga í hlut skal einnig framfylgja barnasáttmála Sameinuðu þjóðanna lögum samkvæmt.</w:t>
      </w:r>
    </w:p>
    <w:p w14:paraId="6CCC1818" w14:textId="5C95E8EF" w:rsidR="00495BE2" w:rsidRPr="00495BE2" w:rsidRDefault="00495BE2" w:rsidP="00842C11">
      <w:pPr>
        <w:pStyle w:val="xmsonormal"/>
        <w:spacing w:line="276" w:lineRule="auto"/>
        <w:rPr>
          <w:i/>
          <w:iCs/>
        </w:rPr>
      </w:pPr>
      <w:r w:rsidRPr="00495BE2">
        <w:rPr>
          <w:i/>
          <w:iCs/>
        </w:rPr>
        <w:lastRenderedPageBreak/>
        <w:t> </w:t>
      </w:r>
    </w:p>
    <w:p w14:paraId="27C59D86" w14:textId="79E874CC" w:rsidR="00677633" w:rsidRPr="00677633" w:rsidRDefault="00677633" w:rsidP="00842C11">
      <w:pPr>
        <w:spacing w:line="276" w:lineRule="auto"/>
        <w:jc w:val="both"/>
        <w:rPr>
          <w:rFonts w:cstheme="minorHAnsi"/>
          <w:sz w:val="24"/>
          <w:szCs w:val="24"/>
        </w:rPr>
      </w:pPr>
      <w:r>
        <w:rPr>
          <w:rFonts w:eastAsia="Times New Roman" w:cstheme="minorHAnsi"/>
          <w:color w:val="242424"/>
          <w:sz w:val="24"/>
          <w:szCs w:val="24"/>
          <w:shd w:val="clear" w:color="auto" w:fill="FFFFFF"/>
          <w:lang w:eastAsia="is-IS"/>
        </w:rPr>
        <w:t xml:space="preserve">Landssamtökin </w:t>
      </w:r>
      <w:r w:rsidR="000F35DA">
        <w:rPr>
          <w:rFonts w:eastAsia="Times New Roman" w:cstheme="minorHAnsi"/>
          <w:color w:val="242424"/>
          <w:sz w:val="24"/>
          <w:szCs w:val="24"/>
          <w:shd w:val="clear" w:color="auto" w:fill="FFFFFF"/>
          <w:lang w:eastAsia="is-IS"/>
        </w:rPr>
        <w:t xml:space="preserve">Þroskahjálp leggja </w:t>
      </w:r>
      <w:r w:rsidR="00495BE2">
        <w:rPr>
          <w:rFonts w:eastAsia="Times New Roman" w:cstheme="minorHAnsi"/>
          <w:color w:val="242424"/>
          <w:sz w:val="24"/>
          <w:szCs w:val="24"/>
          <w:shd w:val="clear" w:color="auto" w:fill="FFFFFF"/>
          <w:lang w:eastAsia="is-IS"/>
        </w:rPr>
        <w:t>sérstaka</w:t>
      </w:r>
      <w:r w:rsidR="000F35DA">
        <w:rPr>
          <w:rFonts w:eastAsia="Times New Roman" w:cstheme="minorHAnsi"/>
          <w:color w:val="242424"/>
          <w:sz w:val="24"/>
          <w:szCs w:val="24"/>
          <w:shd w:val="clear" w:color="auto" w:fill="FFFFFF"/>
          <w:lang w:eastAsia="is-IS"/>
        </w:rPr>
        <w:t xml:space="preserve"> áherslu á að vinna að rétti</w:t>
      </w:r>
      <w:r w:rsidR="00495BE2">
        <w:rPr>
          <w:rFonts w:eastAsia="Times New Roman" w:cstheme="minorHAnsi"/>
          <w:color w:val="242424"/>
          <w:sz w:val="24"/>
          <w:szCs w:val="24"/>
          <w:shd w:val="clear" w:color="auto" w:fill="FFFFFF"/>
          <w:lang w:eastAsia="is-IS"/>
        </w:rPr>
        <w:t>nda-</w:t>
      </w:r>
      <w:r w:rsidR="000F35DA">
        <w:rPr>
          <w:rFonts w:eastAsia="Times New Roman" w:cstheme="minorHAnsi"/>
          <w:color w:val="242424"/>
          <w:sz w:val="24"/>
          <w:szCs w:val="24"/>
          <w:shd w:val="clear" w:color="auto" w:fill="FFFFFF"/>
          <w:lang w:eastAsia="is-IS"/>
        </w:rPr>
        <w:t xml:space="preserve"> og hagsmunamálum fatla</w:t>
      </w:r>
      <w:r w:rsidR="000A6E15">
        <w:rPr>
          <w:rFonts w:eastAsia="Times New Roman" w:cstheme="minorHAnsi"/>
          <w:color w:val="242424"/>
          <w:sz w:val="24"/>
          <w:szCs w:val="24"/>
          <w:shd w:val="clear" w:color="auto" w:fill="FFFFFF"/>
          <w:lang w:eastAsia="is-IS"/>
        </w:rPr>
        <w:t>ðra</w:t>
      </w:r>
      <w:r w:rsidR="000F35DA">
        <w:rPr>
          <w:rFonts w:eastAsia="Times New Roman" w:cstheme="minorHAnsi"/>
          <w:color w:val="242424"/>
          <w:sz w:val="24"/>
          <w:szCs w:val="24"/>
          <w:shd w:val="clear" w:color="auto" w:fill="FFFFFF"/>
          <w:lang w:eastAsia="is-IS"/>
        </w:rPr>
        <w:t xml:space="preserve"> </w:t>
      </w:r>
      <w:r w:rsidR="000A6E15">
        <w:rPr>
          <w:rFonts w:eastAsia="Times New Roman" w:cstheme="minorHAnsi"/>
          <w:color w:val="242424"/>
          <w:sz w:val="24"/>
          <w:szCs w:val="24"/>
          <w:shd w:val="clear" w:color="auto" w:fill="FFFFFF"/>
          <w:lang w:eastAsia="is-IS"/>
        </w:rPr>
        <w:t>barna</w:t>
      </w:r>
      <w:r w:rsidR="000F35DA">
        <w:rPr>
          <w:rFonts w:eastAsia="Times New Roman" w:cstheme="minorHAnsi"/>
          <w:color w:val="242424"/>
          <w:sz w:val="24"/>
          <w:szCs w:val="24"/>
          <w:shd w:val="clear" w:color="auto" w:fill="FFFFFF"/>
          <w:lang w:eastAsia="is-IS"/>
        </w:rPr>
        <w:t xml:space="preserve">. Í </w:t>
      </w:r>
      <w:r w:rsidR="006E0F57">
        <w:rPr>
          <w:rFonts w:eastAsia="Times New Roman" w:cstheme="minorHAnsi"/>
          <w:color w:val="242424"/>
          <w:sz w:val="24"/>
          <w:szCs w:val="24"/>
          <w:shd w:val="clear" w:color="auto" w:fill="FFFFFF"/>
          <w:lang w:eastAsia="is-IS"/>
        </w:rPr>
        <w:t>2. gr. laga</w:t>
      </w:r>
      <w:r w:rsidR="000F35DA">
        <w:rPr>
          <w:rFonts w:eastAsia="Times New Roman" w:cstheme="minorHAnsi"/>
          <w:color w:val="242424"/>
          <w:sz w:val="24"/>
          <w:szCs w:val="24"/>
          <w:shd w:val="clear" w:color="auto" w:fill="FFFFFF"/>
          <w:lang w:eastAsia="is-IS"/>
        </w:rPr>
        <w:t xml:space="preserve"> samtakanna sem hefur yfirskriftina „Tilgangur þeirra og markmið</w:t>
      </w:r>
      <w:r w:rsidR="006E0F57">
        <w:rPr>
          <w:rFonts w:eastAsia="Times New Roman" w:cstheme="minorHAnsi"/>
          <w:color w:val="242424"/>
          <w:sz w:val="24"/>
          <w:szCs w:val="24"/>
          <w:shd w:val="clear" w:color="auto" w:fill="FFFFFF"/>
          <w:lang w:eastAsia="is-IS"/>
        </w:rPr>
        <w:t>“</w:t>
      </w:r>
      <w:r w:rsidR="000F35DA">
        <w:rPr>
          <w:rFonts w:eastAsia="Times New Roman" w:cstheme="minorHAnsi"/>
          <w:color w:val="242424"/>
          <w:sz w:val="24"/>
          <w:szCs w:val="24"/>
          <w:shd w:val="clear" w:color="auto" w:fill="FFFFFF"/>
          <w:lang w:eastAsia="is-IS"/>
        </w:rPr>
        <w:t xml:space="preserve">, segir m.a.: </w:t>
      </w:r>
    </w:p>
    <w:p w14:paraId="18B962C8" w14:textId="77777777" w:rsidR="003B6507" w:rsidRPr="000F35DA" w:rsidRDefault="003B6507" w:rsidP="00842C11">
      <w:pPr>
        <w:pStyle w:val="xmsonormal"/>
        <w:shd w:val="clear" w:color="auto" w:fill="FFFFFF"/>
        <w:spacing w:after="203" w:line="276" w:lineRule="auto"/>
        <w:jc w:val="both"/>
        <w:rPr>
          <w:rFonts w:asciiTheme="minorHAnsi" w:hAnsiTheme="minorHAnsi" w:cstheme="minorHAnsi"/>
          <w:i/>
          <w:iCs/>
          <w:sz w:val="24"/>
          <w:szCs w:val="24"/>
        </w:rPr>
      </w:pPr>
      <w:r w:rsidRPr="000F35DA">
        <w:rPr>
          <w:rFonts w:asciiTheme="minorHAnsi" w:hAnsiTheme="minorHAnsi" w:cstheme="minorHAnsi"/>
          <w:i/>
          <w:iCs/>
          <w:color w:val="000000"/>
          <w:sz w:val="24"/>
          <w:szCs w:val="24"/>
        </w:rPr>
        <w:t>Tilgangur samtakanna er að berjast fyrir réttindum og vinna að málefnum fólks með þroskahömlun og/eða skyldar fatlanir sem og annars fatlaðs fólks, fatlaðra barna og fjölskyldna þeirra með það að markmiði að tryggja þeim fulla jafnréttisstöðu á við aðra.</w:t>
      </w:r>
    </w:p>
    <w:p w14:paraId="1B0F4B6B" w14:textId="005180E9" w:rsidR="003B6507" w:rsidRDefault="003B6507" w:rsidP="00842C11">
      <w:pPr>
        <w:pStyle w:val="xmsonormal"/>
        <w:shd w:val="clear" w:color="auto" w:fill="FFFFFF"/>
        <w:spacing w:after="203" w:line="276" w:lineRule="auto"/>
        <w:jc w:val="both"/>
        <w:rPr>
          <w:rFonts w:asciiTheme="minorHAnsi" w:hAnsiTheme="minorHAnsi" w:cstheme="minorHAnsi"/>
          <w:i/>
          <w:iCs/>
          <w:color w:val="000000"/>
          <w:sz w:val="24"/>
          <w:szCs w:val="24"/>
        </w:rPr>
      </w:pPr>
      <w:r w:rsidRPr="000F35DA">
        <w:rPr>
          <w:rFonts w:asciiTheme="minorHAnsi" w:hAnsiTheme="minorHAnsi" w:cstheme="minorHAnsi"/>
          <w:i/>
          <w:iCs/>
          <w:color w:val="000000"/>
          <w:sz w:val="24"/>
          <w:szCs w:val="24"/>
        </w:rPr>
        <w:t>Landssamtökin Þroskahjálp vilja að samningur Sameinuðu þjóðanna um réttindi fatlaðs fólks verði innleiddur í lög og alla þjónustu við fatlað fólk á Íslandi. Samtökin leggja líka áherslu á að ákvæði samningsins um réttindi barnsins nái að fullu til fatlaðra barna. </w:t>
      </w:r>
    </w:p>
    <w:p w14:paraId="44DF74A5" w14:textId="49AC5215" w:rsidR="0012467A" w:rsidRDefault="00495BE2" w:rsidP="00842C11">
      <w:pPr>
        <w:pStyle w:val="xmsonormal"/>
        <w:spacing w:line="276" w:lineRule="auto"/>
        <w:jc w:val="both"/>
        <w:rPr>
          <w:rFonts w:asciiTheme="minorHAnsi" w:eastAsia="Times New Roman" w:hAnsiTheme="minorHAnsi" w:cstheme="minorHAnsi"/>
          <w:color w:val="242424"/>
          <w:sz w:val="24"/>
          <w:szCs w:val="24"/>
          <w:shd w:val="clear" w:color="auto" w:fill="FFFFFF"/>
        </w:rPr>
      </w:pPr>
      <w:r>
        <w:rPr>
          <w:rFonts w:asciiTheme="minorHAnsi" w:hAnsiTheme="minorHAnsi" w:cstheme="minorHAnsi"/>
          <w:sz w:val="24"/>
          <w:szCs w:val="24"/>
        </w:rPr>
        <w:t>Félagsmálaráðuneytið hefur ekki haft samráð við Þroskahjálp um skipulag eða framkvæmd verkefnisins „Barnvæn sveitarf</w:t>
      </w:r>
      <w:r w:rsidR="006E0F57">
        <w:rPr>
          <w:rFonts w:asciiTheme="minorHAnsi" w:hAnsiTheme="minorHAnsi" w:cstheme="minorHAnsi"/>
          <w:sz w:val="24"/>
          <w:szCs w:val="24"/>
        </w:rPr>
        <w:t>é</w:t>
      </w:r>
      <w:r>
        <w:rPr>
          <w:rFonts w:asciiTheme="minorHAnsi" w:hAnsiTheme="minorHAnsi" w:cstheme="minorHAnsi"/>
          <w:sz w:val="24"/>
          <w:szCs w:val="24"/>
        </w:rPr>
        <w:t>lög“. Með vísan til þess og þess s</w:t>
      </w:r>
      <w:r w:rsidR="006E0F57">
        <w:rPr>
          <w:rFonts w:asciiTheme="minorHAnsi" w:hAnsiTheme="minorHAnsi" w:cstheme="minorHAnsi"/>
          <w:sz w:val="24"/>
          <w:szCs w:val="24"/>
        </w:rPr>
        <w:t>em</w:t>
      </w:r>
      <w:r>
        <w:rPr>
          <w:rFonts w:asciiTheme="minorHAnsi" w:hAnsiTheme="minorHAnsi" w:cstheme="minorHAnsi"/>
          <w:sz w:val="24"/>
          <w:szCs w:val="24"/>
        </w:rPr>
        <w:t xml:space="preserve"> að fram</w:t>
      </w:r>
      <w:r w:rsidR="006E0F57">
        <w:rPr>
          <w:rFonts w:asciiTheme="minorHAnsi" w:hAnsiTheme="minorHAnsi" w:cstheme="minorHAnsi"/>
          <w:sz w:val="24"/>
          <w:szCs w:val="24"/>
        </w:rPr>
        <w:t>a</w:t>
      </w:r>
      <w:r>
        <w:rPr>
          <w:rFonts w:asciiTheme="minorHAnsi" w:hAnsiTheme="minorHAnsi" w:cstheme="minorHAnsi"/>
          <w:sz w:val="24"/>
          <w:szCs w:val="24"/>
        </w:rPr>
        <w:t>n segir telja samtökin nauðsynlegt að ríkið geri</w:t>
      </w:r>
      <w:r w:rsidR="006E0F57">
        <w:rPr>
          <w:rFonts w:asciiTheme="minorHAnsi" w:hAnsiTheme="minorHAnsi" w:cstheme="minorHAnsi"/>
          <w:sz w:val="24"/>
          <w:szCs w:val="24"/>
        </w:rPr>
        <w:t xml:space="preserve"> í þessari skýrslu</w:t>
      </w:r>
      <w:r>
        <w:rPr>
          <w:rFonts w:asciiTheme="minorHAnsi" w:hAnsiTheme="minorHAnsi" w:cstheme="minorHAnsi"/>
          <w:sz w:val="24"/>
          <w:szCs w:val="24"/>
        </w:rPr>
        <w:t xml:space="preserve"> grein fyr</w:t>
      </w:r>
      <w:r w:rsidR="006E0F57">
        <w:rPr>
          <w:rFonts w:asciiTheme="minorHAnsi" w:hAnsiTheme="minorHAnsi" w:cstheme="minorHAnsi"/>
          <w:sz w:val="24"/>
          <w:szCs w:val="24"/>
        </w:rPr>
        <w:t>ir</w:t>
      </w:r>
      <w:r>
        <w:rPr>
          <w:rFonts w:asciiTheme="minorHAnsi" w:hAnsiTheme="minorHAnsi" w:cstheme="minorHAnsi"/>
          <w:sz w:val="24"/>
          <w:szCs w:val="24"/>
        </w:rPr>
        <w:t xml:space="preserve"> </w:t>
      </w:r>
      <w:r w:rsidR="006E0F57">
        <w:rPr>
          <w:rFonts w:asciiTheme="minorHAnsi" w:hAnsiTheme="minorHAnsi" w:cstheme="minorHAnsi"/>
          <w:sz w:val="24"/>
          <w:szCs w:val="24"/>
        </w:rPr>
        <w:t xml:space="preserve">því </w:t>
      </w:r>
      <w:r>
        <w:rPr>
          <w:rFonts w:asciiTheme="minorHAnsi" w:hAnsiTheme="minorHAnsi" w:cstheme="minorHAnsi"/>
          <w:sz w:val="24"/>
          <w:szCs w:val="24"/>
        </w:rPr>
        <w:t>hvernig staðið hefur verið að u</w:t>
      </w:r>
      <w:r w:rsidR="006E0F57">
        <w:rPr>
          <w:rFonts w:asciiTheme="minorHAnsi" w:hAnsiTheme="minorHAnsi" w:cstheme="minorHAnsi"/>
          <w:sz w:val="24"/>
          <w:szCs w:val="24"/>
        </w:rPr>
        <w:t>nd</w:t>
      </w:r>
      <w:r>
        <w:rPr>
          <w:rFonts w:asciiTheme="minorHAnsi" w:hAnsiTheme="minorHAnsi" w:cstheme="minorHAnsi"/>
          <w:sz w:val="24"/>
          <w:szCs w:val="24"/>
        </w:rPr>
        <w:t>irbúningi og framkvæmd þess</w:t>
      </w:r>
      <w:r w:rsidR="006E0F57">
        <w:rPr>
          <w:rFonts w:asciiTheme="minorHAnsi" w:hAnsiTheme="minorHAnsi" w:cstheme="minorHAnsi"/>
          <w:sz w:val="24"/>
          <w:szCs w:val="24"/>
        </w:rPr>
        <w:t>a verkefnis</w:t>
      </w:r>
      <w:r>
        <w:rPr>
          <w:rFonts w:asciiTheme="minorHAnsi" w:hAnsiTheme="minorHAnsi" w:cstheme="minorHAnsi"/>
          <w:sz w:val="24"/>
          <w:szCs w:val="24"/>
        </w:rPr>
        <w:t xml:space="preserve"> m.t.t. fatlaðra barna, þ.m.t. hvað varðar samráð við </w:t>
      </w:r>
      <w:r>
        <w:rPr>
          <w:rFonts w:asciiTheme="minorHAnsi" w:eastAsia="Times New Roman" w:hAnsiTheme="minorHAnsi" w:cstheme="minorHAnsi"/>
          <w:color w:val="242424"/>
          <w:sz w:val="24"/>
          <w:szCs w:val="24"/>
          <w:shd w:val="clear" w:color="auto" w:fill="FFFFFF"/>
        </w:rPr>
        <w:t>fötluð börn</w:t>
      </w:r>
      <w:r w:rsidRPr="00495BE2">
        <w:rPr>
          <w:rFonts w:asciiTheme="minorHAnsi" w:eastAsia="Times New Roman" w:hAnsiTheme="minorHAnsi" w:cstheme="minorHAnsi"/>
          <w:color w:val="242424"/>
          <w:sz w:val="24"/>
          <w:szCs w:val="24"/>
          <w:shd w:val="clear" w:color="auto" w:fill="FFFFFF"/>
        </w:rPr>
        <w:t>, með milligöngu samtaka sem koma fram fyrir þe</w:t>
      </w:r>
      <w:r w:rsidR="006E0F57">
        <w:rPr>
          <w:rFonts w:asciiTheme="minorHAnsi" w:eastAsia="Times New Roman" w:hAnsiTheme="minorHAnsi" w:cstheme="minorHAnsi"/>
          <w:color w:val="242424"/>
          <w:sz w:val="24"/>
          <w:szCs w:val="24"/>
          <w:shd w:val="clear" w:color="auto" w:fill="FFFFFF"/>
        </w:rPr>
        <w:t>irra</w:t>
      </w:r>
      <w:r w:rsidRPr="00495BE2">
        <w:rPr>
          <w:rFonts w:asciiTheme="minorHAnsi" w:eastAsia="Times New Roman" w:hAnsiTheme="minorHAnsi" w:cstheme="minorHAnsi"/>
          <w:color w:val="242424"/>
          <w:sz w:val="24"/>
          <w:szCs w:val="24"/>
          <w:shd w:val="clear" w:color="auto" w:fill="FFFFFF"/>
        </w:rPr>
        <w:t xml:space="preserve"> hönd</w:t>
      </w:r>
      <w:r>
        <w:rPr>
          <w:rFonts w:asciiTheme="minorHAnsi" w:eastAsia="Times New Roman" w:hAnsiTheme="minorHAnsi" w:cstheme="minorHAnsi"/>
          <w:color w:val="242424"/>
          <w:sz w:val="24"/>
          <w:szCs w:val="24"/>
          <w:shd w:val="clear" w:color="auto" w:fill="FFFFFF"/>
        </w:rPr>
        <w:t xml:space="preserve">, sbr. 3. </w:t>
      </w:r>
      <w:r w:rsidR="006E0F57">
        <w:rPr>
          <w:rFonts w:asciiTheme="minorHAnsi" w:eastAsia="Times New Roman" w:hAnsiTheme="minorHAnsi" w:cstheme="minorHAnsi"/>
          <w:color w:val="242424"/>
          <w:sz w:val="24"/>
          <w:szCs w:val="24"/>
          <w:shd w:val="clear" w:color="auto" w:fill="FFFFFF"/>
        </w:rPr>
        <w:t>g</w:t>
      </w:r>
      <w:r>
        <w:rPr>
          <w:rFonts w:asciiTheme="minorHAnsi" w:eastAsia="Times New Roman" w:hAnsiTheme="minorHAnsi" w:cstheme="minorHAnsi"/>
          <w:color w:val="242424"/>
          <w:sz w:val="24"/>
          <w:szCs w:val="24"/>
          <w:shd w:val="clear" w:color="auto" w:fill="FFFFFF"/>
        </w:rPr>
        <w:t>r. samnings SÞ um rétti</w:t>
      </w:r>
      <w:r w:rsidR="006E0F57">
        <w:rPr>
          <w:rFonts w:asciiTheme="minorHAnsi" w:eastAsia="Times New Roman" w:hAnsiTheme="minorHAnsi" w:cstheme="minorHAnsi"/>
          <w:color w:val="242424"/>
          <w:sz w:val="24"/>
          <w:szCs w:val="24"/>
          <w:shd w:val="clear" w:color="auto" w:fill="FFFFFF"/>
        </w:rPr>
        <w:t>nd</w:t>
      </w:r>
      <w:r>
        <w:rPr>
          <w:rFonts w:asciiTheme="minorHAnsi" w:eastAsia="Times New Roman" w:hAnsiTheme="minorHAnsi" w:cstheme="minorHAnsi"/>
          <w:color w:val="242424"/>
          <w:sz w:val="24"/>
          <w:szCs w:val="24"/>
          <w:shd w:val="clear" w:color="auto" w:fill="FFFFFF"/>
        </w:rPr>
        <w:t>i fatlaðs fólks</w:t>
      </w:r>
      <w:r w:rsidR="006E0F57">
        <w:rPr>
          <w:rFonts w:asciiTheme="minorHAnsi" w:eastAsia="Times New Roman" w:hAnsiTheme="minorHAnsi" w:cstheme="minorHAnsi"/>
          <w:color w:val="242424"/>
          <w:sz w:val="24"/>
          <w:szCs w:val="24"/>
          <w:shd w:val="clear" w:color="auto" w:fill="FFFFFF"/>
        </w:rPr>
        <w:t xml:space="preserve">, </w:t>
      </w:r>
      <w:r>
        <w:rPr>
          <w:rFonts w:asciiTheme="minorHAnsi" w:eastAsia="Times New Roman" w:hAnsiTheme="minorHAnsi" w:cstheme="minorHAnsi"/>
          <w:color w:val="242424"/>
          <w:sz w:val="24"/>
          <w:szCs w:val="24"/>
          <w:shd w:val="clear" w:color="auto" w:fill="FFFFFF"/>
        </w:rPr>
        <w:t xml:space="preserve">sbr. 1. </w:t>
      </w:r>
      <w:r w:rsidR="002A7F4B">
        <w:rPr>
          <w:rFonts w:asciiTheme="minorHAnsi" w:eastAsia="Times New Roman" w:hAnsiTheme="minorHAnsi" w:cstheme="minorHAnsi"/>
          <w:color w:val="242424"/>
          <w:sz w:val="24"/>
          <w:szCs w:val="24"/>
          <w:shd w:val="clear" w:color="auto" w:fill="FFFFFF"/>
        </w:rPr>
        <w:t>g</w:t>
      </w:r>
      <w:r>
        <w:rPr>
          <w:rFonts w:asciiTheme="minorHAnsi" w:eastAsia="Times New Roman" w:hAnsiTheme="minorHAnsi" w:cstheme="minorHAnsi"/>
          <w:color w:val="242424"/>
          <w:sz w:val="24"/>
          <w:szCs w:val="24"/>
          <w:shd w:val="clear" w:color="auto" w:fill="FFFFFF"/>
        </w:rPr>
        <w:t xml:space="preserve">r. </w:t>
      </w:r>
      <w:r w:rsidR="006E0F57">
        <w:rPr>
          <w:rFonts w:asciiTheme="minorHAnsi" w:eastAsia="Times New Roman" w:hAnsiTheme="minorHAnsi" w:cstheme="minorHAnsi"/>
          <w:color w:val="242424"/>
          <w:sz w:val="24"/>
          <w:szCs w:val="24"/>
          <w:shd w:val="clear" w:color="auto" w:fill="FFFFFF"/>
        </w:rPr>
        <w:t>laga</w:t>
      </w:r>
      <w:r>
        <w:rPr>
          <w:rFonts w:asciiTheme="minorHAnsi" w:eastAsia="Times New Roman" w:hAnsiTheme="minorHAnsi" w:cstheme="minorHAnsi"/>
          <w:color w:val="242424"/>
          <w:sz w:val="24"/>
          <w:szCs w:val="24"/>
          <w:shd w:val="clear" w:color="auto" w:fill="FFFFFF"/>
        </w:rPr>
        <w:t xml:space="preserve"> um þjónustu við fatlað fólk með langvarandi stuðningsþarfir.</w:t>
      </w:r>
    </w:p>
    <w:p w14:paraId="30E0EA5B" w14:textId="3F8B8125" w:rsidR="002A7F4B" w:rsidRDefault="002A7F4B" w:rsidP="00842C11">
      <w:pPr>
        <w:pStyle w:val="xmsonormal"/>
        <w:spacing w:line="276" w:lineRule="auto"/>
        <w:jc w:val="both"/>
        <w:rPr>
          <w:rFonts w:asciiTheme="minorHAnsi" w:eastAsia="Times New Roman" w:hAnsiTheme="minorHAnsi" w:cstheme="minorHAnsi"/>
          <w:color w:val="242424"/>
          <w:sz w:val="24"/>
          <w:szCs w:val="24"/>
          <w:shd w:val="clear" w:color="auto" w:fill="FFFFFF"/>
        </w:rPr>
      </w:pPr>
    </w:p>
    <w:p w14:paraId="65E64B58" w14:textId="023AE0D2" w:rsidR="002A7F4B" w:rsidRPr="002A7F4B" w:rsidRDefault="002A7F4B" w:rsidP="00842C11">
      <w:pPr>
        <w:pStyle w:val="xmsonormal"/>
        <w:spacing w:line="276" w:lineRule="auto"/>
        <w:jc w:val="both"/>
        <w:rPr>
          <w:rFonts w:asciiTheme="minorHAnsi" w:hAnsiTheme="minorHAnsi" w:cstheme="minorHAnsi"/>
          <w:b/>
          <w:bCs/>
          <w:sz w:val="24"/>
          <w:szCs w:val="24"/>
        </w:rPr>
      </w:pPr>
      <w:r w:rsidRPr="002A7F4B">
        <w:rPr>
          <w:rFonts w:asciiTheme="minorHAnsi" w:eastAsia="Times New Roman" w:hAnsiTheme="minorHAnsi" w:cstheme="minorHAnsi"/>
          <w:b/>
          <w:bCs/>
          <w:color w:val="242424"/>
          <w:sz w:val="24"/>
          <w:szCs w:val="24"/>
          <w:shd w:val="clear" w:color="auto" w:fill="FFFFFF"/>
        </w:rPr>
        <w:t xml:space="preserve">Grein </w:t>
      </w:r>
      <w:r>
        <w:rPr>
          <w:rFonts w:asciiTheme="minorHAnsi" w:eastAsia="Times New Roman" w:hAnsiTheme="minorHAnsi" w:cstheme="minorHAnsi"/>
          <w:b/>
          <w:bCs/>
          <w:color w:val="242424"/>
          <w:sz w:val="24"/>
          <w:szCs w:val="24"/>
          <w:shd w:val="clear" w:color="auto" w:fill="FFFFFF"/>
        </w:rPr>
        <w:t>11: Aðstæður sem skapa hættu og neyðarástand sem kallar á mannúðaraðstoð</w:t>
      </w:r>
    </w:p>
    <w:p w14:paraId="24691F0B" w14:textId="01265DF2" w:rsidR="00495BE2" w:rsidRDefault="00495BE2" w:rsidP="00842C11">
      <w:pPr>
        <w:pStyle w:val="xmsonormal"/>
        <w:spacing w:line="276" w:lineRule="auto"/>
        <w:jc w:val="both"/>
        <w:rPr>
          <w:rFonts w:asciiTheme="minorHAnsi" w:hAnsiTheme="minorHAnsi" w:cstheme="minorHAnsi"/>
          <w:sz w:val="24"/>
          <w:szCs w:val="24"/>
        </w:rPr>
      </w:pPr>
    </w:p>
    <w:p w14:paraId="12961699" w14:textId="116A9211" w:rsidR="00A51437" w:rsidRDefault="002A7F4B" w:rsidP="00842C11">
      <w:pPr>
        <w:pStyle w:val="xmsonormal"/>
        <w:spacing w:line="276" w:lineRule="auto"/>
        <w:jc w:val="both"/>
        <w:rPr>
          <w:rFonts w:asciiTheme="minorHAnsi" w:hAnsiTheme="minorHAnsi" w:cstheme="minorHAnsi"/>
          <w:sz w:val="24"/>
          <w:szCs w:val="24"/>
        </w:rPr>
      </w:pPr>
      <w:r>
        <w:rPr>
          <w:rFonts w:asciiTheme="minorHAnsi" w:hAnsiTheme="minorHAnsi" w:cstheme="minorHAnsi"/>
          <w:sz w:val="24"/>
          <w:szCs w:val="24"/>
        </w:rPr>
        <w:t>Samtökin t</w:t>
      </w:r>
      <w:r w:rsidR="00842C11">
        <w:rPr>
          <w:rFonts w:asciiTheme="minorHAnsi" w:hAnsiTheme="minorHAnsi" w:cstheme="minorHAnsi"/>
          <w:sz w:val="24"/>
          <w:szCs w:val="24"/>
        </w:rPr>
        <w:t>e</w:t>
      </w:r>
      <w:r>
        <w:rPr>
          <w:rFonts w:asciiTheme="minorHAnsi" w:hAnsiTheme="minorHAnsi" w:cstheme="minorHAnsi"/>
          <w:sz w:val="24"/>
          <w:szCs w:val="24"/>
        </w:rPr>
        <w:t>lja að ríkið þurfi að fjall</w:t>
      </w:r>
      <w:r w:rsidR="00842C11">
        <w:rPr>
          <w:rFonts w:asciiTheme="minorHAnsi" w:hAnsiTheme="minorHAnsi" w:cstheme="minorHAnsi"/>
          <w:sz w:val="24"/>
          <w:szCs w:val="24"/>
        </w:rPr>
        <w:t>a</w:t>
      </w:r>
      <w:r>
        <w:rPr>
          <w:rFonts w:asciiTheme="minorHAnsi" w:hAnsiTheme="minorHAnsi" w:cstheme="minorHAnsi"/>
          <w:sz w:val="24"/>
          <w:szCs w:val="24"/>
        </w:rPr>
        <w:t xml:space="preserve"> mun ítarlegar en hér er gert um til hvaða ráðstaf</w:t>
      </w:r>
      <w:r w:rsidR="00842C11">
        <w:rPr>
          <w:rFonts w:asciiTheme="minorHAnsi" w:hAnsiTheme="minorHAnsi" w:cstheme="minorHAnsi"/>
          <w:sz w:val="24"/>
          <w:szCs w:val="24"/>
        </w:rPr>
        <w:t>a</w:t>
      </w:r>
      <w:r>
        <w:rPr>
          <w:rFonts w:asciiTheme="minorHAnsi" w:hAnsiTheme="minorHAnsi" w:cstheme="minorHAnsi"/>
          <w:sz w:val="24"/>
          <w:szCs w:val="24"/>
        </w:rPr>
        <w:t>na hefur verið gripið til að tryggja að fatlað fólk fá nauðsynlega</w:t>
      </w:r>
      <w:r w:rsidR="00842C11">
        <w:rPr>
          <w:rFonts w:asciiTheme="minorHAnsi" w:hAnsiTheme="minorHAnsi" w:cstheme="minorHAnsi"/>
          <w:sz w:val="24"/>
          <w:szCs w:val="24"/>
        </w:rPr>
        <w:t>n</w:t>
      </w:r>
      <w:r>
        <w:rPr>
          <w:rFonts w:asciiTheme="minorHAnsi" w:hAnsiTheme="minorHAnsi" w:cstheme="minorHAnsi"/>
          <w:sz w:val="24"/>
          <w:szCs w:val="24"/>
        </w:rPr>
        <w:t xml:space="preserve"> </w:t>
      </w:r>
      <w:r w:rsidR="00A51437">
        <w:rPr>
          <w:rFonts w:asciiTheme="minorHAnsi" w:hAnsiTheme="minorHAnsi" w:cstheme="minorHAnsi"/>
          <w:sz w:val="24"/>
          <w:szCs w:val="24"/>
        </w:rPr>
        <w:t>stuðning og vernd vegna Covid-19, almennt og</w:t>
      </w:r>
      <w:r w:rsidR="00842C11">
        <w:rPr>
          <w:rFonts w:asciiTheme="minorHAnsi" w:hAnsiTheme="minorHAnsi" w:cstheme="minorHAnsi"/>
          <w:sz w:val="24"/>
          <w:szCs w:val="24"/>
        </w:rPr>
        <w:t xml:space="preserve"> </w:t>
      </w:r>
      <w:r w:rsidR="00A51437">
        <w:rPr>
          <w:rFonts w:asciiTheme="minorHAnsi" w:hAnsiTheme="minorHAnsi" w:cstheme="minorHAnsi"/>
          <w:sz w:val="24"/>
          <w:szCs w:val="24"/>
        </w:rPr>
        <w:t>sérstaklega fatlað fólk sem er í áhættuhópum</w:t>
      </w:r>
      <w:r w:rsidR="00842C11">
        <w:rPr>
          <w:rFonts w:asciiTheme="minorHAnsi" w:hAnsiTheme="minorHAnsi" w:cstheme="minorHAnsi"/>
          <w:sz w:val="24"/>
          <w:szCs w:val="24"/>
        </w:rPr>
        <w:t>. Þá er nauðsynlegt að ríkið geri í þessari skýrslu grein fyrir h</w:t>
      </w:r>
      <w:r w:rsidR="00A51437">
        <w:rPr>
          <w:rFonts w:asciiTheme="minorHAnsi" w:hAnsiTheme="minorHAnsi" w:cstheme="minorHAnsi"/>
          <w:sz w:val="24"/>
          <w:szCs w:val="24"/>
        </w:rPr>
        <w:t>vernig nauðsynlegum upplýsi</w:t>
      </w:r>
      <w:r w:rsidR="00842C11">
        <w:rPr>
          <w:rFonts w:asciiTheme="minorHAnsi" w:hAnsiTheme="minorHAnsi" w:cstheme="minorHAnsi"/>
          <w:sz w:val="24"/>
          <w:szCs w:val="24"/>
        </w:rPr>
        <w:t>ng</w:t>
      </w:r>
      <w:r w:rsidR="00A51437">
        <w:rPr>
          <w:rFonts w:asciiTheme="minorHAnsi" w:hAnsiTheme="minorHAnsi" w:cstheme="minorHAnsi"/>
          <w:sz w:val="24"/>
          <w:szCs w:val="24"/>
        </w:rPr>
        <w:t xml:space="preserve">um um </w:t>
      </w:r>
      <w:r w:rsidR="00842C11">
        <w:rPr>
          <w:rFonts w:asciiTheme="minorHAnsi" w:hAnsiTheme="minorHAnsi" w:cstheme="minorHAnsi"/>
          <w:sz w:val="24"/>
          <w:szCs w:val="24"/>
        </w:rPr>
        <w:t xml:space="preserve">aðstæður og </w:t>
      </w:r>
      <w:r w:rsidR="00A51437">
        <w:rPr>
          <w:rFonts w:asciiTheme="minorHAnsi" w:hAnsiTheme="minorHAnsi" w:cstheme="minorHAnsi"/>
          <w:sz w:val="24"/>
          <w:szCs w:val="24"/>
        </w:rPr>
        <w:t>þarfir fat</w:t>
      </w:r>
      <w:r w:rsidR="00842C11">
        <w:rPr>
          <w:rFonts w:asciiTheme="minorHAnsi" w:hAnsiTheme="minorHAnsi" w:cstheme="minorHAnsi"/>
          <w:sz w:val="24"/>
          <w:szCs w:val="24"/>
        </w:rPr>
        <w:t>laðs</w:t>
      </w:r>
      <w:r w:rsidR="00A51437">
        <w:rPr>
          <w:rFonts w:asciiTheme="minorHAnsi" w:hAnsiTheme="minorHAnsi" w:cstheme="minorHAnsi"/>
          <w:sz w:val="24"/>
          <w:szCs w:val="24"/>
        </w:rPr>
        <w:t xml:space="preserve"> fólks hefur verið sa</w:t>
      </w:r>
      <w:r w:rsidR="00842C11">
        <w:rPr>
          <w:rFonts w:asciiTheme="minorHAnsi" w:hAnsiTheme="minorHAnsi" w:cstheme="minorHAnsi"/>
          <w:sz w:val="24"/>
          <w:szCs w:val="24"/>
        </w:rPr>
        <w:t>f</w:t>
      </w:r>
      <w:r w:rsidR="00A51437">
        <w:rPr>
          <w:rFonts w:asciiTheme="minorHAnsi" w:hAnsiTheme="minorHAnsi" w:cstheme="minorHAnsi"/>
          <w:sz w:val="24"/>
          <w:szCs w:val="24"/>
        </w:rPr>
        <w:t>nað og verður safnað til að nýta</w:t>
      </w:r>
      <w:r w:rsidR="00842C11">
        <w:rPr>
          <w:rFonts w:asciiTheme="minorHAnsi" w:hAnsiTheme="minorHAnsi" w:cstheme="minorHAnsi"/>
          <w:sz w:val="24"/>
          <w:szCs w:val="24"/>
        </w:rPr>
        <w:t xml:space="preserve"> þær</w:t>
      </w:r>
      <w:r w:rsidR="00A51437">
        <w:rPr>
          <w:rFonts w:asciiTheme="minorHAnsi" w:hAnsiTheme="minorHAnsi" w:cstheme="minorHAnsi"/>
          <w:sz w:val="24"/>
          <w:szCs w:val="24"/>
        </w:rPr>
        <w:t xml:space="preserve"> til að byggja fre</w:t>
      </w:r>
      <w:r w:rsidR="00842C11">
        <w:rPr>
          <w:rFonts w:asciiTheme="minorHAnsi" w:hAnsiTheme="minorHAnsi" w:cstheme="minorHAnsi"/>
          <w:sz w:val="24"/>
          <w:szCs w:val="24"/>
        </w:rPr>
        <w:t>ka</w:t>
      </w:r>
      <w:r w:rsidR="00A51437">
        <w:rPr>
          <w:rFonts w:asciiTheme="minorHAnsi" w:hAnsiTheme="minorHAnsi" w:cstheme="minorHAnsi"/>
          <w:sz w:val="24"/>
          <w:szCs w:val="24"/>
        </w:rPr>
        <w:t>ri r</w:t>
      </w:r>
      <w:r w:rsidR="00842C11">
        <w:rPr>
          <w:rFonts w:asciiTheme="minorHAnsi" w:hAnsiTheme="minorHAnsi" w:cstheme="minorHAnsi"/>
          <w:sz w:val="24"/>
          <w:szCs w:val="24"/>
        </w:rPr>
        <w:t>á</w:t>
      </w:r>
      <w:r w:rsidR="00A51437">
        <w:rPr>
          <w:rFonts w:asciiTheme="minorHAnsi" w:hAnsiTheme="minorHAnsi" w:cstheme="minorHAnsi"/>
          <w:sz w:val="24"/>
          <w:szCs w:val="24"/>
        </w:rPr>
        <w:t>ðstafanir og viðbrö</w:t>
      </w:r>
      <w:r w:rsidR="00842C11">
        <w:rPr>
          <w:rFonts w:asciiTheme="minorHAnsi" w:hAnsiTheme="minorHAnsi" w:cstheme="minorHAnsi"/>
          <w:sz w:val="24"/>
          <w:szCs w:val="24"/>
        </w:rPr>
        <w:t>gð</w:t>
      </w:r>
      <w:r w:rsidR="00A51437">
        <w:rPr>
          <w:rFonts w:asciiTheme="minorHAnsi" w:hAnsiTheme="minorHAnsi" w:cstheme="minorHAnsi"/>
          <w:sz w:val="24"/>
          <w:szCs w:val="24"/>
        </w:rPr>
        <w:t xml:space="preserve"> stjórnvalda á</w:t>
      </w:r>
      <w:r w:rsidR="00842C11">
        <w:rPr>
          <w:rFonts w:asciiTheme="minorHAnsi" w:hAnsiTheme="minorHAnsi" w:cstheme="minorHAnsi"/>
          <w:sz w:val="24"/>
          <w:szCs w:val="24"/>
        </w:rPr>
        <w:t xml:space="preserve"> hvað sú söfnun sundurliðun upplýsinga og gagna leiðir í ljós</w:t>
      </w:r>
      <w:r w:rsidR="00A51437">
        <w:rPr>
          <w:rFonts w:asciiTheme="minorHAnsi" w:hAnsiTheme="minorHAnsi" w:cstheme="minorHAnsi"/>
          <w:sz w:val="24"/>
          <w:szCs w:val="24"/>
        </w:rPr>
        <w:t xml:space="preserve">. </w:t>
      </w:r>
      <w:r w:rsidR="00842C11">
        <w:rPr>
          <w:rFonts w:asciiTheme="minorHAnsi" w:hAnsiTheme="minorHAnsi" w:cstheme="minorHAnsi"/>
          <w:sz w:val="24"/>
          <w:szCs w:val="24"/>
        </w:rPr>
        <w:t>Um skyldu til þessa vísast til 32. gr. samningsins</w:t>
      </w:r>
    </w:p>
    <w:p w14:paraId="136E77EE" w14:textId="77777777" w:rsidR="00A51437" w:rsidRDefault="00A51437" w:rsidP="00842C11">
      <w:pPr>
        <w:pStyle w:val="xmsonormal"/>
        <w:spacing w:line="276" w:lineRule="auto"/>
        <w:jc w:val="both"/>
        <w:rPr>
          <w:rFonts w:asciiTheme="minorHAnsi" w:hAnsiTheme="minorHAnsi" w:cstheme="minorHAnsi"/>
          <w:sz w:val="24"/>
          <w:szCs w:val="24"/>
        </w:rPr>
      </w:pPr>
    </w:p>
    <w:p w14:paraId="37EEC629" w14:textId="4593B052" w:rsidR="002A7F4B" w:rsidRDefault="00A9466D" w:rsidP="00842C11">
      <w:pPr>
        <w:pStyle w:val="xmsonormal"/>
        <w:spacing w:line="276" w:lineRule="auto"/>
        <w:jc w:val="both"/>
        <w:rPr>
          <w:rFonts w:asciiTheme="minorHAnsi" w:hAnsiTheme="minorHAnsi" w:cstheme="minorHAnsi"/>
          <w:b/>
          <w:bCs/>
          <w:sz w:val="24"/>
          <w:szCs w:val="24"/>
        </w:rPr>
      </w:pPr>
      <w:r w:rsidRPr="00A9466D">
        <w:rPr>
          <w:rFonts w:asciiTheme="minorHAnsi" w:hAnsiTheme="minorHAnsi" w:cstheme="minorHAnsi"/>
          <w:b/>
          <w:bCs/>
          <w:sz w:val="24"/>
          <w:szCs w:val="24"/>
        </w:rPr>
        <w:t>Grein 12: Jöfn viðurkenning fyrir lögum.</w:t>
      </w:r>
    </w:p>
    <w:p w14:paraId="4DE00205" w14:textId="25BA578E" w:rsidR="00A9466D" w:rsidRDefault="00A9466D" w:rsidP="00842C11">
      <w:pPr>
        <w:pStyle w:val="xmsonormal"/>
        <w:spacing w:line="276" w:lineRule="auto"/>
        <w:jc w:val="both"/>
        <w:rPr>
          <w:rFonts w:asciiTheme="minorHAnsi" w:hAnsiTheme="minorHAnsi" w:cstheme="minorHAnsi"/>
          <w:b/>
          <w:bCs/>
          <w:sz w:val="24"/>
          <w:szCs w:val="24"/>
        </w:rPr>
      </w:pPr>
    </w:p>
    <w:p w14:paraId="78BD9EFA" w14:textId="47F061C1" w:rsidR="00A9466D" w:rsidRDefault="00A9466D" w:rsidP="00842C11">
      <w:pPr>
        <w:pStyle w:val="xmsonormal"/>
        <w:spacing w:line="276" w:lineRule="auto"/>
        <w:jc w:val="both"/>
        <w:rPr>
          <w:rFonts w:asciiTheme="minorHAnsi" w:hAnsiTheme="minorHAnsi" w:cstheme="minorHAnsi"/>
          <w:sz w:val="24"/>
          <w:szCs w:val="24"/>
        </w:rPr>
      </w:pPr>
      <w:r w:rsidRPr="00A9466D">
        <w:rPr>
          <w:rFonts w:asciiTheme="minorHAnsi" w:hAnsiTheme="minorHAnsi" w:cstheme="minorHAnsi"/>
          <w:sz w:val="24"/>
          <w:szCs w:val="24"/>
        </w:rPr>
        <w:t>Samtökin telja nauðsynlegt og mjög tímabært að fram fari vönduð endurskoðun á lögræðislögum, lögum um rétti</w:t>
      </w:r>
      <w:r w:rsidR="00842C11">
        <w:rPr>
          <w:rFonts w:asciiTheme="minorHAnsi" w:hAnsiTheme="minorHAnsi" w:cstheme="minorHAnsi"/>
          <w:sz w:val="24"/>
          <w:szCs w:val="24"/>
        </w:rPr>
        <w:t>nd</w:t>
      </w:r>
      <w:r w:rsidRPr="00A9466D">
        <w:rPr>
          <w:rFonts w:asciiTheme="minorHAnsi" w:hAnsiTheme="minorHAnsi" w:cstheme="minorHAnsi"/>
          <w:sz w:val="24"/>
          <w:szCs w:val="24"/>
        </w:rPr>
        <w:t>agæslu</w:t>
      </w:r>
      <w:r w:rsidR="00842C11">
        <w:rPr>
          <w:rFonts w:asciiTheme="minorHAnsi" w:hAnsiTheme="minorHAnsi" w:cstheme="minorHAnsi"/>
          <w:sz w:val="24"/>
          <w:szCs w:val="24"/>
        </w:rPr>
        <w:t xml:space="preserve"> fyrir fatlað fólk</w:t>
      </w:r>
      <w:r w:rsidRPr="00A9466D">
        <w:rPr>
          <w:rFonts w:asciiTheme="minorHAnsi" w:hAnsiTheme="minorHAnsi" w:cstheme="minorHAnsi"/>
          <w:sz w:val="24"/>
          <w:szCs w:val="24"/>
        </w:rPr>
        <w:t xml:space="preserve"> og öðrum lögum sem hafa </w:t>
      </w:r>
      <w:r w:rsidR="00842C11">
        <w:rPr>
          <w:rFonts w:asciiTheme="minorHAnsi" w:hAnsiTheme="minorHAnsi" w:cstheme="minorHAnsi"/>
          <w:sz w:val="24"/>
          <w:szCs w:val="24"/>
        </w:rPr>
        <w:t xml:space="preserve">sérstaka </w:t>
      </w:r>
      <w:r w:rsidRPr="00A9466D">
        <w:rPr>
          <w:rFonts w:asciiTheme="minorHAnsi" w:hAnsiTheme="minorHAnsi" w:cstheme="minorHAnsi"/>
          <w:sz w:val="24"/>
          <w:szCs w:val="24"/>
        </w:rPr>
        <w:t>þýðingu í þessu s</w:t>
      </w:r>
      <w:r w:rsidR="00842C11">
        <w:rPr>
          <w:rFonts w:asciiTheme="minorHAnsi" w:hAnsiTheme="minorHAnsi" w:cstheme="minorHAnsi"/>
          <w:sz w:val="24"/>
          <w:szCs w:val="24"/>
        </w:rPr>
        <w:t>am</w:t>
      </w:r>
      <w:r w:rsidRPr="00A9466D">
        <w:rPr>
          <w:rFonts w:asciiTheme="minorHAnsi" w:hAnsiTheme="minorHAnsi" w:cstheme="minorHAnsi"/>
          <w:sz w:val="24"/>
          <w:szCs w:val="24"/>
        </w:rPr>
        <w:t>b</w:t>
      </w:r>
      <w:r w:rsidR="00842C11">
        <w:rPr>
          <w:rFonts w:asciiTheme="minorHAnsi" w:hAnsiTheme="minorHAnsi" w:cstheme="minorHAnsi"/>
          <w:sz w:val="24"/>
          <w:szCs w:val="24"/>
        </w:rPr>
        <w:t>a</w:t>
      </w:r>
      <w:r w:rsidRPr="00A9466D">
        <w:rPr>
          <w:rFonts w:asciiTheme="minorHAnsi" w:hAnsiTheme="minorHAnsi" w:cstheme="minorHAnsi"/>
          <w:sz w:val="24"/>
          <w:szCs w:val="24"/>
        </w:rPr>
        <w:t>ndi til að tryggja að lög og reglur og framk</w:t>
      </w:r>
      <w:r w:rsidR="00842C11">
        <w:rPr>
          <w:rFonts w:asciiTheme="minorHAnsi" w:hAnsiTheme="minorHAnsi" w:cstheme="minorHAnsi"/>
          <w:sz w:val="24"/>
          <w:szCs w:val="24"/>
        </w:rPr>
        <w:t>v</w:t>
      </w:r>
      <w:r w:rsidRPr="00A9466D">
        <w:rPr>
          <w:rFonts w:asciiTheme="minorHAnsi" w:hAnsiTheme="minorHAnsi" w:cstheme="minorHAnsi"/>
          <w:sz w:val="24"/>
          <w:szCs w:val="24"/>
        </w:rPr>
        <w:t>æmd uppfylli allar kröfur sem leiða af 12 gr. samni</w:t>
      </w:r>
      <w:r w:rsidR="00842C11">
        <w:rPr>
          <w:rFonts w:asciiTheme="minorHAnsi" w:hAnsiTheme="minorHAnsi" w:cstheme="minorHAnsi"/>
          <w:sz w:val="24"/>
          <w:szCs w:val="24"/>
        </w:rPr>
        <w:t>ng</w:t>
      </w:r>
      <w:r w:rsidRPr="00A9466D">
        <w:rPr>
          <w:rFonts w:asciiTheme="minorHAnsi" w:hAnsiTheme="minorHAnsi" w:cstheme="minorHAnsi"/>
          <w:sz w:val="24"/>
          <w:szCs w:val="24"/>
        </w:rPr>
        <w:t>sins og að</w:t>
      </w:r>
      <w:r w:rsidR="00842C11">
        <w:rPr>
          <w:rFonts w:asciiTheme="minorHAnsi" w:hAnsiTheme="minorHAnsi" w:cstheme="minorHAnsi"/>
          <w:sz w:val="24"/>
          <w:szCs w:val="24"/>
        </w:rPr>
        <w:t xml:space="preserve"> </w:t>
      </w:r>
      <w:r w:rsidRPr="00A9466D">
        <w:rPr>
          <w:rFonts w:asciiTheme="minorHAnsi" w:hAnsiTheme="minorHAnsi" w:cstheme="minorHAnsi"/>
          <w:sz w:val="24"/>
          <w:szCs w:val="24"/>
        </w:rPr>
        <w:t>fatlað fólk fái örugglega réttan og viðeigandi stuðning til að njóta og nýta lögformlegt hæfi</w:t>
      </w:r>
      <w:r w:rsidR="00842C11">
        <w:rPr>
          <w:rFonts w:asciiTheme="minorHAnsi" w:hAnsiTheme="minorHAnsi" w:cstheme="minorHAnsi"/>
          <w:sz w:val="24"/>
          <w:szCs w:val="24"/>
        </w:rPr>
        <w:t xml:space="preserve"> (rétthæfi og gerhæfi)</w:t>
      </w:r>
      <w:r w:rsidRPr="00A9466D">
        <w:rPr>
          <w:rFonts w:asciiTheme="minorHAnsi" w:hAnsiTheme="minorHAnsi" w:cstheme="minorHAnsi"/>
          <w:sz w:val="24"/>
          <w:szCs w:val="24"/>
        </w:rPr>
        <w:t xml:space="preserve"> sitt á</w:t>
      </w:r>
      <w:r w:rsidR="00842C11">
        <w:rPr>
          <w:rFonts w:asciiTheme="minorHAnsi" w:hAnsiTheme="minorHAnsi" w:cstheme="minorHAnsi"/>
          <w:sz w:val="24"/>
          <w:szCs w:val="24"/>
        </w:rPr>
        <w:t xml:space="preserve"> </w:t>
      </w:r>
      <w:r w:rsidRPr="00A9466D">
        <w:rPr>
          <w:rFonts w:asciiTheme="minorHAnsi" w:hAnsiTheme="minorHAnsi" w:cstheme="minorHAnsi"/>
          <w:sz w:val="24"/>
          <w:szCs w:val="24"/>
        </w:rPr>
        <w:t>öllum sviðum. Samtökin telja mjög mikilvægt að við þ</w:t>
      </w:r>
      <w:r w:rsidR="00842C11">
        <w:rPr>
          <w:rFonts w:asciiTheme="minorHAnsi" w:hAnsiTheme="minorHAnsi" w:cstheme="minorHAnsi"/>
          <w:sz w:val="24"/>
          <w:szCs w:val="24"/>
        </w:rPr>
        <w:t>á</w:t>
      </w:r>
      <w:r w:rsidRPr="00A9466D">
        <w:rPr>
          <w:rFonts w:asciiTheme="minorHAnsi" w:hAnsiTheme="minorHAnsi" w:cstheme="minorHAnsi"/>
          <w:sz w:val="24"/>
          <w:szCs w:val="24"/>
        </w:rPr>
        <w:t xml:space="preserve"> endurskoðun verði sérstakleg</w:t>
      </w:r>
      <w:r w:rsidR="00842C11">
        <w:rPr>
          <w:rFonts w:asciiTheme="minorHAnsi" w:hAnsiTheme="minorHAnsi" w:cstheme="minorHAnsi"/>
          <w:sz w:val="24"/>
          <w:szCs w:val="24"/>
        </w:rPr>
        <w:t>a</w:t>
      </w:r>
      <w:r w:rsidRPr="00A9466D">
        <w:rPr>
          <w:rFonts w:asciiTheme="minorHAnsi" w:hAnsiTheme="minorHAnsi" w:cstheme="minorHAnsi"/>
          <w:sz w:val="24"/>
          <w:szCs w:val="24"/>
        </w:rPr>
        <w:t xml:space="preserve"> byggt á al</w:t>
      </w:r>
      <w:r w:rsidR="00842C11">
        <w:rPr>
          <w:rFonts w:asciiTheme="minorHAnsi" w:hAnsiTheme="minorHAnsi" w:cstheme="minorHAnsi"/>
          <w:sz w:val="24"/>
          <w:szCs w:val="24"/>
        </w:rPr>
        <w:t>me</w:t>
      </w:r>
      <w:r w:rsidRPr="00A9466D">
        <w:rPr>
          <w:rFonts w:asciiTheme="minorHAnsi" w:hAnsiTheme="minorHAnsi" w:cstheme="minorHAnsi"/>
          <w:sz w:val="24"/>
          <w:szCs w:val="24"/>
        </w:rPr>
        <w:t xml:space="preserve">nnum athugasemdum (e. General </w:t>
      </w:r>
      <w:r w:rsidR="00842C11">
        <w:rPr>
          <w:rFonts w:asciiTheme="minorHAnsi" w:hAnsiTheme="minorHAnsi" w:cstheme="minorHAnsi"/>
          <w:sz w:val="24"/>
          <w:szCs w:val="24"/>
        </w:rPr>
        <w:t>C</w:t>
      </w:r>
      <w:r w:rsidRPr="00A9466D">
        <w:rPr>
          <w:rFonts w:asciiTheme="minorHAnsi" w:hAnsiTheme="minorHAnsi" w:cstheme="minorHAnsi"/>
          <w:sz w:val="24"/>
          <w:szCs w:val="24"/>
        </w:rPr>
        <w:t>omment) nef</w:t>
      </w:r>
      <w:r w:rsidR="00842C11">
        <w:rPr>
          <w:rFonts w:asciiTheme="minorHAnsi" w:hAnsiTheme="minorHAnsi" w:cstheme="minorHAnsi"/>
          <w:sz w:val="24"/>
          <w:szCs w:val="24"/>
        </w:rPr>
        <w:t>n</w:t>
      </w:r>
      <w:r w:rsidRPr="00A9466D">
        <w:rPr>
          <w:rFonts w:asciiTheme="minorHAnsi" w:hAnsiTheme="minorHAnsi" w:cstheme="minorHAnsi"/>
          <w:sz w:val="24"/>
          <w:szCs w:val="24"/>
        </w:rPr>
        <w:t>dar s</w:t>
      </w:r>
      <w:r w:rsidR="00842C11">
        <w:rPr>
          <w:rFonts w:asciiTheme="minorHAnsi" w:hAnsiTheme="minorHAnsi" w:cstheme="minorHAnsi"/>
          <w:sz w:val="24"/>
          <w:szCs w:val="24"/>
        </w:rPr>
        <w:t>am</w:t>
      </w:r>
      <w:r w:rsidRPr="00A9466D">
        <w:rPr>
          <w:rFonts w:asciiTheme="minorHAnsi" w:hAnsiTheme="minorHAnsi" w:cstheme="minorHAnsi"/>
          <w:sz w:val="24"/>
          <w:szCs w:val="24"/>
        </w:rPr>
        <w:t xml:space="preserve">kvæmt samningnum um 12. </w:t>
      </w:r>
      <w:r>
        <w:rPr>
          <w:rFonts w:asciiTheme="minorHAnsi" w:hAnsiTheme="minorHAnsi" w:cstheme="minorHAnsi"/>
          <w:sz w:val="24"/>
          <w:szCs w:val="24"/>
        </w:rPr>
        <w:t>g</w:t>
      </w:r>
      <w:r w:rsidRPr="00A9466D">
        <w:rPr>
          <w:rFonts w:asciiTheme="minorHAnsi" w:hAnsiTheme="minorHAnsi" w:cstheme="minorHAnsi"/>
          <w:sz w:val="24"/>
          <w:szCs w:val="24"/>
        </w:rPr>
        <w:t xml:space="preserve">r. hans. </w:t>
      </w:r>
    </w:p>
    <w:p w14:paraId="3BB19D66" w14:textId="27F0248D" w:rsidR="00A9466D" w:rsidRDefault="00A9466D" w:rsidP="00842C11">
      <w:pPr>
        <w:pStyle w:val="xmsonormal"/>
        <w:spacing w:line="276" w:lineRule="auto"/>
        <w:jc w:val="both"/>
        <w:rPr>
          <w:rFonts w:asciiTheme="minorHAnsi" w:hAnsiTheme="minorHAnsi" w:cstheme="minorHAnsi"/>
          <w:sz w:val="24"/>
          <w:szCs w:val="24"/>
        </w:rPr>
      </w:pPr>
    </w:p>
    <w:p w14:paraId="695881AE" w14:textId="70A4F66F" w:rsidR="00495BE2" w:rsidRDefault="00A9466D" w:rsidP="00842C11">
      <w:pPr>
        <w:pStyle w:val="xmsonormal"/>
        <w:spacing w:line="276" w:lineRule="auto"/>
        <w:jc w:val="both"/>
        <w:rPr>
          <w:rFonts w:asciiTheme="minorHAnsi" w:hAnsiTheme="minorHAnsi" w:cstheme="minorHAnsi"/>
          <w:sz w:val="24"/>
          <w:szCs w:val="24"/>
        </w:rPr>
      </w:pPr>
      <w:r>
        <w:rPr>
          <w:rFonts w:asciiTheme="minorHAnsi" w:hAnsiTheme="minorHAnsi" w:cstheme="minorHAnsi"/>
          <w:sz w:val="24"/>
          <w:szCs w:val="24"/>
        </w:rPr>
        <w:t>Þá telja samtökin að r</w:t>
      </w:r>
      <w:r w:rsidR="00F268B4">
        <w:rPr>
          <w:rFonts w:asciiTheme="minorHAnsi" w:hAnsiTheme="minorHAnsi" w:cstheme="minorHAnsi"/>
          <w:sz w:val="24"/>
          <w:szCs w:val="24"/>
        </w:rPr>
        <w:t>í</w:t>
      </w:r>
      <w:r>
        <w:rPr>
          <w:rFonts w:asciiTheme="minorHAnsi" w:hAnsiTheme="minorHAnsi" w:cstheme="minorHAnsi"/>
          <w:sz w:val="24"/>
          <w:szCs w:val="24"/>
        </w:rPr>
        <w:t>kið verði að skýra í ský</w:t>
      </w:r>
      <w:r w:rsidR="00842C11">
        <w:rPr>
          <w:rFonts w:asciiTheme="minorHAnsi" w:hAnsiTheme="minorHAnsi" w:cstheme="minorHAnsi"/>
          <w:sz w:val="24"/>
          <w:szCs w:val="24"/>
        </w:rPr>
        <w:t>rsl</w:t>
      </w:r>
      <w:r>
        <w:rPr>
          <w:rFonts w:asciiTheme="minorHAnsi" w:hAnsiTheme="minorHAnsi" w:cstheme="minorHAnsi"/>
          <w:sz w:val="24"/>
          <w:szCs w:val="24"/>
        </w:rPr>
        <w:t xml:space="preserve">unni hvaða fyrirætlanir </w:t>
      </w:r>
      <w:r w:rsidR="00842C11">
        <w:rPr>
          <w:rFonts w:asciiTheme="minorHAnsi" w:hAnsiTheme="minorHAnsi" w:cstheme="minorHAnsi"/>
          <w:sz w:val="24"/>
          <w:szCs w:val="24"/>
        </w:rPr>
        <w:t>þa</w:t>
      </w:r>
      <w:r>
        <w:rPr>
          <w:rFonts w:asciiTheme="minorHAnsi" w:hAnsiTheme="minorHAnsi" w:cstheme="minorHAnsi"/>
          <w:sz w:val="24"/>
          <w:szCs w:val="24"/>
        </w:rPr>
        <w:t>ð hefur var</w:t>
      </w:r>
      <w:r w:rsidR="00842C11">
        <w:rPr>
          <w:rFonts w:asciiTheme="minorHAnsi" w:hAnsiTheme="minorHAnsi" w:cstheme="minorHAnsi"/>
          <w:sz w:val="24"/>
          <w:szCs w:val="24"/>
        </w:rPr>
        <w:t>ðand</w:t>
      </w:r>
      <w:r>
        <w:rPr>
          <w:rFonts w:asciiTheme="minorHAnsi" w:hAnsiTheme="minorHAnsi" w:cstheme="minorHAnsi"/>
          <w:sz w:val="24"/>
          <w:szCs w:val="24"/>
        </w:rPr>
        <w:t>i rétti</w:t>
      </w:r>
      <w:r w:rsidR="00842C11">
        <w:rPr>
          <w:rFonts w:asciiTheme="minorHAnsi" w:hAnsiTheme="minorHAnsi" w:cstheme="minorHAnsi"/>
          <w:sz w:val="24"/>
          <w:szCs w:val="24"/>
        </w:rPr>
        <w:t>nd</w:t>
      </w:r>
      <w:r>
        <w:rPr>
          <w:rFonts w:asciiTheme="minorHAnsi" w:hAnsiTheme="minorHAnsi" w:cstheme="minorHAnsi"/>
          <w:sz w:val="24"/>
          <w:szCs w:val="24"/>
        </w:rPr>
        <w:t xml:space="preserve">agæsluna sem nauðsynlegt er að styrkja og koma þannig fyrir í stjórnkerfinu að hún </w:t>
      </w:r>
      <w:r>
        <w:rPr>
          <w:rFonts w:asciiTheme="minorHAnsi" w:hAnsiTheme="minorHAnsi" w:cstheme="minorHAnsi"/>
          <w:sz w:val="24"/>
          <w:szCs w:val="24"/>
        </w:rPr>
        <w:lastRenderedPageBreak/>
        <w:t>virki sem best</w:t>
      </w:r>
      <w:r w:rsidR="00842C11">
        <w:rPr>
          <w:rFonts w:asciiTheme="minorHAnsi" w:hAnsiTheme="minorHAnsi" w:cstheme="minorHAnsi"/>
          <w:sz w:val="24"/>
          <w:szCs w:val="24"/>
        </w:rPr>
        <w:t xml:space="preserve"> og</w:t>
      </w:r>
      <w:r>
        <w:rPr>
          <w:rFonts w:asciiTheme="minorHAnsi" w:hAnsiTheme="minorHAnsi" w:cstheme="minorHAnsi"/>
          <w:sz w:val="24"/>
          <w:szCs w:val="24"/>
        </w:rPr>
        <w:t xml:space="preserve"> sé </w:t>
      </w:r>
      <w:r w:rsidR="00842C11">
        <w:rPr>
          <w:rFonts w:asciiTheme="minorHAnsi" w:hAnsiTheme="minorHAnsi" w:cstheme="minorHAnsi"/>
          <w:sz w:val="24"/>
          <w:szCs w:val="24"/>
        </w:rPr>
        <w:t>sem minnst</w:t>
      </w:r>
      <w:r>
        <w:rPr>
          <w:rFonts w:asciiTheme="minorHAnsi" w:hAnsiTheme="minorHAnsi" w:cstheme="minorHAnsi"/>
          <w:sz w:val="24"/>
          <w:szCs w:val="24"/>
        </w:rPr>
        <w:t xml:space="preserve"> háð stjórnvöldum </w:t>
      </w:r>
      <w:r w:rsidR="00842C11">
        <w:rPr>
          <w:rFonts w:asciiTheme="minorHAnsi" w:hAnsiTheme="minorHAnsi" w:cstheme="minorHAnsi"/>
          <w:sz w:val="24"/>
          <w:szCs w:val="24"/>
        </w:rPr>
        <w:t xml:space="preserve">ríkis og sveitarfélaga </w:t>
      </w:r>
      <w:r>
        <w:rPr>
          <w:rFonts w:asciiTheme="minorHAnsi" w:hAnsiTheme="minorHAnsi" w:cstheme="minorHAnsi"/>
          <w:sz w:val="24"/>
          <w:szCs w:val="24"/>
        </w:rPr>
        <w:t xml:space="preserve">sem hún þarf að </w:t>
      </w:r>
      <w:r w:rsidR="00842C11">
        <w:rPr>
          <w:rFonts w:asciiTheme="minorHAnsi" w:hAnsiTheme="minorHAnsi" w:cstheme="minorHAnsi"/>
          <w:sz w:val="24"/>
          <w:szCs w:val="24"/>
        </w:rPr>
        <w:t>ha</w:t>
      </w:r>
      <w:r>
        <w:rPr>
          <w:rFonts w:asciiTheme="minorHAnsi" w:hAnsiTheme="minorHAnsi" w:cstheme="minorHAnsi"/>
          <w:sz w:val="24"/>
          <w:szCs w:val="24"/>
        </w:rPr>
        <w:t>fa eftirlit með</w:t>
      </w:r>
      <w:r w:rsidR="00842C11">
        <w:rPr>
          <w:rFonts w:asciiTheme="minorHAnsi" w:hAnsiTheme="minorHAnsi" w:cstheme="minorHAnsi"/>
          <w:sz w:val="24"/>
          <w:szCs w:val="24"/>
        </w:rPr>
        <w:t xml:space="preserve"> beint eða óbeint.</w:t>
      </w:r>
      <w:r>
        <w:rPr>
          <w:rFonts w:asciiTheme="minorHAnsi" w:hAnsiTheme="minorHAnsi" w:cstheme="minorHAnsi"/>
          <w:sz w:val="24"/>
          <w:szCs w:val="24"/>
        </w:rPr>
        <w:t xml:space="preserve"> Í því</w:t>
      </w:r>
      <w:r w:rsidR="00842C11">
        <w:rPr>
          <w:rFonts w:asciiTheme="minorHAnsi" w:hAnsiTheme="minorHAnsi" w:cstheme="minorHAnsi"/>
          <w:sz w:val="24"/>
          <w:szCs w:val="24"/>
        </w:rPr>
        <w:t xml:space="preserve"> </w:t>
      </w:r>
      <w:r>
        <w:rPr>
          <w:rFonts w:asciiTheme="minorHAnsi" w:hAnsiTheme="minorHAnsi" w:cstheme="minorHAnsi"/>
          <w:sz w:val="24"/>
          <w:szCs w:val="24"/>
        </w:rPr>
        <w:t>s</w:t>
      </w:r>
      <w:r w:rsidR="00842C11">
        <w:rPr>
          <w:rFonts w:asciiTheme="minorHAnsi" w:hAnsiTheme="minorHAnsi" w:cstheme="minorHAnsi"/>
          <w:sz w:val="24"/>
          <w:szCs w:val="24"/>
        </w:rPr>
        <w:t>a</w:t>
      </w:r>
      <w:r>
        <w:rPr>
          <w:rFonts w:asciiTheme="minorHAnsi" w:hAnsiTheme="minorHAnsi" w:cstheme="minorHAnsi"/>
          <w:sz w:val="24"/>
          <w:szCs w:val="24"/>
        </w:rPr>
        <w:t>mbandi telja samtökin eðlilegt að rétti</w:t>
      </w:r>
      <w:r w:rsidR="00842C11">
        <w:rPr>
          <w:rFonts w:asciiTheme="minorHAnsi" w:hAnsiTheme="minorHAnsi" w:cstheme="minorHAnsi"/>
          <w:sz w:val="24"/>
          <w:szCs w:val="24"/>
        </w:rPr>
        <w:t>nd</w:t>
      </w:r>
      <w:r>
        <w:rPr>
          <w:rFonts w:asciiTheme="minorHAnsi" w:hAnsiTheme="minorHAnsi" w:cstheme="minorHAnsi"/>
          <w:sz w:val="24"/>
          <w:szCs w:val="24"/>
        </w:rPr>
        <w:t>agæslan verði tekin undan fé</w:t>
      </w:r>
      <w:r w:rsidR="00842C11">
        <w:rPr>
          <w:rFonts w:asciiTheme="minorHAnsi" w:hAnsiTheme="minorHAnsi" w:cstheme="minorHAnsi"/>
          <w:sz w:val="24"/>
          <w:szCs w:val="24"/>
        </w:rPr>
        <w:t>la</w:t>
      </w:r>
      <w:r>
        <w:rPr>
          <w:rFonts w:asciiTheme="minorHAnsi" w:hAnsiTheme="minorHAnsi" w:cstheme="minorHAnsi"/>
          <w:sz w:val="24"/>
          <w:szCs w:val="24"/>
        </w:rPr>
        <w:t>gsmálaráðuneytinu sem hún fellur nú u</w:t>
      </w:r>
      <w:r w:rsidR="00842C11">
        <w:rPr>
          <w:rFonts w:asciiTheme="minorHAnsi" w:hAnsiTheme="minorHAnsi" w:cstheme="minorHAnsi"/>
          <w:sz w:val="24"/>
          <w:szCs w:val="24"/>
        </w:rPr>
        <w:t>ndi</w:t>
      </w:r>
      <w:r>
        <w:rPr>
          <w:rFonts w:asciiTheme="minorHAnsi" w:hAnsiTheme="minorHAnsi" w:cstheme="minorHAnsi"/>
          <w:sz w:val="24"/>
          <w:szCs w:val="24"/>
        </w:rPr>
        <w:t>r og er alls ekki eðlileg</w:t>
      </w:r>
      <w:r w:rsidR="00842C11">
        <w:rPr>
          <w:rFonts w:asciiTheme="minorHAnsi" w:hAnsiTheme="minorHAnsi" w:cstheme="minorHAnsi"/>
          <w:sz w:val="24"/>
          <w:szCs w:val="24"/>
        </w:rPr>
        <w:t>t</w:t>
      </w:r>
      <w:r>
        <w:rPr>
          <w:rFonts w:asciiTheme="minorHAnsi" w:hAnsiTheme="minorHAnsi" w:cstheme="minorHAnsi"/>
          <w:sz w:val="24"/>
          <w:szCs w:val="24"/>
        </w:rPr>
        <w:t xml:space="preserve"> m</w:t>
      </w:r>
      <w:r w:rsidR="00F268B4">
        <w:rPr>
          <w:rFonts w:asciiTheme="minorHAnsi" w:hAnsiTheme="minorHAnsi" w:cstheme="minorHAnsi"/>
          <w:sz w:val="24"/>
          <w:szCs w:val="24"/>
        </w:rPr>
        <w:t>.</w:t>
      </w:r>
      <w:r>
        <w:rPr>
          <w:rFonts w:asciiTheme="minorHAnsi" w:hAnsiTheme="minorHAnsi" w:cstheme="minorHAnsi"/>
          <w:sz w:val="24"/>
          <w:szCs w:val="24"/>
        </w:rPr>
        <w:t xml:space="preserve">t.t. </w:t>
      </w:r>
      <w:r w:rsidR="00842C11">
        <w:rPr>
          <w:rFonts w:asciiTheme="minorHAnsi" w:hAnsiTheme="minorHAnsi" w:cstheme="minorHAnsi"/>
          <w:sz w:val="24"/>
          <w:szCs w:val="24"/>
        </w:rPr>
        <w:t>eftirlits</w:t>
      </w:r>
      <w:r>
        <w:rPr>
          <w:rFonts w:asciiTheme="minorHAnsi" w:hAnsiTheme="minorHAnsi" w:cstheme="minorHAnsi"/>
          <w:sz w:val="24"/>
          <w:szCs w:val="24"/>
        </w:rPr>
        <w:t>verkefna hennar og færð undir óháða mannrétt</w:t>
      </w:r>
      <w:r w:rsidR="00842C11">
        <w:rPr>
          <w:rFonts w:asciiTheme="minorHAnsi" w:hAnsiTheme="minorHAnsi" w:cstheme="minorHAnsi"/>
          <w:sz w:val="24"/>
          <w:szCs w:val="24"/>
        </w:rPr>
        <w:t>in</w:t>
      </w:r>
      <w:r w:rsidR="002060B0">
        <w:rPr>
          <w:rFonts w:asciiTheme="minorHAnsi" w:hAnsiTheme="minorHAnsi" w:cstheme="minorHAnsi"/>
          <w:sz w:val="24"/>
          <w:szCs w:val="24"/>
        </w:rPr>
        <w:t>da</w:t>
      </w:r>
      <w:r>
        <w:rPr>
          <w:rFonts w:asciiTheme="minorHAnsi" w:hAnsiTheme="minorHAnsi" w:cstheme="minorHAnsi"/>
          <w:sz w:val="24"/>
          <w:szCs w:val="24"/>
        </w:rPr>
        <w:t xml:space="preserve">stofnun </w:t>
      </w:r>
      <w:r w:rsidR="00842C11">
        <w:rPr>
          <w:rFonts w:asciiTheme="minorHAnsi" w:hAnsiTheme="minorHAnsi" w:cstheme="minorHAnsi"/>
          <w:sz w:val="24"/>
          <w:szCs w:val="24"/>
        </w:rPr>
        <w:t>sem hefur eftirlit með mannrétti</w:t>
      </w:r>
      <w:r w:rsidR="002060B0">
        <w:rPr>
          <w:rFonts w:asciiTheme="minorHAnsi" w:hAnsiTheme="minorHAnsi" w:cstheme="minorHAnsi"/>
          <w:sz w:val="24"/>
          <w:szCs w:val="24"/>
        </w:rPr>
        <w:t>nd</w:t>
      </w:r>
      <w:r w:rsidR="00842C11">
        <w:rPr>
          <w:rFonts w:asciiTheme="minorHAnsi" w:hAnsiTheme="minorHAnsi" w:cstheme="minorHAnsi"/>
          <w:sz w:val="24"/>
          <w:szCs w:val="24"/>
        </w:rPr>
        <w:t xml:space="preserve">um fatlaðs </w:t>
      </w:r>
      <w:r w:rsidR="002060B0">
        <w:rPr>
          <w:rFonts w:asciiTheme="minorHAnsi" w:hAnsiTheme="minorHAnsi" w:cstheme="minorHAnsi"/>
          <w:sz w:val="24"/>
          <w:szCs w:val="24"/>
        </w:rPr>
        <w:t>en</w:t>
      </w:r>
      <w:r>
        <w:rPr>
          <w:rFonts w:asciiTheme="minorHAnsi" w:hAnsiTheme="minorHAnsi" w:cstheme="minorHAnsi"/>
          <w:sz w:val="24"/>
          <w:szCs w:val="24"/>
        </w:rPr>
        <w:t xml:space="preserve"> ríkinu er skylt að stofna </w:t>
      </w:r>
      <w:r w:rsidR="002060B0">
        <w:rPr>
          <w:rFonts w:asciiTheme="minorHAnsi" w:hAnsiTheme="minorHAnsi" w:cstheme="minorHAnsi"/>
          <w:sz w:val="24"/>
          <w:szCs w:val="24"/>
        </w:rPr>
        <w:t>þannig stofnun s</w:t>
      </w:r>
      <w:r>
        <w:rPr>
          <w:rFonts w:asciiTheme="minorHAnsi" w:hAnsiTheme="minorHAnsi" w:cstheme="minorHAnsi"/>
          <w:sz w:val="24"/>
          <w:szCs w:val="24"/>
        </w:rPr>
        <w:t xml:space="preserve">amkvæmt </w:t>
      </w:r>
      <w:r w:rsidR="002060B0">
        <w:rPr>
          <w:rFonts w:asciiTheme="minorHAnsi" w:hAnsiTheme="minorHAnsi" w:cstheme="minorHAnsi"/>
          <w:sz w:val="24"/>
          <w:szCs w:val="24"/>
        </w:rPr>
        <w:t>33. gr. samnings</w:t>
      </w:r>
      <w:r>
        <w:rPr>
          <w:rFonts w:asciiTheme="minorHAnsi" w:hAnsiTheme="minorHAnsi" w:cstheme="minorHAnsi"/>
          <w:sz w:val="24"/>
          <w:szCs w:val="24"/>
        </w:rPr>
        <w:t xml:space="preserve"> SÞ. </w:t>
      </w:r>
    </w:p>
    <w:p w14:paraId="7A4DF1AC" w14:textId="77777777" w:rsidR="002060B0" w:rsidRDefault="002060B0" w:rsidP="00842C11">
      <w:pPr>
        <w:pStyle w:val="xmsonormal"/>
        <w:spacing w:line="276" w:lineRule="auto"/>
        <w:jc w:val="both"/>
        <w:rPr>
          <w:rFonts w:asciiTheme="minorHAnsi" w:hAnsiTheme="minorHAnsi" w:cstheme="minorHAnsi"/>
          <w:sz w:val="24"/>
          <w:szCs w:val="24"/>
        </w:rPr>
      </w:pPr>
    </w:p>
    <w:p w14:paraId="09AF2D6A" w14:textId="1F8FD2BE" w:rsidR="00495BE2" w:rsidRPr="00A9466D" w:rsidRDefault="00A9466D" w:rsidP="00842C11">
      <w:pPr>
        <w:pStyle w:val="xmsonormal"/>
        <w:spacing w:line="276" w:lineRule="auto"/>
        <w:jc w:val="both"/>
        <w:rPr>
          <w:rFonts w:asciiTheme="minorHAnsi" w:hAnsiTheme="minorHAnsi" w:cstheme="minorHAnsi"/>
          <w:b/>
          <w:bCs/>
          <w:sz w:val="24"/>
          <w:szCs w:val="24"/>
        </w:rPr>
      </w:pPr>
      <w:r w:rsidRPr="00A9466D">
        <w:rPr>
          <w:rFonts w:asciiTheme="minorHAnsi" w:hAnsiTheme="minorHAnsi" w:cstheme="minorHAnsi"/>
          <w:b/>
          <w:bCs/>
          <w:sz w:val="24"/>
          <w:szCs w:val="24"/>
        </w:rPr>
        <w:t>Grein 13</w:t>
      </w:r>
      <w:r w:rsidR="00F268B4">
        <w:rPr>
          <w:rFonts w:asciiTheme="minorHAnsi" w:hAnsiTheme="minorHAnsi" w:cstheme="minorHAnsi"/>
          <w:b/>
          <w:bCs/>
          <w:sz w:val="24"/>
          <w:szCs w:val="24"/>
        </w:rPr>
        <w:t>:</w:t>
      </w:r>
      <w:r w:rsidRPr="00A9466D">
        <w:rPr>
          <w:rFonts w:asciiTheme="minorHAnsi" w:hAnsiTheme="minorHAnsi" w:cstheme="minorHAnsi"/>
          <w:b/>
          <w:bCs/>
          <w:sz w:val="24"/>
          <w:szCs w:val="24"/>
        </w:rPr>
        <w:t xml:space="preserve"> Aðgangur ur að réttindum</w:t>
      </w:r>
    </w:p>
    <w:p w14:paraId="3A36B6CD" w14:textId="77777777" w:rsidR="00F268B4" w:rsidRDefault="00F268B4" w:rsidP="002060B0">
      <w:pPr>
        <w:pStyle w:val="xmsonormal"/>
        <w:spacing w:line="276" w:lineRule="auto"/>
        <w:jc w:val="both"/>
        <w:rPr>
          <w:sz w:val="24"/>
          <w:szCs w:val="24"/>
        </w:rPr>
      </w:pPr>
    </w:p>
    <w:p w14:paraId="6A3436AE" w14:textId="7EA9BDEC" w:rsidR="0089025A" w:rsidRDefault="00A9466D" w:rsidP="002060B0">
      <w:pPr>
        <w:pStyle w:val="xmsonormal"/>
        <w:spacing w:line="276" w:lineRule="auto"/>
        <w:jc w:val="both"/>
        <w:rPr>
          <w:sz w:val="24"/>
          <w:szCs w:val="24"/>
        </w:rPr>
      </w:pPr>
      <w:r>
        <w:rPr>
          <w:sz w:val="24"/>
          <w:szCs w:val="24"/>
        </w:rPr>
        <w:t xml:space="preserve">Fatlað fólk er </w:t>
      </w:r>
      <w:r w:rsidR="002060B0">
        <w:rPr>
          <w:sz w:val="24"/>
          <w:szCs w:val="24"/>
        </w:rPr>
        <w:t xml:space="preserve">langoftast </w:t>
      </w:r>
      <w:r>
        <w:rPr>
          <w:sz w:val="24"/>
          <w:szCs w:val="24"/>
        </w:rPr>
        <w:t>efnal</w:t>
      </w:r>
      <w:r w:rsidR="002060B0">
        <w:rPr>
          <w:sz w:val="24"/>
          <w:szCs w:val="24"/>
        </w:rPr>
        <w:t>ít</w:t>
      </w:r>
      <w:r>
        <w:rPr>
          <w:sz w:val="24"/>
          <w:szCs w:val="24"/>
        </w:rPr>
        <w:t>ið og tekjulágt. Það þýðir að allu</w:t>
      </w:r>
      <w:r w:rsidR="002060B0">
        <w:rPr>
          <w:sz w:val="24"/>
          <w:szCs w:val="24"/>
        </w:rPr>
        <w:t>r</w:t>
      </w:r>
      <w:r>
        <w:rPr>
          <w:sz w:val="24"/>
          <w:szCs w:val="24"/>
        </w:rPr>
        <w:t xml:space="preserve"> kostnaður </w:t>
      </w:r>
      <w:r w:rsidR="002060B0">
        <w:rPr>
          <w:sz w:val="24"/>
          <w:szCs w:val="24"/>
        </w:rPr>
        <w:t>sem því fylgir því að</w:t>
      </w:r>
      <w:r>
        <w:rPr>
          <w:sz w:val="24"/>
          <w:szCs w:val="24"/>
        </w:rPr>
        <w:t xml:space="preserve"> sækja rétti</w:t>
      </w:r>
      <w:r w:rsidR="002060B0">
        <w:rPr>
          <w:sz w:val="24"/>
          <w:szCs w:val="24"/>
        </w:rPr>
        <w:t>nd</w:t>
      </w:r>
      <w:r>
        <w:rPr>
          <w:sz w:val="24"/>
          <w:szCs w:val="24"/>
        </w:rPr>
        <w:t xml:space="preserve">i </w:t>
      </w:r>
      <w:r w:rsidR="0089025A">
        <w:rPr>
          <w:sz w:val="24"/>
          <w:szCs w:val="24"/>
        </w:rPr>
        <w:t>sín er því sérstaklega þungbær og</w:t>
      </w:r>
      <w:r w:rsidR="002060B0">
        <w:rPr>
          <w:sz w:val="24"/>
          <w:szCs w:val="24"/>
        </w:rPr>
        <w:t xml:space="preserve"> mjög</w:t>
      </w:r>
      <w:r w:rsidR="0089025A">
        <w:rPr>
          <w:sz w:val="24"/>
          <w:szCs w:val="24"/>
        </w:rPr>
        <w:t xml:space="preserve"> alvarleg</w:t>
      </w:r>
      <w:r w:rsidR="002060B0">
        <w:rPr>
          <w:sz w:val="24"/>
          <w:szCs w:val="24"/>
        </w:rPr>
        <w:t xml:space="preserve"> og afdrifarík</w:t>
      </w:r>
      <w:r w:rsidR="0089025A">
        <w:rPr>
          <w:sz w:val="24"/>
          <w:szCs w:val="24"/>
        </w:rPr>
        <w:t xml:space="preserve"> hind</w:t>
      </w:r>
      <w:r w:rsidR="002060B0">
        <w:rPr>
          <w:sz w:val="24"/>
          <w:szCs w:val="24"/>
        </w:rPr>
        <w:t>run</w:t>
      </w:r>
      <w:r w:rsidR="0089025A">
        <w:rPr>
          <w:sz w:val="24"/>
          <w:szCs w:val="24"/>
        </w:rPr>
        <w:t xml:space="preserve"> í vegi þess að það </w:t>
      </w:r>
      <w:r w:rsidR="002060B0">
        <w:rPr>
          <w:sz w:val="24"/>
          <w:szCs w:val="24"/>
        </w:rPr>
        <w:t>e</w:t>
      </w:r>
      <w:r w:rsidR="0089025A">
        <w:rPr>
          <w:sz w:val="24"/>
          <w:szCs w:val="24"/>
        </w:rPr>
        <w:t>i</w:t>
      </w:r>
      <w:r w:rsidR="002060B0">
        <w:rPr>
          <w:sz w:val="24"/>
          <w:szCs w:val="24"/>
        </w:rPr>
        <w:t>g</w:t>
      </w:r>
      <w:r w:rsidR="0089025A">
        <w:rPr>
          <w:sz w:val="24"/>
          <w:szCs w:val="24"/>
        </w:rPr>
        <w:t xml:space="preserve">i raunhæfan möguleika </w:t>
      </w:r>
      <w:r w:rsidR="002060B0">
        <w:rPr>
          <w:sz w:val="24"/>
          <w:szCs w:val="24"/>
        </w:rPr>
        <w:t>til þess</w:t>
      </w:r>
      <w:r w:rsidR="0089025A">
        <w:rPr>
          <w:sz w:val="24"/>
          <w:szCs w:val="24"/>
        </w:rPr>
        <w:t xml:space="preserve"> þegar það </w:t>
      </w:r>
      <w:r w:rsidR="002060B0">
        <w:rPr>
          <w:sz w:val="24"/>
          <w:szCs w:val="24"/>
        </w:rPr>
        <w:t>þa</w:t>
      </w:r>
      <w:r w:rsidR="0089025A">
        <w:rPr>
          <w:sz w:val="24"/>
          <w:szCs w:val="24"/>
        </w:rPr>
        <w:t xml:space="preserve">rf aðstoð lögrfræðinga, s.s. </w:t>
      </w:r>
      <w:r w:rsidR="002060B0">
        <w:rPr>
          <w:sz w:val="24"/>
          <w:szCs w:val="24"/>
        </w:rPr>
        <w:t>við að leggja mál sín fyrir</w:t>
      </w:r>
      <w:r w:rsidR="0089025A">
        <w:rPr>
          <w:sz w:val="24"/>
          <w:szCs w:val="24"/>
        </w:rPr>
        <w:t xml:space="preserve"> </w:t>
      </w:r>
      <w:r w:rsidR="002060B0">
        <w:rPr>
          <w:sz w:val="24"/>
          <w:szCs w:val="24"/>
        </w:rPr>
        <w:t>úr</w:t>
      </w:r>
      <w:r w:rsidR="0089025A">
        <w:rPr>
          <w:sz w:val="24"/>
          <w:szCs w:val="24"/>
        </w:rPr>
        <w:t>skur</w:t>
      </w:r>
      <w:r w:rsidR="002060B0">
        <w:rPr>
          <w:sz w:val="24"/>
          <w:szCs w:val="24"/>
        </w:rPr>
        <w:t>ð</w:t>
      </w:r>
      <w:r w:rsidR="0089025A">
        <w:rPr>
          <w:sz w:val="24"/>
          <w:szCs w:val="24"/>
        </w:rPr>
        <w:t>a</w:t>
      </w:r>
      <w:r w:rsidR="002060B0">
        <w:rPr>
          <w:sz w:val="24"/>
          <w:szCs w:val="24"/>
        </w:rPr>
        <w:t>ðila í stjórnkerfinu</w:t>
      </w:r>
      <w:r w:rsidR="0089025A">
        <w:rPr>
          <w:sz w:val="24"/>
          <w:szCs w:val="24"/>
        </w:rPr>
        <w:t>, umboðsmann</w:t>
      </w:r>
      <w:r w:rsidR="002060B0">
        <w:rPr>
          <w:sz w:val="24"/>
          <w:szCs w:val="24"/>
        </w:rPr>
        <w:t xml:space="preserve"> Alþingis </w:t>
      </w:r>
      <w:r w:rsidR="0089025A">
        <w:rPr>
          <w:sz w:val="24"/>
          <w:szCs w:val="24"/>
        </w:rPr>
        <w:t>og</w:t>
      </w:r>
      <w:r w:rsidR="002060B0">
        <w:rPr>
          <w:sz w:val="24"/>
          <w:szCs w:val="24"/>
        </w:rPr>
        <w:t>/eða</w:t>
      </w:r>
      <w:r w:rsidR="0089025A">
        <w:rPr>
          <w:sz w:val="24"/>
          <w:szCs w:val="24"/>
        </w:rPr>
        <w:t xml:space="preserve"> dó</w:t>
      </w:r>
      <w:r w:rsidR="002060B0">
        <w:rPr>
          <w:sz w:val="24"/>
          <w:szCs w:val="24"/>
        </w:rPr>
        <w:t>mstóla</w:t>
      </w:r>
      <w:r w:rsidR="0089025A">
        <w:rPr>
          <w:sz w:val="24"/>
          <w:szCs w:val="24"/>
        </w:rPr>
        <w:t xml:space="preserve">. Lög og reglur sem </w:t>
      </w:r>
      <w:r w:rsidR="002060B0">
        <w:rPr>
          <w:sz w:val="24"/>
          <w:szCs w:val="24"/>
        </w:rPr>
        <w:t xml:space="preserve">á </w:t>
      </w:r>
      <w:r w:rsidR="0089025A">
        <w:rPr>
          <w:sz w:val="24"/>
          <w:szCs w:val="24"/>
        </w:rPr>
        <w:t xml:space="preserve">reynir eru </w:t>
      </w:r>
      <w:r w:rsidR="002060B0">
        <w:rPr>
          <w:sz w:val="24"/>
          <w:szCs w:val="24"/>
        </w:rPr>
        <w:t>mjög oft</w:t>
      </w:r>
      <w:r w:rsidR="0089025A">
        <w:rPr>
          <w:sz w:val="24"/>
          <w:szCs w:val="24"/>
        </w:rPr>
        <w:t xml:space="preserve"> flókin o</w:t>
      </w:r>
      <w:r w:rsidR="002060B0">
        <w:rPr>
          <w:sz w:val="24"/>
          <w:szCs w:val="24"/>
        </w:rPr>
        <w:t>g/eða óljós</w:t>
      </w:r>
      <w:r w:rsidR="0089025A">
        <w:rPr>
          <w:sz w:val="24"/>
          <w:szCs w:val="24"/>
        </w:rPr>
        <w:t xml:space="preserve"> því nauðsynlegt fyr</w:t>
      </w:r>
      <w:r w:rsidR="002060B0">
        <w:rPr>
          <w:sz w:val="24"/>
          <w:szCs w:val="24"/>
        </w:rPr>
        <w:t>ir</w:t>
      </w:r>
      <w:r w:rsidR="0089025A">
        <w:rPr>
          <w:sz w:val="24"/>
          <w:szCs w:val="24"/>
        </w:rPr>
        <w:t xml:space="preserve"> fat</w:t>
      </w:r>
      <w:r w:rsidR="002060B0">
        <w:rPr>
          <w:sz w:val="24"/>
          <w:szCs w:val="24"/>
        </w:rPr>
        <w:t>lað</w:t>
      </w:r>
      <w:r w:rsidR="0089025A">
        <w:rPr>
          <w:sz w:val="24"/>
          <w:szCs w:val="24"/>
        </w:rPr>
        <w:t xml:space="preserve"> fólk </w:t>
      </w:r>
      <w:r w:rsidR="002060B0">
        <w:rPr>
          <w:sz w:val="24"/>
          <w:szCs w:val="24"/>
        </w:rPr>
        <w:t xml:space="preserve">sem ekki er löglært </w:t>
      </w:r>
      <w:r w:rsidR="0089025A">
        <w:rPr>
          <w:sz w:val="24"/>
          <w:szCs w:val="24"/>
        </w:rPr>
        <w:t>að f</w:t>
      </w:r>
      <w:r w:rsidR="002060B0">
        <w:rPr>
          <w:sz w:val="24"/>
          <w:szCs w:val="24"/>
        </w:rPr>
        <w:t xml:space="preserve">á </w:t>
      </w:r>
      <w:r w:rsidR="0089025A">
        <w:rPr>
          <w:sz w:val="24"/>
          <w:szCs w:val="24"/>
        </w:rPr>
        <w:t>aðstoð lögfræðing til að g</w:t>
      </w:r>
      <w:r w:rsidR="002060B0">
        <w:rPr>
          <w:sz w:val="24"/>
          <w:szCs w:val="24"/>
        </w:rPr>
        <w:t xml:space="preserve">reina </w:t>
      </w:r>
      <w:r w:rsidR="0089025A">
        <w:rPr>
          <w:sz w:val="24"/>
          <w:szCs w:val="24"/>
        </w:rPr>
        <w:t>mál og l</w:t>
      </w:r>
      <w:r w:rsidR="00F268B4">
        <w:rPr>
          <w:sz w:val="24"/>
          <w:szCs w:val="24"/>
        </w:rPr>
        <w:t xml:space="preserve">eggja </w:t>
      </w:r>
      <w:r w:rsidR="0089025A">
        <w:rPr>
          <w:sz w:val="24"/>
          <w:szCs w:val="24"/>
        </w:rPr>
        <w:t>þau fyr</w:t>
      </w:r>
      <w:r w:rsidR="002060B0">
        <w:rPr>
          <w:sz w:val="24"/>
          <w:szCs w:val="24"/>
        </w:rPr>
        <w:t>ir til úrskurðar og/eða dóms</w:t>
      </w:r>
      <w:r w:rsidR="0089025A">
        <w:rPr>
          <w:sz w:val="24"/>
          <w:szCs w:val="24"/>
        </w:rPr>
        <w:t>. Þörf fyrir slíkan lög</w:t>
      </w:r>
      <w:r w:rsidR="00F268B4">
        <w:rPr>
          <w:sz w:val="24"/>
          <w:szCs w:val="24"/>
        </w:rPr>
        <w:t>fr</w:t>
      </w:r>
      <w:r w:rsidR="0089025A">
        <w:rPr>
          <w:sz w:val="24"/>
          <w:szCs w:val="24"/>
        </w:rPr>
        <w:t xml:space="preserve">æðistuðning verður </w:t>
      </w:r>
      <w:r w:rsidR="002060B0">
        <w:rPr>
          <w:sz w:val="24"/>
          <w:szCs w:val="24"/>
        </w:rPr>
        <w:t xml:space="preserve">eðli máls samkvæmt </w:t>
      </w:r>
      <w:r w:rsidR="0089025A">
        <w:rPr>
          <w:sz w:val="24"/>
          <w:szCs w:val="24"/>
        </w:rPr>
        <w:t xml:space="preserve">enn meiri </w:t>
      </w:r>
      <w:r w:rsidR="002060B0">
        <w:rPr>
          <w:sz w:val="24"/>
          <w:szCs w:val="24"/>
        </w:rPr>
        <w:t>þe</w:t>
      </w:r>
      <w:r w:rsidR="0089025A">
        <w:rPr>
          <w:sz w:val="24"/>
          <w:szCs w:val="24"/>
        </w:rPr>
        <w:t xml:space="preserve">gar um andlegar skerðingar er að ræða. </w:t>
      </w:r>
    </w:p>
    <w:p w14:paraId="40EC7AF5" w14:textId="77777777" w:rsidR="002060B0" w:rsidRDefault="002060B0" w:rsidP="002060B0">
      <w:pPr>
        <w:pStyle w:val="xmsonormal"/>
        <w:spacing w:line="276" w:lineRule="auto"/>
        <w:jc w:val="both"/>
        <w:rPr>
          <w:sz w:val="24"/>
          <w:szCs w:val="24"/>
        </w:rPr>
      </w:pPr>
    </w:p>
    <w:p w14:paraId="6075BC25" w14:textId="6F989FEE" w:rsidR="0089025A" w:rsidRDefault="002060B0" w:rsidP="002060B0">
      <w:pPr>
        <w:pStyle w:val="xmsonormal"/>
        <w:spacing w:line="276" w:lineRule="auto"/>
        <w:jc w:val="both"/>
        <w:rPr>
          <w:sz w:val="24"/>
          <w:szCs w:val="24"/>
        </w:rPr>
      </w:pPr>
      <w:r>
        <w:rPr>
          <w:sz w:val="24"/>
          <w:szCs w:val="24"/>
        </w:rPr>
        <w:t>Með vísan til þess sem að framan segir telja s</w:t>
      </w:r>
      <w:r w:rsidR="00A9466D">
        <w:rPr>
          <w:sz w:val="24"/>
          <w:szCs w:val="24"/>
        </w:rPr>
        <w:t>amtökin nauðsynleg</w:t>
      </w:r>
      <w:r w:rsidR="0089025A">
        <w:rPr>
          <w:sz w:val="24"/>
          <w:szCs w:val="24"/>
        </w:rPr>
        <w:t xml:space="preserve">t </w:t>
      </w:r>
      <w:r w:rsidR="00A9466D">
        <w:rPr>
          <w:sz w:val="24"/>
          <w:szCs w:val="24"/>
        </w:rPr>
        <w:t xml:space="preserve">að ríkið </w:t>
      </w:r>
      <w:r w:rsidR="0089025A">
        <w:rPr>
          <w:sz w:val="24"/>
          <w:szCs w:val="24"/>
        </w:rPr>
        <w:t xml:space="preserve">geri </w:t>
      </w:r>
      <w:r>
        <w:rPr>
          <w:sz w:val="24"/>
          <w:szCs w:val="24"/>
        </w:rPr>
        <w:t xml:space="preserve">hér </w:t>
      </w:r>
      <w:r w:rsidR="0089025A">
        <w:rPr>
          <w:sz w:val="24"/>
          <w:szCs w:val="24"/>
        </w:rPr>
        <w:t xml:space="preserve">ítarlega  grein fyrir hvernig opinberum stuðningi </w:t>
      </w:r>
      <w:r>
        <w:rPr>
          <w:sz w:val="24"/>
          <w:szCs w:val="24"/>
        </w:rPr>
        <w:t xml:space="preserve">við fatlað fólk </w:t>
      </w:r>
      <w:r w:rsidR="0089025A">
        <w:rPr>
          <w:sz w:val="24"/>
          <w:szCs w:val="24"/>
        </w:rPr>
        <w:t>varðandi f</w:t>
      </w:r>
      <w:r>
        <w:rPr>
          <w:sz w:val="24"/>
          <w:szCs w:val="24"/>
        </w:rPr>
        <w:t>rama</w:t>
      </w:r>
      <w:r w:rsidR="0089025A">
        <w:rPr>
          <w:sz w:val="24"/>
          <w:szCs w:val="24"/>
        </w:rPr>
        <w:t>ngreint er háttað, hverjir eru annma</w:t>
      </w:r>
      <w:r>
        <w:rPr>
          <w:sz w:val="24"/>
          <w:szCs w:val="24"/>
        </w:rPr>
        <w:t>rka</w:t>
      </w:r>
      <w:r w:rsidR="0089025A">
        <w:rPr>
          <w:sz w:val="24"/>
          <w:szCs w:val="24"/>
        </w:rPr>
        <w:t>r á því</w:t>
      </w:r>
      <w:r>
        <w:rPr>
          <w:sz w:val="24"/>
          <w:szCs w:val="24"/>
        </w:rPr>
        <w:t xml:space="preserve"> kerfi og annað sem nauðsynlegt er að greina og skýra til</w:t>
      </w:r>
      <w:r w:rsidR="0089025A">
        <w:rPr>
          <w:sz w:val="24"/>
          <w:szCs w:val="24"/>
        </w:rPr>
        <w:t xml:space="preserve"> að </w:t>
      </w:r>
      <w:r>
        <w:rPr>
          <w:sz w:val="24"/>
          <w:szCs w:val="24"/>
        </w:rPr>
        <w:t>geta tekið upplýstar ákvarðanir um hvort og þá hvaða ráðstafanir þarf að gera, m.t.t. laga og reglan og stjórnsýsl</w:t>
      </w:r>
      <w:r w:rsidR="00F268B4">
        <w:rPr>
          <w:sz w:val="24"/>
          <w:szCs w:val="24"/>
        </w:rPr>
        <w:t>u</w:t>
      </w:r>
      <w:r>
        <w:rPr>
          <w:sz w:val="24"/>
          <w:szCs w:val="24"/>
        </w:rPr>
        <w:t xml:space="preserve">, til að tryggt sé að </w:t>
      </w:r>
      <w:r w:rsidR="0089025A">
        <w:rPr>
          <w:sz w:val="24"/>
          <w:szCs w:val="24"/>
        </w:rPr>
        <w:t>fatlað fólk eigi raunhæfa möguleika til að sækja rétti</w:t>
      </w:r>
      <w:r>
        <w:rPr>
          <w:sz w:val="24"/>
          <w:szCs w:val="24"/>
        </w:rPr>
        <w:t>nd</w:t>
      </w:r>
      <w:r w:rsidR="0089025A">
        <w:rPr>
          <w:sz w:val="24"/>
          <w:szCs w:val="24"/>
        </w:rPr>
        <w:t>i sín</w:t>
      </w:r>
      <w:r>
        <w:rPr>
          <w:sz w:val="24"/>
          <w:szCs w:val="24"/>
        </w:rPr>
        <w:t>.</w:t>
      </w:r>
      <w:r w:rsidR="0089025A">
        <w:rPr>
          <w:sz w:val="24"/>
          <w:szCs w:val="24"/>
        </w:rPr>
        <w:t xml:space="preserve"> </w:t>
      </w:r>
    </w:p>
    <w:p w14:paraId="428277B4" w14:textId="2236FF52" w:rsidR="0089025A" w:rsidRPr="0089025A" w:rsidRDefault="0089025A" w:rsidP="002060B0">
      <w:pPr>
        <w:pStyle w:val="xmsonormal"/>
        <w:spacing w:line="276" w:lineRule="auto"/>
        <w:jc w:val="both"/>
        <w:rPr>
          <w:b/>
          <w:bCs/>
          <w:sz w:val="24"/>
          <w:szCs w:val="24"/>
        </w:rPr>
      </w:pPr>
    </w:p>
    <w:p w14:paraId="32EDB8D8" w14:textId="4D3C6499" w:rsidR="0089025A" w:rsidRDefault="0089025A" w:rsidP="002060B0">
      <w:pPr>
        <w:pStyle w:val="xmsonormal"/>
        <w:spacing w:line="276" w:lineRule="auto"/>
        <w:jc w:val="both"/>
        <w:rPr>
          <w:b/>
          <w:bCs/>
          <w:sz w:val="24"/>
          <w:szCs w:val="24"/>
        </w:rPr>
      </w:pPr>
      <w:r w:rsidRPr="0089025A">
        <w:rPr>
          <w:b/>
          <w:bCs/>
          <w:sz w:val="24"/>
          <w:szCs w:val="24"/>
        </w:rPr>
        <w:t>Grein 14: Frelsi og öryggi einstaklingsins</w:t>
      </w:r>
    </w:p>
    <w:p w14:paraId="20EC143B" w14:textId="77777777" w:rsidR="00F268B4" w:rsidRDefault="00F268B4" w:rsidP="002060B0">
      <w:pPr>
        <w:pStyle w:val="xmsonormal"/>
        <w:spacing w:line="276" w:lineRule="auto"/>
        <w:jc w:val="both"/>
        <w:rPr>
          <w:b/>
          <w:bCs/>
          <w:sz w:val="24"/>
          <w:szCs w:val="24"/>
        </w:rPr>
      </w:pPr>
    </w:p>
    <w:p w14:paraId="011AC857" w14:textId="1F536203" w:rsidR="0089025A" w:rsidRDefault="0089025A" w:rsidP="002060B0">
      <w:pPr>
        <w:pStyle w:val="xmsonormal"/>
        <w:spacing w:line="276" w:lineRule="auto"/>
        <w:jc w:val="both"/>
        <w:rPr>
          <w:sz w:val="24"/>
          <w:szCs w:val="24"/>
        </w:rPr>
      </w:pPr>
      <w:r>
        <w:rPr>
          <w:sz w:val="24"/>
          <w:szCs w:val="24"/>
        </w:rPr>
        <w:t>Samtökin telja að í þessu s</w:t>
      </w:r>
      <w:r w:rsidR="005254F0">
        <w:rPr>
          <w:sz w:val="24"/>
          <w:szCs w:val="24"/>
        </w:rPr>
        <w:t>am</w:t>
      </w:r>
      <w:r>
        <w:rPr>
          <w:sz w:val="24"/>
          <w:szCs w:val="24"/>
        </w:rPr>
        <w:t xml:space="preserve">bandi verði ríkið </w:t>
      </w:r>
      <w:r w:rsidR="005254F0">
        <w:rPr>
          <w:sz w:val="24"/>
          <w:szCs w:val="24"/>
        </w:rPr>
        <w:t xml:space="preserve">m.a. </w:t>
      </w:r>
      <w:r>
        <w:rPr>
          <w:sz w:val="24"/>
          <w:szCs w:val="24"/>
        </w:rPr>
        <w:t>að gera grein fyrir ýmsu var</w:t>
      </w:r>
      <w:r w:rsidR="005254F0">
        <w:rPr>
          <w:sz w:val="24"/>
          <w:szCs w:val="24"/>
        </w:rPr>
        <w:t>ðand</w:t>
      </w:r>
      <w:r>
        <w:rPr>
          <w:sz w:val="24"/>
          <w:szCs w:val="24"/>
        </w:rPr>
        <w:t xml:space="preserve">i öryggisvistun fólks skv. 62. </w:t>
      </w:r>
      <w:r w:rsidR="005D1C82">
        <w:rPr>
          <w:sz w:val="24"/>
          <w:szCs w:val="24"/>
        </w:rPr>
        <w:t>g</w:t>
      </w:r>
      <w:r>
        <w:rPr>
          <w:sz w:val="24"/>
          <w:szCs w:val="24"/>
        </w:rPr>
        <w:t xml:space="preserve">r. almennra hegningarlaga og vísa í </w:t>
      </w:r>
      <w:r w:rsidR="005D1C82">
        <w:rPr>
          <w:sz w:val="24"/>
          <w:szCs w:val="24"/>
        </w:rPr>
        <w:t>þv</w:t>
      </w:r>
      <w:r>
        <w:rPr>
          <w:sz w:val="24"/>
          <w:szCs w:val="24"/>
        </w:rPr>
        <w:t>í s</w:t>
      </w:r>
      <w:r w:rsidR="005D1C82">
        <w:rPr>
          <w:sz w:val="24"/>
          <w:szCs w:val="24"/>
        </w:rPr>
        <w:t>ambandi</w:t>
      </w:r>
      <w:r>
        <w:rPr>
          <w:sz w:val="24"/>
          <w:szCs w:val="24"/>
        </w:rPr>
        <w:t xml:space="preserve"> til fyrirspurnar </w:t>
      </w:r>
      <w:r w:rsidR="005D1C82">
        <w:rPr>
          <w:sz w:val="24"/>
          <w:szCs w:val="24"/>
        </w:rPr>
        <w:t xml:space="preserve">samtakanna </w:t>
      </w:r>
      <w:r>
        <w:rPr>
          <w:sz w:val="24"/>
          <w:szCs w:val="24"/>
        </w:rPr>
        <w:t xml:space="preserve">hér að neðan sem þau beindu til féalgsmálaráðuneytisns </w:t>
      </w:r>
      <w:r w:rsidR="002E7A67">
        <w:rPr>
          <w:sz w:val="24"/>
          <w:szCs w:val="24"/>
        </w:rPr>
        <w:t>með tölvupósti 24. júní 2020:</w:t>
      </w:r>
    </w:p>
    <w:p w14:paraId="3B57A2D3" w14:textId="2C0E42E8" w:rsidR="0089025A" w:rsidRPr="002E7A67" w:rsidRDefault="0089025A" w:rsidP="00842C11">
      <w:pPr>
        <w:pStyle w:val="xmsonormal"/>
        <w:spacing w:line="276" w:lineRule="auto"/>
        <w:jc w:val="both"/>
        <w:rPr>
          <w:rFonts w:asciiTheme="minorHAnsi" w:hAnsiTheme="minorHAnsi" w:cstheme="minorHAnsi"/>
          <w:sz w:val="24"/>
          <w:szCs w:val="24"/>
        </w:rPr>
      </w:pPr>
    </w:p>
    <w:p w14:paraId="27B85301" w14:textId="77777777" w:rsidR="0089025A" w:rsidRPr="002E7A67" w:rsidRDefault="0089025A" w:rsidP="00842C11">
      <w:pPr>
        <w:spacing w:line="276" w:lineRule="auto"/>
        <w:jc w:val="both"/>
        <w:rPr>
          <w:rFonts w:cstheme="minorHAnsi"/>
          <w:i/>
          <w:iCs/>
          <w:sz w:val="24"/>
          <w:szCs w:val="24"/>
          <w:lang w:val="en-GB"/>
        </w:rPr>
      </w:pPr>
      <w:proofErr w:type="spellStart"/>
      <w:r w:rsidRPr="002E7A67">
        <w:rPr>
          <w:rFonts w:cstheme="minorHAnsi"/>
          <w:i/>
          <w:iCs/>
          <w:sz w:val="24"/>
          <w:szCs w:val="24"/>
          <w:lang w:val="en-GB"/>
        </w:rPr>
        <w:t>Til</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félagsmálaráðuneytis</w:t>
      </w:r>
      <w:proofErr w:type="spellEnd"/>
      <w:r w:rsidRPr="002E7A67">
        <w:rPr>
          <w:rFonts w:cstheme="minorHAnsi"/>
          <w:i/>
          <w:iCs/>
          <w:sz w:val="24"/>
          <w:szCs w:val="24"/>
          <w:lang w:val="en-GB"/>
        </w:rPr>
        <w:t>.</w:t>
      </w:r>
    </w:p>
    <w:p w14:paraId="09D460DC" w14:textId="77777777" w:rsidR="0089025A" w:rsidRPr="002E7A67" w:rsidRDefault="0089025A" w:rsidP="00842C11">
      <w:pPr>
        <w:spacing w:line="276" w:lineRule="auto"/>
        <w:jc w:val="both"/>
        <w:rPr>
          <w:rFonts w:cstheme="minorHAnsi"/>
          <w:i/>
          <w:iCs/>
          <w:sz w:val="24"/>
          <w:szCs w:val="24"/>
          <w:lang w:val="en-GB"/>
        </w:rPr>
      </w:pPr>
      <w:proofErr w:type="spellStart"/>
      <w:r w:rsidRPr="002E7A67">
        <w:rPr>
          <w:rFonts w:cstheme="minorHAnsi"/>
          <w:i/>
          <w:iCs/>
          <w:sz w:val="24"/>
          <w:szCs w:val="24"/>
          <w:lang w:val="en-GB"/>
        </w:rPr>
        <w:t>Vegna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þeirra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frétta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sem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vísað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til</w:t>
      </w:r>
      <w:proofErr w:type="spellEnd"/>
      <w:r w:rsidRPr="002E7A67">
        <w:rPr>
          <w:rFonts w:cstheme="minorHAnsi"/>
          <w:i/>
          <w:iCs/>
          <w:sz w:val="24"/>
          <w:szCs w:val="24"/>
          <w:lang w:val="en-GB"/>
        </w:rPr>
        <w:t xml:space="preserve"> í </w:t>
      </w:r>
      <w:proofErr w:type="spellStart"/>
      <w:r w:rsidRPr="002E7A67">
        <w:rPr>
          <w:rFonts w:cstheme="minorHAnsi"/>
          <w:i/>
          <w:iCs/>
          <w:sz w:val="24"/>
          <w:szCs w:val="24"/>
          <w:lang w:val="en-GB"/>
        </w:rPr>
        <w:t>tölvupósti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mínum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hér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neðan</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frá</w:t>
      </w:r>
      <w:proofErr w:type="spellEnd"/>
      <w:r w:rsidRPr="002E7A67">
        <w:rPr>
          <w:rFonts w:cstheme="minorHAnsi"/>
          <w:i/>
          <w:iCs/>
          <w:sz w:val="24"/>
          <w:szCs w:val="24"/>
          <w:lang w:val="en-GB"/>
        </w:rPr>
        <w:t xml:space="preserve"> 22. j </w:t>
      </w:r>
      <w:proofErr w:type="spellStart"/>
      <w:r w:rsidRPr="002E7A67">
        <w:rPr>
          <w:rFonts w:cstheme="minorHAnsi"/>
          <w:i/>
          <w:iCs/>
          <w:sz w:val="24"/>
          <w:szCs w:val="24"/>
          <w:lang w:val="en-GB"/>
        </w:rPr>
        <w:t>úni</w:t>
      </w:r>
      <w:proofErr w:type="spellEnd"/>
      <w:r w:rsidRPr="002E7A67">
        <w:rPr>
          <w:rFonts w:cstheme="minorHAnsi"/>
          <w:i/>
          <w:iCs/>
          <w:sz w:val="24"/>
          <w:szCs w:val="24"/>
          <w:lang w:val="en-GB"/>
        </w:rPr>
        <w:t xml:space="preserve"> sl. </w:t>
      </w:r>
      <w:proofErr w:type="spellStart"/>
      <w:r w:rsidRPr="002E7A67">
        <w:rPr>
          <w:rFonts w:cstheme="minorHAnsi"/>
          <w:i/>
          <w:iCs/>
          <w:sz w:val="24"/>
          <w:szCs w:val="24"/>
          <w:lang w:val="en-GB"/>
        </w:rPr>
        <w:t>varðandi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fyrirhugaða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opnun</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öryggisvistunar</w:t>
      </w:r>
      <w:proofErr w:type="spellEnd"/>
      <w:r w:rsidRPr="002E7A67">
        <w:rPr>
          <w:rFonts w:cstheme="minorHAnsi"/>
          <w:i/>
          <w:iCs/>
          <w:sz w:val="24"/>
          <w:szCs w:val="24"/>
          <w:lang w:val="en-GB"/>
        </w:rPr>
        <w:t xml:space="preserve"> í </w:t>
      </w:r>
      <w:proofErr w:type="spellStart"/>
      <w:r w:rsidRPr="002E7A67">
        <w:rPr>
          <w:rFonts w:cstheme="minorHAnsi"/>
          <w:i/>
          <w:iCs/>
          <w:sz w:val="24"/>
          <w:szCs w:val="24"/>
          <w:lang w:val="en-GB"/>
        </w:rPr>
        <w:t>Reykjanesbæ</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hafa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samtökunum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borist</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fyrirspurnir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varðandi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réttarstöðu</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fatlaðara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einstaklinga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sem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eru</w:t>
      </w:r>
      <w:proofErr w:type="spellEnd"/>
      <w:r w:rsidRPr="002E7A67">
        <w:rPr>
          <w:rFonts w:cstheme="minorHAnsi"/>
          <w:i/>
          <w:iCs/>
          <w:sz w:val="24"/>
          <w:szCs w:val="24"/>
          <w:lang w:val="en-GB"/>
        </w:rPr>
        <w:t xml:space="preserve"> í </w:t>
      </w:r>
      <w:proofErr w:type="spellStart"/>
      <w:r w:rsidRPr="002E7A67">
        <w:rPr>
          <w:rFonts w:cstheme="minorHAnsi"/>
          <w:i/>
          <w:iCs/>
          <w:sz w:val="24"/>
          <w:szCs w:val="24"/>
          <w:lang w:val="en-GB"/>
        </w:rPr>
        <w:t>öryggisvistun</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sem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ákveðin</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með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dómi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samkvæmt</w:t>
      </w:r>
      <w:proofErr w:type="spellEnd"/>
      <w:r w:rsidRPr="002E7A67">
        <w:rPr>
          <w:rFonts w:cstheme="minorHAnsi"/>
          <w:i/>
          <w:iCs/>
          <w:sz w:val="24"/>
          <w:szCs w:val="24"/>
          <w:lang w:val="en-GB"/>
        </w:rPr>
        <w:t xml:space="preserve"> 62. gr. </w:t>
      </w:r>
      <w:proofErr w:type="spellStart"/>
      <w:r w:rsidRPr="002E7A67">
        <w:rPr>
          <w:rFonts w:cstheme="minorHAnsi"/>
          <w:i/>
          <w:iCs/>
          <w:sz w:val="24"/>
          <w:szCs w:val="24"/>
          <w:lang w:val="en-GB"/>
        </w:rPr>
        <w:t>almennra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hegningarlaga</w:t>
      </w:r>
      <w:proofErr w:type="spellEnd"/>
      <w:r w:rsidRPr="002E7A67">
        <w:rPr>
          <w:rFonts w:cstheme="minorHAnsi"/>
          <w:i/>
          <w:iCs/>
          <w:sz w:val="24"/>
          <w:szCs w:val="24"/>
          <w:lang w:val="en-GB"/>
        </w:rPr>
        <w:t xml:space="preserve">. </w:t>
      </w:r>
    </w:p>
    <w:p w14:paraId="05CA8BB1" w14:textId="0AE89B57" w:rsidR="0089025A" w:rsidRPr="002E7A67" w:rsidRDefault="0089025A" w:rsidP="00842C11">
      <w:pPr>
        <w:spacing w:line="276" w:lineRule="auto"/>
        <w:jc w:val="both"/>
        <w:rPr>
          <w:rFonts w:cstheme="minorHAnsi"/>
          <w:i/>
          <w:iCs/>
          <w:sz w:val="24"/>
          <w:szCs w:val="24"/>
          <w:lang w:val="en-GB"/>
        </w:rPr>
      </w:pPr>
      <w:r w:rsidRPr="002E7A67">
        <w:rPr>
          <w:rFonts w:cstheme="minorHAnsi"/>
          <w:i/>
          <w:iCs/>
          <w:sz w:val="24"/>
          <w:szCs w:val="24"/>
          <w:lang w:val="en-GB"/>
        </w:rPr>
        <w:t> </w:t>
      </w:r>
      <w:proofErr w:type="spellStart"/>
      <w:r w:rsidRPr="002E7A67">
        <w:rPr>
          <w:rFonts w:cstheme="minorHAnsi"/>
          <w:i/>
          <w:iCs/>
          <w:sz w:val="24"/>
          <w:szCs w:val="24"/>
          <w:lang w:val="en-GB"/>
        </w:rPr>
        <w:t>Með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vísan</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til</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þess</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sem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fram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kemur</w:t>
      </w:r>
      <w:proofErr w:type="spellEnd"/>
      <w:r w:rsidRPr="002E7A67">
        <w:rPr>
          <w:rFonts w:cstheme="minorHAnsi"/>
          <w:i/>
          <w:iCs/>
          <w:sz w:val="24"/>
          <w:szCs w:val="24"/>
          <w:lang w:val="en-GB"/>
        </w:rPr>
        <w:t xml:space="preserve"> í </w:t>
      </w:r>
      <w:proofErr w:type="spellStart"/>
      <w:r w:rsidRPr="002E7A67">
        <w:rPr>
          <w:rFonts w:cstheme="minorHAnsi"/>
          <w:i/>
          <w:iCs/>
          <w:sz w:val="24"/>
          <w:szCs w:val="24"/>
          <w:lang w:val="en-GB"/>
        </w:rPr>
        <w:t>tölvupósti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mínum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frá</w:t>
      </w:r>
      <w:proofErr w:type="spellEnd"/>
      <w:r w:rsidRPr="002E7A67">
        <w:rPr>
          <w:rFonts w:cstheme="minorHAnsi"/>
          <w:i/>
          <w:iCs/>
          <w:sz w:val="24"/>
          <w:szCs w:val="24"/>
          <w:lang w:val="en-GB"/>
        </w:rPr>
        <w:t xml:space="preserve"> 22. </w:t>
      </w:r>
      <w:proofErr w:type="spellStart"/>
      <w:r w:rsidRPr="002E7A67">
        <w:rPr>
          <w:rFonts w:cstheme="minorHAnsi"/>
          <w:i/>
          <w:iCs/>
          <w:sz w:val="24"/>
          <w:szCs w:val="24"/>
          <w:lang w:val="en-GB"/>
        </w:rPr>
        <w:t>júní</w:t>
      </w:r>
      <w:proofErr w:type="spellEnd"/>
      <w:r w:rsidRPr="002E7A67">
        <w:rPr>
          <w:rFonts w:cstheme="minorHAnsi"/>
          <w:i/>
          <w:iCs/>
          <w:sz w:val="24"/>
          <w:szCs w:val="24"/>
          <w:lang w:val="en-GB"/>
        </w:rPr>
        <w:t xml:space="preserve"> sl. og </w:t>
      </w:r>
      <w:proofErr w:type="spellStart"/>
      <w:r w:rsidRPr="002E7A67">
        <w:rPr>
          <w:rFonts w:cstheme="minorHAnsi"/>
          <w:i/>
          <w:iCs/>
          <w:sz w:val="24"/>
          <w:szCs w:val="24"/>
          <w:lang w:val="en-GB"/>
        </w:rPr>
        <w:t>þess</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sem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fram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hefur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komið</w:t>
      </w:r>
      <w:proofErr w:type="spellEnd"/>
      <w:r w:rsidRPr="002E7A67">
        <w:rPr>
          <w:rFonts w:cstheme="minorHAnsi"/>
          <w:i/>
          <w:iCs/>
          <w:sz w:val="24"/>
          <w:szCs w:val="24"/>
          <w:lang w:val="en-GB"/>
        </w:rPr>
        <w:t xml:space="preserve"> í </w:t>
      </w:r>
      <w:proofErr w:type="spellStart"/>
      <w:r w:rsidRPr="002E7A67">
        <w:rPr>
          <w:rFonts w:cstheme="minorHAnsi"/>
          <w:i/>
          <w:iCs/>
          <w:sz w:val="24"/>
          <w:szCs w:val="24"/>
          <w:lang w:val="en-GB"/>
        </w:rPr>
        <w:t>samtölum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við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þá</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sem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leitað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hafa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til</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samtakanna</w:t>
      </w:r>
      <w:proofErr w:type="spellEnd"/>
      <w:r w:rsidRPr="002E7A67">
        <w:rPr>
          <w:rFonts w:cstheme="minorHAnsi"/>
          <w:i/>
          <w:iCs/>
          <w:sz w:val="24"/>
          <w:szCs w:val="24"/>
          <w:lang w:val="en-GB"/>
        </w:rPr>
        <w:t xml:space="preserve"> í </w:t>
      </w:r>
      <w:proofErr w:type="spellStart"/>
      <w:r w:rsidRPr="002E7A67">
        <w:rPr>
          <w:rFonts w:cstheme="minorHAnsi"/>
          <w:i/>
          <w:iCs/>
          <w:sz w:val="24"/>
          <w:szCs w:val="24"/>
          <w:lang w:val="en-GB"/>
        </w:rPr>
        <w:t>tilefni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af</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umræddum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fréttum</w:t>
      </w:r>
      <w:proofErr w:type="spellEnd"/>
      <w:r w:rsidRPr="002E7A67">
        <w:rPr>
          <w:rFonts w:cstheme="minorHAnsi"/>
          <w:i/>
          <w:iCs/>
          <w:sz w:val="24"/>
          <w:szCs w:val="24"/>
          <w:lang w:val="en-GB"/>
        </w:rPr>
        <w:t xml:space="preserve"> um </w:t>
      </w:r>
      <w:proofErr w:type="spellStart"/>
      <w:r w:rsidRPr="002E7A67">
        <w:rPr>
          <w:rFonts w:cstheme="minorHAnsi"/>
          <w:i/>
          <w:iCs/>
          <w:sz w:val="24"/>
          <w:szCs w:val="24"/>
          <w:lang w:val="en-GB"/>
        </w:rPr>
        <w:t>opnun</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öryggisvistunar</w:t>
      </w:r>
      <w:proofErr w:type="spellEnd"/>
      <w:r w:rsidRPr="002E7A67">
        <w:rPr>
          <w:rFonts w:cstheme="minorHAnsi"/>
          <w:i/>
          <w:iCs/>
          <w:sz w:val="24"/>
          <w:szCs w:val="24"/>
          <w:lang w:val="en-GB"/>
        </w:rPr>
        <w:t xml:space="preserve"> í </w:t>
      </w:r>
      <w:proofErr w:type="spellStart"/>
      <w:r w:rsidRPr="002E7A67">
        <w:rPr>
          <w:rFonts w:cstheme="minorHAnsi"/>
          <w:i/>
          <w:iCs/>
          <w:sz w:val="24"/>
          <w:szCs w:val="24"/>
          <w:lang w:val="en-GB"/>
        </w:rPr>
        <w:t>Reykjanesbæ</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óska</w:t>
      </w:r>
      <w:proofErr w:type="spellEnd"/>
      <w:r w:rsidRPr="002E7A67">
        <w:rPr>
          <w:rFonts w:cstheme="minorHAnsi"/>
          <w:i/>
          <w:iCs/>
          <w:sz w:val="24"/>
          <w:szCs w:val="24"/>
          <w:lang w:val="en-GB"/>
        </w:rPr>
        <w:t xml:space="preserve"> Landssamtökin </w:t>
      </w:r>
      <w:proofErr w:type="spellStart"/>
      <w:r w:rsidRPr="002E7A67">
        <w:rPr>
          <w:rFonts w:cstheme="minorHAnsi"/>
          <w:i/>
          <w:iCs/>
          <w:sz w:val="24"/>
          <w:szCs w:val="24"/>
          <w:lang w:val="en-GB"/>
        </w:rPr>
        <w:t>Þroskahjálp</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eftir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félagsmálaráðuneytið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upplýsi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samtökin</w:t>
      </w:r>
      <w:proofErr w:type="spellEnd"/>
      <w:r w:rsidRPr="002E7A67">
        <w:rPr>
          <w:rFonts w:cstheme="minorHAnsi"/>
          <w:i/>
          <w:iCs/>
          <w:sz w:val="24"/>
          <w:szCs w:val="24"/>
          <w:lang w:val="en-GB"/>
        </w:rPr>
        <w:t xml:space="preserve"> um </w:t>
      </w:r>
      <w:proofErr w:type="spellStart"/>
      <w:r w:rsidRPr="002E7A67">
        <w:rPr>
          <w:rFonts w:cstheme="minorHAnsi"/>
          <w:i/>
          <w:iCs/>
          <w:sz w:val="24"/>
          <w:szCs w:val="24"/>
          <w:lang w:val="en-GB"/>
        </w:rPr>
        <w:t>hvort</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líti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svo</w:t>
      </w:r>
      <w:proofErr w:type="spellEnd"/>
      <w:r w:rsidRPr="002E7A67">
        <w:rPr>
          <w:rFonts w:cstheme="minorHAnsi"/>
          <w:i/>
          <w:iCs/>
          <w:sz w:val="24"/>
          <w:szCs w:val="24"/>
          <w:lang w:val="en-GB"/>
        </w:rPr>
        <w:t xml:space="preserve"> á </w:t>
      </w:r>
      <w:proofErr w:type="spellStart"/>
      <w:r w:rsidRPr="002E7A67">
        <w:rPr>
          <w:rFonts w:cstheme="minorHAnsi"/>
          <w:i/>
          <w:iCs/>
          <w:sz w:val="24"/>
          <w:szCs w:val="24"/>
          <w:lang w:val="en-GB"/>
        </w:rPr>
        <w:t>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einstaklingur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sem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fatlaður</w:t>
      </w:r>
      <w:proofErr w:type="spellEnd"/>
      <w:r w:rsidRPr="002E7A67">
        <w:rPr>
          <w:rFonts w:cstheme="minorHAnsi"/>
          <w:i/>
          <w:iCs/>
          <w:sz w:val="24"/>
          <w:szCs w:val="24"/>
          <w:lang w:val="en-GB"/>
        </w:rPr>
        <w:t xml:space="preserve"> </w:t>
      </w:r>
      <w:r w:rsidRPr="002E7A67">
        <w:rPr>
          <w:rFonts w:cstheme="minorHAnsi"/>
          <w:i/>
          <w:iCs/>
          <w:sz w:val="24"/>
          <w:szCs w:val="24"/>
          <w:lang w:val="en-GB"/>
        </w:rPr>
        <w:lastRenderedPageBreak/>
        <w:t xml:space="preserve">í </w:t>
      </w:r>
      <w:proofErr w:type="spellStart"/>
      <w:r w:rsidRPr="002E7A67">
        <w:rPr>
          <w:rFonts w:cstheme="minorHAnsi"/>
          <w:i/>
          <w:iCs/>
          <w:sz w:val="24"/>
          <w:szCs w:val="24"/>
          <w:lang w:val="en-GB"/>
        </w:rPr>
        <w:t>skilningi</w:t>
      </w:r>
      <w:proofErr w:type="spellEnd"/>
      <w:r w:rsidRPr="002E7A67">
        <w:rPr>
          <w:rFonts w:cstheme="minorHAnsi"/>
          <w:i/>
          <w:iCs/>
          <w:sz w:val="24"/>
          <w:szCs w:val="24"/>
          <w:lang w:val="en-GB"/>
        </w:rPr>
        <w:t xml:space="preserve"> íslenskra </w:t>
      </w:r>
      <w:proofErr w:type="spellStart"/>
      <w:r w:rsidRPr="002E7A67">
        <w:rPr>
          <w:rFonts w:cstheme="minorHAnsi"/>
          <w:i/>
          <w:iCs/>
          <w:sz w:val="24"/>
          <w:szCs w:val="24"/>
          <w:lang w:val="en-GB"/>
        </w:rPr>
        <w:t>laga</w:t>
      </w:r>
      <w:proofErr w:type="spellEnd"/>
      <w:r w:rsidRPr="002E7A67">
        <w:rPr>
          <w:rFonts w:cstheme="minorHAnsi"/>
          <w:i/>
          <w:iCs/>
          <w:sz w:val="24"/>
          <w:szCs w:val="24"/>
          <w:lang w:val="en-GB"/>
        </w:rPr>
        <w:t xml:space="preserve"> og </w:t>
      </w:r>
      <w:proofErr w:type="spellStart"/>
      <w:r w:rsidRPr="002E7A67">
        <w:rPr>
          <w:rFonts w:cstheme="minorHAnsi"/>
          <w:i/>
          <w:iCs/>
          <w:sz w:val="24"/>
          <w:szCs w:val="24"/>
          <w:lang w:val="en-GB"/>
        </w:rPr>
        <w:t>alþjóðlegra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mannréttindasamninga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sbr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sérstaklega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samning</w:t>
      </w:r>
      <w:proofErr w:type="spellEnd"/>
      <w:r w:rsidRPr="002E7A67">
        <w:rPr>
          <w:rFonts w:cstheme="minorHAnsi"/>
          <w:i/>
          <w:iCs/>
          <w:sz w:val="24"/>
          <w:szCs w:val="24"/>
          <w:lang w:val="en-GB"/>
        </w:rPr>
        <w:t xml:space="preserve"> SÞ um </w:t>
      </w:r>
      <w:proofErr w:type="spellStart"/>
      <w:r w:rsidRPr="002E7A67">
        <w:rPr>
          <w:rFonts w:cstheme="minorHAnsi"/>
          <w:i/>
          <w:iCs/>
          <w:sz w:val="24"/>
          <w:szCs w:val="24"/>
          <w:lang w:val="en-GB"/>
        </w:rPr>
        <w:t>réttindi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fatlaðs</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fólks</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sem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er</w:t>
      </w:r>
      <w:proofErr w:type="spellEnd"/>
      <w:r w:rsidRPr="002E7A67">
        <w:rPr>
          <w:rFonts w:cstheme="minorHAnsi"/>
          <w:i/>
          <w:iCs/>
          <w:sz w:val="24"/>
          <w:szCs w:val="24"/>
          <w:lang w:val="en-GB"/>
        </w:rPr>
        <w:t xml:space="preserve"> í </w:t>
      </w:r>
      <w:proofErr w:type="spellStart"/>
      <w:r w:rsidRPr="002E7A67">
        <w:rPr>
          <w:rFonts w:cstheme="minorHAnsi"/>
          <w:i/>
          <w:iCs/>
          <w:sz w:val="24"/>
          <w:szCs w:val="24"/>
          <w:lang w:val="en-GB"/>
        </w:rPr>
        <w:t>öryggisvistun</w:t>
      </w:r>
      <w:proofErr w:type="spellEnd"/>
      <w:r w:rsidRPr="002E7A67">
        <w:rPr>
          <w:rFonts w:cstheme="minorHAnsi"/>
          <w:i/>
          <w:iCs/>
          <w:sz w:val="24"/>
          <w:szCs w:val="24"/>
          <w:lang w:val="en-GB"/>
        </w:rPr>
        <w:t xml:space="preserve"> á </w:t>
      </w:r>
      <w:proofErr w:type="spellStart"/>
      <w:r w:rsidRPr="002E7A67">
        <w:rPr>
          <w:rFonts w:cstheme="minorHAnsi"/>
          <w:i/>
          <w:iCs/>
          <w:sz w:val="24"/>
          <w:szCs w:val="24"/>
          <w:lang w:val="en-GB"/>
        </w:rPr>
        <w:t>grundvelli</w:t>
      </w:r>
      <w:proofErr w:type="spellEnd"/>
      <w:r w:rsidRPr="002E7A67">
        <w:rPr>
          <w:rFonts w:cstheme="minorHAnsi"/>
          <w:i/>
          <w:iCs/>
          <w:sz w:val="24"/>
          <w:szCs w:val="24"/>
          <w:lang w:val="en-GB"/>
        </w:rPr>
        <w:t xml:space="preserve"> 62. gr. </w:t>
      </w:r>
      <w:proofErr w:type="spellStart"/>
      <w:r w:rsidRPr="002E7A67">
        <w:rPr>
          <w:rFonts w:cstheme="minorHAnsi"/>
          <w:i/>
          <w:iCs/>
          <w:sz w:val="24"/>
          <w:szCs w:val="24"/>
          <w:lang w:val="en-GB"/>
        </w:rPr>
        <w:t>almennra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hegningarlaga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njóti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fullu</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þeirra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réttinda</w:t>
      </w:r>
      <w:proofErr w:type="spellEnd"/>
      <w:r w:rsidRPr="002E7A67">
        <w:rPr>
          <w:rFonts w:cstheme="minorHAnsi"/>
          <w:i/>
          <w:iCs/>
          <w:sz w:val="24"/>
          <w:szCs w:val="24"/>
          <w:lang w:val="en-GB"/>
        </w:rPr>
        <w:t xml:space="preserve"> og </w:t>
      </w:r>
      <w:proofErr w:type="spellStart"/>
      <w:r w:rsidRPr="002E7A67">
        <w:rPr>
          <w:rFonts w:cstheme="minorHAnsi"/>
          <w:i/>
          <w:iCs/>
          <w:sz w:val="24"/>
          <w:szCs w:val="24"/>
          <w:lang w:val="en-GB"/>
        </w:rPr>
        <w:t>verndar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sem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fatlað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fólk</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nýtur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almennt</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lögum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samkvæmt</w:t>
      </w:r>
      <w:proofErr w:type="spellEnd"/>
      <w:r w:rsidRPr="002E7A67">
        <w:rPr>
          <w:rFonts w:cstheme="minorHAnsi"/>
          <w:i/>
          <w:iCs/>
          <w:sz w:val="24"/>
          <w:szCs w:val="24"/>
          <w:lang w:val="en-GB"/>
        </w:rPr>
        <w:t xml:space="preserve">. Í </w:t>
      </w:r>
      <w:proofErr w:type="spellStart"/>
      <w:r w:rsidRPr="002E7A67">
        <w:rPr>
          <w:rFonts w:cstheme="minorHAnsi"/>
          <w:i/>
          <w:iCs/>
          <w:sz w:val="24"/>
          <w:szCs w:val="24"/>
          <w:lang w:val="en-GB"/>
        </w:rPr>
        <w:t>því</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sambandi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hafa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samtökin</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sérstaklega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eftirfarandi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lög</w:t>
      </w:r>
      <w:proofErr w:type="spellEnd"/>
      <w:r w:rsidRPr="002E7A67">
        <w:rPr>
          <w:rFonts w:cstheme="minorHAnsi"/>
          <w:i/>
          <w:iCs/>
          <w:sz w:val="24"/>
          <w:szCs w:val="24"/>
          <w:lang w:val="en-GB"/>
        </w:rPr>
        <w:t xml:space="preserve"> í </w:t>
      </w:r>
      <w:proofErr w:type="spellStart"/>
      <w:r w:rsidRPr="002E7A67">
        <w:rPr>
          <w:rFonts w:cstheme="minorHAnsi"/>
          <w:i/>
          <w:iCs/>
          <w:sz w:val="24"/>
          <w:szCs w:val="24"/>
          <w:lang w:val="en-GB"/>
        </w:rPr>
        <w:t>huga</w:t>
      </w:r>
      <w:proofErr w:type="spellEnd"/>
      <w:r w:rsidRPr="002E7A67">
        <w:rPr>
          <w:rFonts w:cstheme="minorHAnsi"/>
          <w:i/>
          <w:iCs/>
          <w:sz w:val="24"/>
          <w:szCs w:val="24"/>
          <w:lang w:val="en-GB"/>
        </w:rPr>
        <w:t>:</w:t>
      </w:r>
    </w:p>
    <w:p w14:paraId="465DA898" w14:textId="77777777" w:rsidR="0089025A" w:rsidRPr="002E7A67" w:rsidRDefault="0089025A" w:rsidP="00842C11">
      <w:pPr>
        <w:spacing w:line="276" w:lineRule="auto"/>
        <w:jc w:val="both"/>
        <w:rPr>
          <w:rFonts w:cstheme="minorHAnsi"/>
          <w:i/>
          <w:iCs/>
          <w:sz w:val="24"/>
          <w:szCs w:val="24"/>
          <w:lang w:val="en-GB"/>
        </w:rPr>
      </w:pPr>
      <w:r w:rsidRPr="002E7A67">
        <w:rPr>
          <w:rFonts w:cstheme="minorHAnsi"/>
          <w:i/>
          <w:iCs/>
          <w:sz w:val="24"/>
          <w:szCs w:val="24"/>
          <w:lang w:val="en-GB"/>
        </w:rPr>
        <w:t xml:space="preserve">•             </w:t>
      </w:r>
      <w:proofErr w:type="spellStart"/>
      <w:r w:rsidRPr="002E7A67">
        <w:rPr>
          <w:rFonts w:cstheme="minorHAnsi"/>
          <w:i/>
          <w:iCs/>
          <w:sz w:val="24"/>
          <w:szCs w:val="24"/>
          <w:lang w:val="en-GB"/>
        </w:rPr>
        <w:t>Lög</w:t>
      </w:r>
      <w:proofErr w:type="spellEnd"/>
      <w:r w:rsidRPr="002E7A67">
        <w:rPr>
          <w:rFonts w:cstheme="minorHAnsi"/>
          <w:i/>
          <w:iCs/>
          <w:sz w:val="24"/>
          <w:szCs w:val="24"/>
          <w:lang w:val="en-GB"/>
        </w:rPr>
        <w:t xml:space="preserve"> nr. 38/2018, um </w:t>
      </w:r>
      <w:proofErr w:type="spellStart"/>
      <w:r w:rsidRPr="002E7A67">
        <w:rPr>
          <w:rFonts w:cstheme="minorHAnsi"/>
          <w:i/>
          <w:iCs/>
          <w:sz w:val="24"/>
          <w:szCs w:val="24"/>
          <w:lang w:val="en-GB"/>
        </w:rPr>
        <w:t>þjónustu</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við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fatlað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fólk</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með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langavarandi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stuðningsþarfir</w:t>
      </w:r>
      <w:proofErr w:type="spellEnd"/>
      <w:r w:rsidRPr="002E7A67">
        <w:rPr>
          <w:rFonts w:cstheme="minorHAnsi"/>
          <w:i/>
          <w:iCs/>
          <w:sz w:val="24"/>
          <w:szCs w:val="24"/>
          <w:lang w:val="en-GB"/>
        </w:rPr>
        <w:t>.</w:t>
      </w:r>
    </w:p>
    <w:p w14:paraId="121997E7" w14:textId="77777777" w:rsidR="0089025A" w:rsidRPr="002E7A67" w:rsidRDefault="0089025A" w:rsidP="00842C11">
      <w:pPr>
        <w:spacing w:line="276" w:lineRule="auto"/>
        <w:jc w:val="both"/>
        <w:rPr>
          <w:rFonts w:cstheme="minorHAnsi"/>
          <w:i/>
          <w:iCs/>
          <w:sz w:val="24"/>
          <w:szCs w:val="24"/>
          <w:lang w:val="en-GB"/>
        </w:rPr>
      </w:pPr>
      <w:r w:rsidRPr="002E7A67">
        <w:rPr>
          <w:rFonts w:cstheme="minorHAnsi"/>
          <w:i/>
          <w:iCs/>
          <w:sz w:val="24"/>
          <w:szCs w:val="24"/>
          <w:lang w:val="en-GB"/>
        </w:rPr>
        <w:t xml:space="preserve">•             </w:t>
      </w:r>
      <w:proofErr w:type="spellStart"/>
      <w:r w:rsidRPr="002E7A67">
        <w:rPr>
          <w:rFonts w:cstheme="minorHAnsi"/>
          <w:i/>
          <w:iCs/>
          <w:sz w:val="24"/>
          <w:szCs w:val="24"/>
          <w:lang w:val="en-GB"/>
        </w:rPr>
        <w:t>Lög</w:t>
      </w:r>
      <w:proofErr w:type="spellEnd"/>
      <w:r w:rsidRPr="002E7A67">
        <w:rPr>
          <w:rFonts w:cstheme="minorHAnsi"/>
          <w:i/>
          <w:iCs/>
          <w:sz w:val="24"/>
          <w:szCs w:val="24"/>
          <w:lang w:val="en-GB"/>
        </w:rPr>
        <w:t xml:space="preserve"> nr. 40/1991, um </w:t>
      </w:r>
      <w:proofErr w:type="spellStart"/>
      <w:r w:rsidRPr="002E7A67">
        <w:rPr>
          <w:rFonts w:cstheme="minorHAnsi"/>
          <w:i/>
          <w:iCs/>
          <w:sz w:val="24"/>
          <w:szCs w:val="24"/>
          <w:lang w:val="en-GB"/>
        </w:rPr>
        <w:t>félagsþjónustu</w:t>
      </w:r>
      <w:proofErr w:type="spellEnd"/>
      <w:r w:rsidRPr="002E7A67">
        <w:rPr>
          <w:rFonts w:cstheme="minorHAnsi"/>
          <w:i/>
          <w:iCs/>
          <w:sz w:val="24"/>
          <w:szCs w:val="24"/>
          <w:lang w:val="en-GB"/>
        </w:rPr>
        <w:t xml:space="preserve"> sveitarfélaga. </w:t>
      </w:r>
    </w:p>
    <w:p w14:paraId="7AE533BC" w14:textId="77777777" w:rsidR="0089025A" w:rsidRPr="002E7A67" w:rsidRDefault="0089025A" w:rsidP="00842C11">
      <w:pPr>
        <w:spacing w:line="276" w:lineRule="auto"/>
        <w:jc w:val="both"/>
        <w:rPr>
          <w:rFonts w:cstheme="minorHAnsi"/>
          <w:i/>
          <w:iCs/>
          <w:sz w:val="24"/>
          <w:szCs w:val="24"/>
          <w:lang w:val="en-GB"/>
        </w:rPr>
      </w:pPr>
      <w:r w:rsidRPr="002E7A67">
        <w:rPr>
          <w:rFonts w:cstheme="minorHAnsi"/>
          <w:i/>
          <w:iCs/>
          <w:sz w:val="24"/>
          <w:szCs w:val="24"/>
          <w:lang w:val="en-GB"/>
        </w:rPr>
        <w:t xml:space="preserve">•             </w:t>
      </w:r>
      <w:proofErr w:type="spellStart"/>
      <w:r w:rsidRPr="002E7A67">
        <w:rPr>
          <w:rFonts w:cstheme="minorHAnsi"/>
          <w:i/>
          <w:iCs/>
          <w:sz w:val="24"/>
          <w:szCs w:val="24"/>
          <w:lang w:val="en-GB"/>
        </w:rPr>
        <w:t>Lög</w:t>
      </w:r>
      <w:proofErr w:type="spellEnd"/>
      <w:r w:rsidRPr="002E7A67">
        <w:rPr>
          <w:rFonts w:cstheme="minorHAnsi"/>
          <w:i/>
          <w:iCs/>
          <w:sz w:val="24"/>
          <w:szCs w:val="24"/>
          <w:lang w:val="en-GB"/>
        </w:rPr>
        <w:t xml:space="preserve"> nr. 88/2011, um </w:t>
      </w:r>
      <w:proofErr w:type="spellStart"/>
      <w:r w:rsidRPr="002E7A67">
        <w:rPr>
          <w:rFonts w:cstheme="minorHAnsi"/>
          <w:i/>
          <w:iCs/>
          <w:sz w:val="24"/>
          <w:szCs w:val="24"/>
          <w:lang w:val="en-GB"/>
        </w:rPr>
        <w:t>réttindagæslu</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fyrir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fatlað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fólk</w:t>
      </w:r>
      <w:proofErr w:type="spellEnd"/>
      <w:r w:rsidRPr="002E7A67">
        <w:rPr>
          <w:rFonts w:cstheme="minorHAnsi"/>
          <w:i/>
          <w:iCs/>
          <w:sz w:val="24"/>
          <w:szCs w:val="24"/>
          <w:lang w:val="en-GB"/>
        </w:rPr>
        <w:t>.</w:t>
      </w:r>
    </w:p>
    <w:p w14:paraId="45FEA3B0" w14:textId="77777777" w:rsidR="0089025A" w:rsidRPr="002E7A67" w:rsidRDefault="0089025A" w:rsidP="00842C11">
      <w:pPr>
        <w:spacing w:line="276" w:lineRule="auto"/>
        <w:jc w:val="both"/>
        <w:rPr>
          <w:rFonts w:cstheme="minorHAnsi"/>
          <w:i/>
          <w:iCs/>
          <w:sz w:val="24"/>
          <w:szCs w:val="24"/>
          <w:lang w:val="en-GB"/>
        </w:rPr>
      </w:pPr>
      <w:r w:rsidRPr="002E7A67">
        <w:rPr>
          <w:rFonts w:cstheme="minorHAnsi"/>
          <w:i/>
          <w:iCs/>
          <w:sz w:val="24"/>
          <w:szCs w:val="24"/>
          <w:lang w:val="en-GB"/>
        </w:rPr>
        <w:t xml:space="preserve">•             </w:t>
      </w:r>
      <w:proofErr w:type="spellStart"/>
      <w:r w:rsidRPr="002E7A67">
        <w:rPr>
          <w:rFonts w:cstheme="minorHAnsi"/>
          <w:i/>
          <w:iCs/>
          <w:sz w:val="24"/>
          <w:szCs w:val="24"/>
          <w:lang w:val="en-GB"/>
        </w:rPr>
        <w:t>Stjórnsýslulög</w:t>
      </w:r>
      <w:proofErr w:type="spellEnd"/>
      <w:r w:rsidRPr="002E7A67">
        <w:rPr>
          <w:rFonts w:cstheme="minorHAnsi"/>
          <w:i/>
          <w:iCs/>
          <w:sz w:val="24"/>
          <w:szCs w:val="24"/>
          <w:lang w:val="en-GB"/>
        </w:rPr>
        <w:t xml:space="preserve"> nr. 37/1993.</w:t>
      </w:r>
    </w:p>
    <w:p w14:paraId="54DA8275" w14:textId="77777777" w:rsidR="0089025A" w:rsidRPr="002E7A67" w:rsidRDefault="0089025A" w:rsidP="00842C11">
      <w:pPr>
        <w:spacing w:line="276" w:lineRule="auto"/>
        <w:jc w:val="both"/>
        <w:rPr>
          <w:rFonts w:cstheme="minorHAnsi"/>
          <w:i/>
          <w:iCs/>
          <w:sz w:val="24"/>
          <w:szCs w:val="24"/>
          <w:lang w:val="en-GB"/>
        </w:rPr>
      </w:pPr>
      <w:r w:rsidRPr="002E7A67">
        <w:rPr>
          <w:rFonts w:cstheme="minorHAnsi"/>
          <w:i/>
          <w:iCs/>
          <w:sz w:val="24"/>
          <w:szCs w:val="24"/>
          <w:lang w:val="en-GB"/>
        </w:rPr>
        <w:t xml:space="preserve">•             </w:t>
      </w:r>
      <w:proofErr w:type="spellStart"/>
      <w:r w:rsidRPr="002E7A67">
        <w:rPr>
          <w:rFonts w:cstheme="minorHAnsi"/>
          <w:i/>
          <w:iCs/>
          <w:sz w:val="24"/>
          <w:szCs w:val="24"/>
          <w:lang w:val="en-GB"/>
        </w:rPr>
        <w:t>Lög</w:t>
      </w:r>
      <w:proofErr w:type="spellEnd"/>
      <w:r w:rsidRPr="002E7A67">
        <w:rPr>
          <w:rFonts w:cstheme="minorHAnsi"/>
          <w:i/>
          <w:iCs/>
          <w:sz w:val="24"/>
          <w:szCs w:val="24"/>
          <w:lang w:val="en-GB"/>
        </w:rPr>
        <w:t xml:space="preserve"> nr. 90/2018, um </w:t>
      </w:r>
      <w:proofErr w:type="spellStart"/>
      <w:r w:rsidRPr="002E7A67">
        <w:rPr>
          <w:rFonts w:cstheme="minorHAnsi"/>
          <w:i/>
          <w:iCs/>
          <w:sz w:val="24"/>
          <w:szCs w:val="24"/>
          <w:lang w:val="en-GB"/>
        </w:rPr>
        <w:t>persónuvernd</w:t>
      </w:r>
      <w:proofErr w:type="spellEnd"/>
      <w:r w:rsidRPr="002E7A67">
        <w:rPr>
          <w:rFonts w:cstheme="minorHAnsi"/>
          <w:i/>
          <w:iCs/>
          <w:sz w:val="24"/>
          <w:szCs w:val="24"/>
          <w:lang w:val="en-GB"/>
        </w:rPr>
        <w:t xml:space="preserve"> og </w:t>
      </w:r>
      <w:proofErr w:type="spellStart"/>
      <w:r w:rsidRPr="002E7A67">
        <w:rPr>
          <w:rFonts w:cstheme="minorHAnsi"/>
          <w:i/>
          <w:iCs/>
          <w:sz w:val="24"/>
          <w:szCs w:val="24"/>
          <w:lang w:val="en-GB"/>
        </w:rPr>
        <w:t>vinnslu</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persónuupplýsinga</w:t>
      </w:r>
      <w:proofErr w:type="spellEnd"/>
      <w:r w:rsidRPr="002E7A67">
        <w:rPr>
          <w:rFonts w:cstheme="minorHAnsi"/>
          <w:i/>
          <w:iCs/>
          <w:sz w:val="24"/>
          <w:szCs w:val="24"/>
          <w:lang w:val="en-GB"/>
        </w:rPr>
        <w:t>.</w:t>
      </w:r>
    </w:p>
    <w:p w14:paraId="6AFCA250" w14:textId="77777777" w:rsidR="0089025A" w:rsidRPr="002E7A67" w:rsidRDefault="0089025A" w:rsidP="00842C11">
      <w:pPr>
        <w:spacing w:line="276" w:lineRule="auto"/>
        <w:jc w:val="both"/>
        <w:rPr>
          <w:rFonts w:cstheme="minorHAnsi"/>
          <w:i/>
          <w:iCs/>
          <w:sz w:val="24"/>
          <w:szCs w:val="24"/>
          <w:lang w:val="en-GB"/>
        </w:rPr>
      </w:pPr>
      <w:proofErr w:type="spellStart"/>
      <w:r w:rsidRPr="002E7A67">
        <w:rPr>
          <w:rFonts w:cstheme="minorHAnsi"/>
          <w:i/>
          <w:iCs/>
          <w:sz w:val="24"/>
          <w:szCs w:val="24"/>
          <w:lang w:val="en-GB"/>
        </w:rPr>
        <w:t>Ef</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ráðuneytið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lítur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svo</w:t>
      </w:r>
      <w:proofErr w:type="spellEnd"/>
      <w:r w:rsidRPr="002E7A67">
        <w:rPr>
          <w:rFonts w:cstheme="minorHAnsi"/>
          <w:i/>
          <w:iCs/>
          <w:sz w:val="24"/>
          <w:szCs w:val="24"/>
          <w:lang w:val="en-GB"/>
        </w:rPr>
        <w:t xml:space="preserve"> á </w:t>
      </w:r>
      <w:proofErr w:type="spellStart"/>
      <w:r w:rsidRPr="002E7A67">
        <w:rPr>
          <w:rFonts w:cstheme="minorHAnsi"/>
          <w:i/>
          <w:iCs/>
          <w:sz w:val="24"/>
          <w:szCs w:val="24"/>
          <w:lang w:val="en-GB"/>
        </w:rPr>
        <w:t>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fatlaður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einstaklingur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sem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er</w:t>
      </w:r>
      <w:proofErr w:type="spellEnd"/>
      <w:r w:rsidRPr="002E7A67">
        <w:rPr>
          <w:rFonts w:cstheme="minorHAnsi"/>
          <w:i/>
          <w:iCs/>
          <w:sz w:val="24"/>
          <w:szCs w:val="24"/>
          <w:lang w:val="en-GB"/>
        </w:rPr>
        <w:t xml:space="preserve"> í </w:t>
      </w:r>
      <w:proofErr w:type="spellStart"/>
      <w:r w:rsidRPr="002E7A67">
        <w:rPr>
          <w:rFonts w:cstheme="minorHAnsi"/>
          <w:i/>
          <w:iCs/>
          <w:sz w:val="24"/>
          <w:szCs w:val="24"/>
          <w:lang w:val="en-GB"/>
        </w:rPr>
        <w:t>öryggisvistun</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sem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ákveðin</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með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dómi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samkvæmt</w:t>
      </w:r>
      <w:proofErr w:type="spellEnd"/>
      <w:r w:rsidRPr="002E7A67">
        <w:rPr>
          <w:rFonts w:cstheme="minorHAnsi"/>
          <w:i/>
          <w:iCs/>
          <w:sz w:val="24"/>
          <w:szCs w:val="24"/>
          <w:lang w:val="en-GB"/>
        </w:rPr>
        <w:t xml:space="preserve"> 62. gr. </w:t>
      </w:r>
      <w:proofErr w:type="spellStart"/>
      <w:r w:rsidRPr="002E7A67">
        <w:rPr>
          <w:rFonts w:cstheme="minorHAnsi"/>
          <w:i/>
          <w:iCs/>
          <w:sz w:val="24"/>
          <w:szCs w:val="24"/>
          <w:lang w:val="en-GB"/>
        </w:rPr>
        <w:t>almennra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hegningarlaga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njóti</w:t>
      </w:r>
      <w:proofErr w:type="spellEnd"/>
      <w:r w:rsidRPr="002E7A67">
        <w:rPr>
          <w:rFonts w:cstheme="minorHAnsi"/>
          <w:i/>
          <w:iCs/>
          <w:sz w:val="24"/>
          <w:szCs w:val="24"/>
          <w:lang w:val="en-GB"/>
        </w:rPr>
        <w:t xml:space="preserve"> ekki </w:t>
      </w:r>
      <w:proofErr w:type="spellStart"/>
      <w:r w:rsidRPr="002E7A67">
        <w:rPr>
          <w:rFonts w:cstheme="minorHAnsi"/>
          <w:i/>
          <w:iCs/>
          <w:sz w:val="24"/>
          <w:szCs w:val="24"/>
          <w:lang w:val="en-GB"/>
        </w:rPr>
        <w:t>allra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þeirra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réttinda</w:t>
      </w:r>
      <w:proofErr w:type="spellEnd"/>
      <w:r w:rsidRPr="002E7A67">
        <w:rPr>
          <w:rFonts w:cstheme="minorHAnsi"/>
          <w:i/>
          <w:iCs/>
          <w:sz w:val="24"/>
          <w:szCs w:val="24"/>
          <w:lang w:val="en-GB"/>
        </w:rPr>
        <w:t xml:space="preserve"> og </w:t>
      </w:r>
      <w:proofErr w:type="spellStart"/>
      <w:r w:rsidRPr="002E7A67">
        <w:rPr>
          <w:rFonts w:cstheme="minorHAnsi"/>
          <w:i/>
          <w:iCs/>
          <w:sz w:val="24"/>
          <w:szCs w:val="24"/>
          <w:lang w:val="en-GB"/>
        </w:rPr>
        <w:t>verndar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sem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mælt</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fyrir</w:t>
      </w:r>
      <w:proofErr w:type="spellEnd"/>
      <w:r w:rsidRPr="002E7A67">
        <w:rPr>
          <w:rFonts w:cstheme="minorHAnsi"/>
          <w:i/>
          <w:iCs/>
          <w:sz w:val="24"/>
          <w:szCs w:val="24"/>
          <w:lang w:val="en-GB"/>
        </w:rPr>
        <w:t xml:space="preserve"> um í </w:t>
      </w:r>
      <w:proofErr w:type="spellStart"/>
      <w:r w:rsidRPr="002E7A67">
        <w:rPr>
          <w:rFonts w:cstheme="minorHAnsi"/>
          <w:i/>
          <w:iCs/>
          <w:sz w:val="24"/>
          <w:szCs w:val="24"/>
          <w:lang w:val="en-GB"/>
        </w:rPr>
        <w:t>ofangreindum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lögum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þess</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óskað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ráðuneytið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upplýsi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hvaða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réttindi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hans</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telji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heimilt</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skerða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meðan</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hann</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dvelst</w:t>
      </w:r>
      <w:proofErr w:type="spellEnd"/>
      <w:r w:rsidRPr="002E7A67">
        <w:rPr>
          <w:rFonts w:cstheme="minorHAnsi"/>
          <w:i/>
          <w:iCs/>
          <w:sz w:val="24"/>
          <w:szCs w:val="24"/>
          <w:lang w:val="en-GB"/>
        </w:rPr>
        <w:t xml:space="preserve"> í </w:t>
      </w:r>
      <w:proofErr w:type="spellStart"/>
      <w:r w:rsidRPr="002E7A67">
        <w:rPr>
          <w:rFonts w:cstheme="minorHAnsi"/>
          <w:i/>
          <w:iCs/>
          <w:sz w:val="24"/>
          <w:szCs w:val="24"/>
          <w:lang w:val="en-GB"/>
        </w:rPr>
        <w:t>öryggisvistun</w:t>
      </w:r>
      <w:proofErr w:type="spellEnd"/>
      <w:r w:rsidRPr="002E7A67">
        <w:rPr>
          <w:rFonts w:cstheme="minorHAnsi"/>
          <w:i/>
          <w:iCs/>
          <w:sz w:val="24"/>
          <w:szCs w:val="24"/>
          <w:lang w:val="en-GB"/>
        </w:rPr>
        <w:t xml:space="preserve"> og á </w:t>
      </w:r>
      <w:proofErr w:type="spellStart"/>
      <w:r w:rsidRPr="002E7A67">
        <w:rPr>
          <w:rFonts w:cstheme="minorHAnsi"/>
          <w:i/>
          <w:iCs/>
          <w:sz w:val="24"/>
          <w:szCs w:val="24"/>
          <w:lang w:val="en-GB"/>
        </w:rPr>
        <w:t>hvaða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lagaákvæðum</w:t>
      </w:r>
      <w:proofErr w:type="spellEnd"/>
      <w:r w:rsidRPr="002E7A67">
        <w:rPr>
          <w:rFonts w:cstheme="minorHAnsi"/>
          <w:i/>
          <w:iCs/>
          <w:sz w:val="24"/>
          <w:szCs w:val="24"/>
          <w:lang w:val="en-GB"/>
        </w:rPr>
        <w:t xml:space="preserve"> og </w:t>
      </w:r>
      <w:proofErr w:type="spellStart"/>
      <w:r w:rsidRPr="002E7A67">
        <w:rPr>
          <w:rFonts w:cstheme="minorHAnsi"/>
          <w:i/>
          <w:iCs/>
          <w:sz w:val="24"/>
          <w:szCs w:val="24"/>
          <w:lang w:val="en-GB"/>
        </w:rPr>
        <w:t>sjónarmiðum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sú</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afstaða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ráðuneytisins</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byggist</w:t>
      </w:r>
      <w:proofErr w:type="spellEnd"/>
      <w:r w:rsidRPr="002E7A67">
        <w:rPr>
          <w:rFonts w:cstheme="minorHAnsi"/>
          <w:i/>
          <w:iCs/>
          <w:sz w:val="24"/>
          <w:szCs w:val="24"/>
          <w:lang w:val="en-GB"/>
        </w:rPr>
        <w:t>.</w:t>
      </w:r>
    </w:p>
    <w:p w14:paraId="0AB0FD40" w14:textId="77777777" w:rsidR="0089025A" w:rsidRPr="002E7A67" w:rsidRDefault="0089025A" w:rsidP="00842C11">
      <w:pPr>
        <w:spacing w:line="276" w:lineRule="auto"/>
        <w:jc w:val="both"/>
        <w:rPr>
          <w:rFonts w:cstheme="minorHAnsi"/>
          <w:i/>
          <w:iCs/>
          <w:sz w:val="24"/>
          <w:szCs w:val="24"/>
          <w:lang w:val="en-GB"/>
        </w:rPr>
      </w:pPr>
      <w:proofErr w:type="spellStart"/>
      <w:r w:rsidRPr="002E7A67">
        <w:rPr>
          <w:rFonts w:cstheme="minorHAnsi"/>
          <w:i/>
          <w:iCs/>
          <w:sz w:val="24"/>
          <w:szCs w:val="24"/>
          <w:lang w:val="en-GB"/>
        </w:rPr>
        <w:t>Þá</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þess</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óskað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ráðuneytið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upplýsi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hvort</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telji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heimilt</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flytja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fatlaðan</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einstakling</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sem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nú</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er</w:t>
      </w:r>
      <w:proofErr w:type="spellEnd"/>
      <w:r w:rsidRPr="002E7A67">
        <w:rPr>
          <w:rFonts w:cstheme="minorHAnsi"/>
          <w:i/>
          <w:iCs/>
          <w:sz w:val="24"/>
          <w:szCs w:val="24"/>
          <w:lang w:val="en-GB"/>
        </w:rPr>
        <w:t xml:space="preserve"> í </w:t>
      </w:r>
      <w:proofErr w:type="spellStart"/>
      <w:r w:rsidRPr="002E7A67">
        <w:rPr>
          <w:rFonts w:cstheme="minorHAnsi"/>
          <w:i/>
          <w:iCs/>
          <w:sz w:val="24"/>
          <w:szCs w:val="24"/>
          <w:lang w:val="en-GB"/>
        </w:rPr>
        <w:t>öryggisvistun</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sem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ákveðin</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með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dómi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samkvæmt</w:t>
      </w:r>
      <w:proofErr w:type="spellEnd"/>
      <w:r w:rsidRPr="002E7A67">
        <w:rPr>
          <w:rFonts w:cstheme="minorHAnsi"/>
          <w:i/>
          <w:iCs/>
          <w:sz w:val="24"/>
          <w:szCs w:val="24"/>
          <w:lang w:val="en-GB"/>
        </w:rPr>
        <w:t xml:space="preserve"> 62. gr. </w:t>
      </w:r>
      <w:proofErr w:type="spellStart"/>
      <w:r w:rsidRPr="002E7A67">
        <w:rPr>
          <w:rFonts w:cstheme="minorHAnsi"/>
          <w:i/>
          <w:iCs/>
          <w:sz w:val="24"/>
          <w:szCs w:val="24"/>
          <w:lang w:val="en-GB"/>
        </w:rPr>
        <w:t>almennra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hegningarlaga</w:t>
      </w:r>
      <w:proofErr w:type="spellEnd"/>
      <w:r w:rsidRPr="002E7A67">
        <w:rPr>
          <w:rFonts w:cstheme="minorHAnsi"/>
          <w:i/>
          <w:iCs/>
          <w:sz w:val="24"/>
          <w:szCs w:val="24"/>
          <w:lang w:val="en-GB"/>
        </w:rPr>
        <w:t xml:space="preserve"> í </w:t>
      </w:r>
      <w:proofErr w:type="spellStart"/>
      <w:r w:rsidRPr="002E7A67">
        <w:rPr>
          <w:rFonts w:cstheme="minorHAnsi"/>
          <w:i/>
          <w:iCs/>
          <w:sz w:val="24"/>
          <w:szCs w:val="24"/>
          <w:lang w:val="en-GB"/>
        </w:rPr>
        <w:t>annað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sveitarfélag</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en</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öryggisvistun</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hans</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nú</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án</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samþykkis</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af</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hálfu</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hlutaðeigandi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einstaklings</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Ef</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ráðuneytið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telur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slíkan</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flutning</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heimilan</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þess</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óskað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ráðuneytið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upplýsi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hvort</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telji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skipta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máli</w:t>
      </w:r>
      <w:proofErr w:type="spellEnd"/>
      <w:r w:rsidRPr="002E7A67">
        <w:rPr>
          <w:rFonts w:cstheme="minorHAnsi"/>
          <w:i/>
          <w:iCs/>
          <w:sz w:val="24"/>
          <w:szCs w:val="24"/>
          <w:lang w:val="en-GB"/>
        </w:rPr>
        <w:t xml:space="preserve"> í </w:t>
      </w:r>
      <w:proofErr w:type="spellStart"/>
      <w:r w:rsidRPr="002E7A67">
        <w:rPr>
          <w:rFonts w:cstheme="minorHAnsi"/>
          <w:i/>
          <w:iCs/>
          <w:sz w:val="24"/>
          <w:szCs w:val="24"/>
          <w:lang w:val="en-GB"/>
        </w:rPr>
        <w:t>því</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sambandi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ef</w:t>
      </w:r>
      <w:proofErr w:type="spellEnd"/>
      <w:r w:rsidRPr="002E7A67">
        <w:rPr>
          <w:rFonts w:cstheme="minorHAnsi"/>
          <w:i/>
          <w:iCs/>
          <w:sz w:val="24"/>
          <w:szCs w:val="24"/>
          <w:lang w:val="en-GB"/>
        </w:rPr>
        <w:t xml:space="preserve"> í </w:t>
      </w:r>
      <w:proofErr w:type="spellStart"/>
      <w:r w:rsidRPr="002E7A67">
        <w:rPr>
          <w:rFonts w:cstheme="minorHAnsi"/>
          <w:i/>
          <w:iCs/>
          <w:sz w:val="24"/>
          <w:szCs w:val="24"/>
          <w:lang w:val="en-GB"/>
        </w:rPr>
        <w:t>dómi</w:t>
      </w:r>
      <w:proofErr w:type="spellEnd"/>
      <w:r w:rsidRPr="002E7A67">
        <w:rPr>
          <w:rFonts w:cstheme="minorHAnsi"/>
          <w:i/>
          <w:iCs/>
          <w:sz w:val="24"/>
          <w:szCs w:val="24"/>
          <w:lang w:val="en-GB"/>
        </w:rPr>
        <w:t xml:space="preserve"> um </w:t>
      </w:r>
      <w:proofErr w:type="spellStart"/>
      <w:r w:rsidRPr="002E7A67">
        <w:rPr>
          <w:rFonts w:cstheme="minorHAnsi"/>
          <w:i/>
          <w:iCs/>
          <w:sz w:val="24"/>
          <w:szCs w:val="24"/>
          <w:lang w:val="en-GB"/>
        </w:rPr>
        <w:t>öryggisvistun</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fatlaðs</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einstaklings</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mælt</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fyrir</w:t>
      </w:r>
      <w:proofErr w:type="spellEnd"/>
      <w:r w:rsidRPr="002E7A67">
        <w:rPr>
          <w:rFonts w:cstheme="minorHAnsi"/>
          <w:i/>
          <w:iCs/>
          <w:sz w:val="24"/>
          <w:szCs w:val="24"/>
          <w:lang w:val="en-GB"/>
        </w:rPr>
        <w:t xml:space="preserve"> um </w:t>
      </w:r>
      <w:proofErr w:type="spellStart"/>
      <w:r w:rsidRPr="002E7A67">
        <w:rPr>
          <w:rFonts w:cstheme="minorHAnsi"/>
          <w:i/>
          <w:iCs/>
          <w:sz w:val="24"/>
          <w:szCs w:val="24"/>
          <w:lang w:val="en-GB"/>
        </w:rPr>
        <w:t>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öryggisvistun</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hans</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skuli</w:t>
      </w:r>
      <w:proofErr w:type="spellEnd"/>
      <w:r w:rsidRPr="002E7A67">
        <w:rPr>
          <w:rFonts w:cstheme="minorHAnsi"/>
          <w:i/>
          <w:iCs/>
          <w:sz w:val="24"/>
          <w:szCs w:val="24"/>
          <w:lang w:val="en-GB"/>
        </w:rPr>
        <w:t xml:space="preserve"> vera í </w:t>
      </w:r>
      <w:proofErr w:type="spellStart"/>
      <w:r w:rsidRPr="002E7A67">
        <w:rPr>
          <w:rFonts w:cstheme="minorHAnsi"/>
          <w:i/>
          <w:iCs/>
          <w:sz w:val="24"/>
          <w:szCs w:val="24"/>
          <w:lang w:val="en-GB"/>
        </w:rPr>
        <w:t>tilteknu</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sveitarfélagi</w:t>
      </w:r>
      <w:proofErr w:type="spellEnd"/>
      <w:r w:rsidRPr="002E7A67">
        <w:rPr>
          <w:rFonts w:cstheme="minorHAnsi"/>
          <w:i/>
          <w:iCs/>
          <w:sz w:val="24"/>
          <w:szCs w:val="24"/>
          <w:lang w:val="en-GB"/>
        </w:rPr>
        <w:t>.</w:t>
      </w:r>
    </w:p>
    <w:p w14:paraId="1350C001" w14:textId="77777777" w:rsidR="0089025A" w:rsidRPr="002E7A67" w:rsidRDefault="0089025A" w:rsidP="00842C11">
      <w:pPr>
        <w:spacing w:line="276" w:lineRule="auto"/>
        <w:jc w:val="both"/>
        <w:rPr>
          <w:rFonts w:cstheme="minorHAnsi"/>
          <w:i/>
          <w:iCs/>
          <w:sz w:val="24"/>
          <w:szCs w:val="24"/>
          <w:lang w:val="en-GB"/>
        </w:rPr>
      </w:pPr>
      <w:proofErr w:type="spellStart"/>
      <w:r w:rsidRPr="002E7A67">
        <w:rPr>
          <w:rFonts w:cstheme="minorHAnsi"/>
          <w:i/>
          <w:iCs/>
          <w:sz w:val="24"/>
          <w:szCs w:val="24"/>
          <w:lang w:val="en-GB"/>
        </w:rPr>
        <w:t>Þá</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þess</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óskað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ráðuneytið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upplýsi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hvort</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líti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svo</w:t>
      </w:r>
      <w:proofErr w:type="spellEnd"/>
      <w:r w:rsidRPr="002E7A67">
        <w:rPr>
          <w:rFonts w:cstheme="minorHAnsi"/>
          <w:i/>
          <w:iCs/>
          <w:sz w:val="24"/>
          <w:szCs w:val="24"/>
          <w:lang w:val="en-GB"/>
        </w:rPr>
        <w:t xml:space="preserve"> á </w:t>
      </w:r>
      <w:proofErr w:type="spellStart"/>
      <w:r w:rsidRPr="002E7A67">
        <w:rPr>
          <w:rFonts w:cstheme="minorHAnsi"/>
          <w:i/>
          <w:iCs/>
          <w:sz w:val="24"/>
          <w:szCs w:val="24"/>
          <w:lang w:val="en-GB"/>
        </w:rPr>
        <w:t>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ákvarðanir</w:t>
      </w:r>
      <w:proofErr w:type="spellEnd"/>
      <w:r w:rsidRPr="002E7A67">
        <w:rPr>
          <w:rFonts w:cstheme="minorHAnsi"/>
          <w:i/>
          <w:iCs/>
          <w:sz w:val="24"/>
          <w:szCs w:val="24"/>
          <w:lang w:val="en-GB"/>
        </w:rPr>
        <w:t xml:space="preserve"> um </w:t>
      </w:r>
      <w:proofErr w:type="spellStart"/>
      <w:r w:rsidRPr="002E7A67">
        <w:rPr>
          <w:rFonts w:cstheme="minorHAnsi"/>
          <w:i/>
          <w:iCs/>
          <w:sz w:val="24"/>
          <w:szCs w:val="24"/>
          <w:lang w:val="en-GB"/>
        </w:rPr>
        <w:t>staðsetningu</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öryggisvistunar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þar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sem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fatlaðir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einstaklingar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dveljast</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falli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undir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ákvæði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varðandi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skyldur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stjórnvalda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til</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samráðs</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við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fatlað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fólk</w:t>
      </w:r>
      <w:proofErr w:type="spellEnd"/>
      <w:r w:rsidRPr="002E7A67">
        <w:rPr>
          <w:rFonts w:cstheme="minorHAnsi"/>
          <w:i/>
          <w:iCs/>
          <w:sz w:val="24"/>
          <w:szCs w:val="24"/>
          <w:lang w:val="en-GB"/>
        </w:rPr>
        <w:t xml:space="preserve"> og </w:t>
      </w:r>
      <w:proofErr w:type="spellStart"/>
      <w:r w:rsidRPr="002E7A67">
        <w:rPr>
          <w:rFonts w:cstheme="minorHAnsi"/>
          <w:i/>
          <w:iCs/>
          <w:sz w:val="24"/>
          <w:szCs w:val="24"/>
          <w:lang w:val="en-GB"/>
        </w:rPr>
        <w:t>samtök</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sem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vinna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réttinda</w:t>
      </w:r>
      <w:proofErr w:type="spellEnd"/>
      <w:r w:rsidRPr="002E7A67">
        <w:rPr>
          <w:rFonts w:cstheme="minorHAnsi"/>
          <w:i/>
          <w:iCs/>
          <w:sz w:val="24"/>
          <w:szCs w:val="24"/>
          <w:lang w:val="en-GB"/>
        </w:rPr>
        <w:t xml:space="preserve">- og </w:t>
      </w:r>
      <w:proofErr w:type="spellStart"/>
      <w:r w:rsidRPr="002E7A67">
        <w:rPr>
          <w:rFonts w:cstheme="minorHAnsi"/>
          <w:i/>
          <w:iCs/>
          <w:sz w:val="24"/>
          <w:szCs w:val="24"/>
          <w:lang w:val="en-GB"/>
        </w:rPr>
        <w:t>hagsmunamálum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þess</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sem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sem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finna</w:t>
      </w:r>
      <w:proofErr w:type="spellEnd"/>
      <w:r w:rsidRPr="002E7A67">
        <w:rPr>
          <w:rFonts w:cstheme="minorHAnsi"/>
          <w:i/>
          <w:iCs/>
          <w:sz w:val="24"/>
          <w:szCs w:val="24"/>
          <w:lang w:val="en-GB"/>
        </w:rPr>
        <w:t xml:space="preserve"> í </w:t>
      </w:r>
      <w:proofErr w:type="spellStart"/>
      <w:r w:rsidRPr="002E7A67">
        <w:rPr>
          <w:rFonts w:cstheme="minorHAnsi"/>
          <w:i/>
          <w:iCs/>
          <w:sz w:val="24"/>
          <w:szCs w:val="24"/>
          <w:lang w:val="en-GB"/>
        </w:rPr>
        <w:t>íslenskum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lögum</w:t>
      </w:r>
      <w:proofErr w:type="spellEnd"/>
      <w:r w:rsidRPr="002E7A67">
        <w:rPr>
          <w:rFonts w:cstheme="minorHAnsi"/>
          <w:i/>
          <w:iCs/>
          <w:sz w:val="24"/>
          <w:szCs w:val="24"/>
          <w:lang w:val="en-GB"/>
        </w:rPr>
        <w:t xml:space="preserve"> og </w:t>
      </w:r>
      <w:proofErr w:type="spellStart"/>
      <w:r w:rsidRPr="002E7A67">
        <w:rPr>
          <w:rFonts w:cstheme="minorHAnsi"/>
          <w:i/>
          <w:iCs/>
          <w:sz w:val="24"/>
          <w:szCs w:val="24"/>
          <w:lang w:val="en-GB"/>
        </w:rPr>
        <w:t>samningi</w:t>
      </w:r>
      <w:proofErr w:type="spellEnd"/>
      <w:r w:rsidRPr="002E7A67">
        <w:rPr>
          <w:rFonts w:cstheme="minorHAnsi"/>
          <w:i/>
          <w:iCs/>
          <w:sz w:val="24"/>
          <w:szCs w:val="24"/>
          <w:lang w:val="en-GB"/>
        </w:rPr>
        <w:t xml:space="preserve"> SÞ um </w:t>
      </w:r>
      <w:proofErr w:type="spellStart"/>
      <w:r w:rsidRPr="002E7A67">
        <w:rPr>
          <w:rFonts w:cstheme="minorHAnsi"/>
          <w:i/>
          <w:iCs/>
          <w:sz w:val="24"/>
          <w:szCs w:val="24"/>
          <w:lang w:val="en-GB"/>
        </w:rPr>
        <w:t>réttindi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fatlaðs</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fólks</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sem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íslenska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ríkið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fullgilti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árið</w:t>
      </w:r>
      <w:proofErr w:type="spellEnd"/>
      <w:r w:rsidRPr="002E7A67">
        <w:rPr>
          <w:rFonts w:cstheme="minorHAnsi"/>
          <w:i/>
          <w:iCs/>
          <w:sz w:val="24"/>
          <w:szCs w:val="24"/>
          <w:lang w:val="en-GB"/>
        </w:rPr>
        <w:t xml:space="preserve"> 2016 og </w:t>
      </w:r>
      <w:proofErr w:type="spellStart"/>
      <w:r w:rsidRPr="002E7A67">
        <w:rPr>
          <w:rFonts w:cstheme="minorHAnsi"/>
          <w:i/>
          <w:iCs/>
          <w:sz w:val="24"/>
          <w:szCs w:val="24"/>
          <w:lang w:val="en-GB"/>
        </w:rPr>
        <w:t>skuldbatt</w:t>
      </w:r>
      <w:proofErr w:type="spellEnd"/>
      <w:r w:rsidRPr="002E7A67">
        <w:rPr>
          <w:rFonts w:cstheme="minorHAnsi"/>
          <w:i/>
          <w:iCs/>
          <w:sz w:val="24"/>
          <w:szCs w:val="24"/>
          <w:lang w:val="en-GB"/>
        </w:rPr>
        <w:t xml:space="preserve"> sig </w:t>
      </w:r>
      <w:proofErr w:type="spellStart"/>
      <w:r w:rsidRPr="002E7A67">
        <w:rPr>
          <w:rFonts w:cstheme="minorHAnsi"/>
          <w:i/>
          <w:iCs/>
          <w:sz w:val="24"/>
          <w:szCs w:val="24"/>
          <w:lang w:val="en-GB"/>
        </w:rPr>
        <w:t>þar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með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til</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framfylgja</w:t>
      </w:r>
      <w:proofErr w:type="spellEnd"/>
      <w:r w:rsidRPr="002E7A67">
        <w:rPr>
          <w:rFonts w:cstheme="minorHAnsi"/>
          <w:i/>
          <w:iCs/>
          <w:sz w:val="24"/>
          <w:szCs w:val="24"/>
          <w:lang w:val="en-GB"/>
        </w:rPr>
        <w:t>.</w:t>
      </w:r>
    </w:p>
    <w:p w14:paraId="61B2C211" w14:textId="77777777" w:rsidR="0089025A" w:rsidRPr="002E7A67" w:rsidRDefault="0089025A" w:rsidP="00842C11">
      <w:pPr>
        <w:spacing w:line="276" w:lineRule="auto"/>
        <w:jc w:val="both"/>
        <w:rPr>
          <w:rFonts w:cstheme="minorHAnsi"/>
          <w:i/>
          <w:iCs/>
          <w:sz w:val="24"/>
          <w:szCs w:val="24"/>
          <w:lang w:val="en-GB"/>
        </w:rPr>
      </w:pPr>
      <w:proofErr w:type="spellStart"/>
      <w:r w:rsidRPr="002E7A67">
        <w:rPr>
          <w:rFonts w:cstheme="minorHAnsi"/>
          <w:i/>
          <w:iCs/>
          <w:sz w:val="24"/>
          <w:szCs w:val="24"/>
          <w:lang w:val="en-GB"/>
        </w:rPr>
        <w:t>Þar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sem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hér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eru</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mjög</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veigamikil</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réttinda</w:t>
      </w:r>
      <w:proofErr w:type="spellEnd"/>
      <w:r w:rsidRPr="002E7A67">
        <w:rPr>
          <w:rFonts w:cstheme="minorHAnsi"/>
          <w:i/>
          <w:iCs/>
          <w:sz w:val="24"/>
          <w:szCs w:val="24"/>
          <w:lang w:val="en-GB"/>
        </w:rPr>
        <w:t xml:space="preserve">- og </w:t>
      </w:r>
      <w:proofErr w:type="spellStart"/>
      <w:r w:rsidRPr="002E7A67">
        <w:rPr>
          <w:rFonts w:cstheme="minorHAnsi"/>
          <w:i/>
          <w:iCs/>
          <w:sz w:val="24"/>
          <w:szCs w:val="24"/>
          <w:lang w:val="en-GB"/>
        </w:rPr>
        <w:t>hagsmunamál</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ræða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sem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nauðsynlegt</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séu</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skýr</w:t>
      </w:r>
      <w:proofErr w:type="spellEnd"/>
      <w:r w:rsidRPr="002E7A67">
        <w:rPr>
          <w:rFonts w:cstheme="minorHAnsi"/>
          <w:i/>
          <w:iCs/>
          <w:sz w:val="24"/>
          <w:szCs w:val="24"/>
          <w:lang w:val="en-GB"/>
        </w:rPr>
        <w:t xml:space="preserve"> m.t.t. </w:t>
      </w:r>
      <w:proofErr w:type="spellStart"/>
      <w:r w:rsidRPr="002E7A67">
        <w:rPr>
          <w:rFonts w:cstheme="minorHAnsi"/>
          <w:i/>
          <w:iCs/>
          <w:sz w:val="24"/>
          <w:szCs w:val="24"/>
          <w:lang w:val="en-GB"/>
        </w:rPr>
        <w:t>laga</w:t>
      </w:r>
      <w:proofErr w:type="spellEnd"/>
      <w:r w:rsidRPr="002E7A67">
        <w:rPr>
          <w:rFonts w:cstheme="minorHAnsi"/>
          <w:i/>
          <w:iCs/>
          <w:sz w:val="24"/>
          <w:szCs w:val="24"/>
          <w:lang w:val="en-GB"/>
        </w:rPr>
        <w:t xml:space="preserve"> og </w:t>
      </w:r>
      <w:proofErr w:type="spellStart"/>
      <w:r w:rsidRPr="002E7A67">
        <w:rPr>
          <w:rFonts w:cstheme="minorHAnsi"/>
          <w:i/>
          <w:iCs/>
          <w:sz w:val="24"/>
          <w:szCs w:val="24"/>
          <w:lang w:val="en-GB"/>
        </w:rPr>
        <w:t>reglna</w:t>
      </w:r>
      <w:proofErr w:type="spellEnd"/>
      <w:r w:rsidRPr="002E7A67">
        <w:rPr>
          <w:rFonts w:cstheme="minorHAnsi"/>
          <w:i/>
          <w:iCs/>
          <w:sz w:val="24"/>
          <w:szCs w:val="24"/>
          <w:lang w:val="en-GB"/>
        </w:rPr>
        <w:t xml:space="preserve"> og </w:t>
      </w:r>
      <w:proofErr w:type="spellStart"/>
      <w:r w:rsidRPr="002E7A67">
        <w:rPr>
          <w:rFonts w:cstheme="minorHAnsi"/>
          <w:i/>
          <w:iCs/>
          <w:sz w:val="24"/>
          <w:szCs w:val="24"/>
          <w:lang w:val="en-GB"/>
        </w:rPr>
        <w:t>réttarstöðu</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hlutaðeigandi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einstaklinga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fara</w:t>
      </w:r>
      <w:proofErr w:type="spellEnd"/>
      <w:r w:rsidRPr="002E7A67">
        <w:rPr>
          <w:rFonts w:cstheme="minorHAnsi"/>
          <w:i/>
          <w:iCs/>
          <w:sz w:val="24"/>
          <w:szCs w:val="24"/>
          <w:lang w:val="en-GB"/>
        </w:rPr>
        <w:t xml:space="preserve"> Landssamtökin </w:t>
      </w:r>
      <w:proofErr w:type="spellStart"/>
      <w:r w:rsidRPr="002E7A67">
        <w:rPr>
          <w:rFonts w:cstheme="minorHAnsi"/>
          <w:i/>
          <w:iCs/>
          <w:sz w:val="24"/>
          <w:szCs w:val="24"/>
          <w:lang w:val="en-GB"/>
        </w:rPr>
        <w:t>Þroskahjálp</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þess</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eindregið</w:t>
      </w:r>
      <w:proofErr w:type="spellEnd"/>
      <w:r w:rsidRPr="002E7A67">
        <w:rPr>
          <w:rFonts w:cstheme="minorHAnsi"/>
          <w:i/>
          <w:iCs/>
          <w:sz w:val="24"/>
          <w:szCs w:val="24"/>
          <w:lang w:val="en-GB"/>
        </w:rPr>
        <w:t xml:space="preserve"> á </w:t>
      </w:r>
      <w:proofErr w:type="spellStart"/>
      <w:r w:rsidRPr="002E7A67">
        <w:rPr>
          <w:rFonts w:cstheme="minorHAnsi"/>
          <w:i/>
          <w:iCs/>
          <w:sz w:val="24"/>
          <w:szCs w:val="24"/>
          <w:lang w:val="en-GB"/>
        </w:rPr>
        <w:t>leit</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við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ráðuneytið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svari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þessari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fyrirspurn</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eins</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skjótt</w:t>
      </w:r>
      <w:proofErr w:type="spellEnd"/>
      <w:r w:rsidRPr="002E7A67">
        <w:rPr>
          <w:rFonts w:cstheme="minorHAnsi"/>
          <w:i/>
          <w:iCs/>
          <w:sz w:val="24"/>
          <w:szCs w:val="24"/>
          <w:lang w:val="en-GB"/>
        </w:rPr>
        <w:t xml:space="preserve"> og </w:t>
      </w:r>
      <w:proofErr w:type="spellStart"/>
      <w:r w:rsidRPr="002E7A67">
        <w:rPr>
          <w:rFonts w:cstheme="minorHAnsi"/>
          <w:i/>
          <w:iCs/>
          <w:sz w:val="24"/>
          <w:szCs w:val="24"/>
          <w:lang w:val="en-GB"/>
        </w:rPr>
        <w:t>nokkur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kostur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er</w:t>
      </w:r>
      <w:proofErr w:type="spellEnd"/>
      <w:r w:rsidRPr="002E7A67">
        <w:rPr>
          <w:rFonts w:cstheme="minorHAnsi"/>
          <w:i/>
          <w:iCs/>
          <w:sz w:val="24"/>
          <w:szCs w:val="24"/>
          <w:lang w:val="en-GB"/>
        </w:rPr>
        <w:t xml:space="preserve"> og </w:t>
      </w:r>
      <w:proofErr w:type="spellStart"/>
      <w:r w:rsidRPr="002E7A67">
        <w:rPr>
          <w:rFonts w:cstheme="minorHAnsi"/>
          <w:i/>
          <w:iCs/>
          <w:sz w:val="24"/>
          <w:szCs w:val="24"/>
          <w:lang w:val="en-GB"/>
        </w:rPr>
        <w:t>eigi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síðar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en</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fyrir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lok</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þessarar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viku</w:t>
      </w:r>
      <w:proofErr w:type="spellEnd"/>
      <w:r w:rsidRPr="002E7A67">
        <w:rPr>
          <w:rFonts w:cstheme="minorHAnsi"/>
          <w:i/>
          <w:iCs/>
          <w:sz w:val="24"/>
          <w:szCs w:val="24"/>
          <w:lang w:val="en-GB"/>
        </w:rPr>
        <w:t>.</w:t>
      </w:r>
    </w:p>
    <w:p w14:paraId="262CC1D1" w14:textId="77777777" w:rsidR="0089025A" w:rsidRPr="002E7A67" w:rsidRDefault="0089025A" w:rsidP="00842C11">
      <w:pPr>
        <w:spacing w:line="276" w:lineRule="auto"/>
        <w:jc w:val="both"/>
        <w:rPr>
          <w:rFonts w:cstheme="minorHAnsi"/>
          <w:i/>
          <w:iCs/>
          <w:sz w:val="24"/>
          <w:szCs w:val="24"/>
          <w:lang w:val="en-GB"/>
        </w:rPr>
      </w:pPr>
      <w:proofErr w:type="spellStart"/>
      <w:r w:rsidRPr="002E7A67">
        <w:rPr>
          <w:rFonts w:cstheme="minorHAnsi"/>
          <w:i/>
          <w:iCs/>
          <w:sz w:val="24"/>
          <w:szCs w:val="24"/>
          <w:lang w:val="en-GB"/>
        </w:rPr>
        <w:t>Virðingarfyllst</w:t>
      </w:r>
      <w:proofErr w:type="spellEnd"/>
      <w:r w:rsidRPr="002E7A67">
        <w:rPr>
          <w:rFonts w:cstheme="minorHAnsi"/>
          <w:i/>
          <w:iCs/>
          <w:sz w:val="24"/>
          <w:szCs w:val="24"/>
          <w:lang w:val="en-GB"/>
        </w:rPr>
        <w:t>,</w:t>
      </w:r>
    </w:p>
    <w:p w14:paraId="06EE4A48" w14:textId="3A2EF47D" w:rsidR="0089025A" w:rsidRPr="002E7A67" w:rsidRDefault="0089025A" w:rsidP="00842C11">
      <w:pPr>
        <w:spacing w:line="276" w:lineRule="auto"/>
        <w:jc w:val="both"/>
        <w:rPr>
          <w:rFonts w:cstheme="minorHAnsi"/>
          <w:i/>
          <w:iCs/>
          <w:sz w:val="24"/>
          <w:szCs w:val="24"/>
          <w:lang w:val="en-GB"/>
        </w:rPr>
      </w:pPr>
      <w:r w:rsidRPr="002E7A67">
        <w:rPr>
          <w:rFonts w:cstheme="minorHAnsi"/>
          <w:i/>
          <w:iCs/>
          <w:sz w:val="24"/>
          <w:szCs w:val="24"/>
          <w:lang w:val="en-GB"/>
        </w:rPr>
        <w:t xml:space="preserve">Bryndís Snæbjörnsdóttir, </w:t>
      </w:r>
      <w:proofErr w:type="spellStart"/>
      <w:r w:rsidRPr="002E7A67">
        <w:rPr>
          <w:rFonts w:cstheme="minorHAnsi"/>
          <w:i/>
          <w:iCs/>
          <w:sz w:val="24"/>
          <w:szCs w:val="24"/>
          <w:lang w:val="en-GB"/>
        </w:rPr>
        <w:t>formaður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Landssamtakanna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Þroskahjálpar</w:t>
      </w:r>
      <w:proofErr w:type="spellEnd"/>
    </w:p>
    <w:p w14:paraId="031819FA" w14:textId="77777777" w:rsidR="0089025A" w:rsidRPr="002E7A67" w:rsidRDefault="0089025A" w:rsidP="00842C11">
      <w:pPr>
        <w:spacing w:line="276" w:lineRule="auto"/>
        <w:outlineLvl w:val="0"/>
        <w:rPr>
          <w:rFonts w:cstheme="minorHAnsi"/>
          <w:i/>
          <w:iCs/>
          <w:sz w:val="24"/>
          <w:szCs w:val="24"/>
          <w:lang w:val="en-US" w:eastAsia="en-GB"/>
        </w:rPr>
      </w:pPr>
      <w:r w:rsidRPr="002E7A67">
        <w:rPr>
          <w:rFonts w:cstheme="minorHAnsi"/>
          <w:b/>
          <w:bCs/>
          <w:i/>
          <w:iCs/>
          <w:sz w:val="24"/>
          <w:szCs w:val="24"/>
          <w:lang w:val="en-US" w:eastAsia="en-GB"/>
        </w:rPr>
        <w:t>From:</w:t>
      </w:r>
      <w:r w:rsidRPr="002E7A67">
        <w:rPr>
          <w:rFonts w:cstheme="minorHAnsi"/>
          <w:i/>
          <w:iCs/>
          <w:sz w:val="24"/>
          <w:szCs w:val="24"/>
          <w:lang w:val="en-US" w:eastAsia="en-GB"/>
        </w:rPr>
        <w:t xml:space="preserve"> Bryndís Snæbjörnsdóttir </w:t>
      </w:r>
      <w:r w:rsidRPr="002E7A67">
        <w:rPr>
          <w:rFonts w:cstheme="minorHAnsi"/>
          <w:i/>
          <w:iCs/>
          <w:sz w:val="24"/>
          <w:szCs w:val="24"/>
          <w:lang w:val="en-US" w:eastAsia="en-GB"/>
        </w:rPr>
        <w:br/>
      </w:r>
      <w:r w:rsidRPr="002E7A67">
        <w:rPr>
          <w:rFonts w:cstheme="minorHAnsi"/>
          <w:b/>
          <w:bCs/>
          <w:i/>
          <w:iCs/>
          <w:sz w:val="24"/>
          <w:szCs w:val="24"/>
          <w:lang w:val="en-US" w:eastAsia="en-GB"/>
        </w:rPr>
        <w:t>Sent:</w:t>
      </w:r>
      <w:r w:rsidRPr="002E7A67">
        <w:rPr>
          <w:rFonts w:cstheme="minorHAnsi"/>
          <w:i/>
          <w:iCs/>
          <w:sz w:val="24"/>
          <w:szCs w:val="24"/>
          <w:lang w:val="en-US" w:eastAsia="en-GB"/>
        </w:rPr>
        <w:t xml:space="preserve"> </w:t>
      </w:r>
      <w:proofErr w:type="spellStart"/>
      <w:r w:rsidRPr="002E7A67">
        <w:rPr>
          <w:rFonts w:cstheme="minorHAnsi"/>
          <w:i/>
          <w:iCs/>
          <w:sz w:val="24"/>
          <w:szCs w:val="24"/>
          <w:lang w:val="en-US" w:eastAsia="en-GB"/>
        </w:rPr>
        <w:t>mánudagur</w:t>
      </w:r>
      <w:proofErr w:type="spellEnd"/>
      <w:r w:rsidRPr="002E7A67">
        <w:rPr>
          <w:rFonts w:cstheme="minorHAnsi"/>
          <w:i/>
          <w:iCs/>
          <w:sz w:val="24"/>
          <w:szCs w:val="24"/>
          <w:lang w:val="en-US" w:eastAsia="en-GB"/>
        </w:rPr>
        <w:t xml:space="preserve">, 22. </w:t>
      </w:r>
      <w:proofErr w:type="spellStart"/>
      <w:r w:rsidRPr="002E7A67">
        <w:rPr>
          <w:rFonts w:cstheme="minorHAnsi"/>
          <w:i/>
          <w:iCs/>
          <w:sz w:val="24"/>
          <w:szCs w:val="24"/>
          <w:lang w:val="en-US" w:eastAsia="en-GB"/>
        </w:rPr>
        <w:t>júní</w:t>
      </w:r>
      <w:proofErr w:type="spellEnd"/>
      <w:r w:rsidRPr="002E7A67">
        <w:rPr>
          <w:rFonts w:cstheme="minorHAnsi"/>
          <w:i/>
          <w:iCs/>
          <w:sz w:val="24"/>
          <w:szCs w:val="24"/>
          <w:lang w:val="en-US" w:eastAsia="en-GB"/>
        </w:rPr>
        <w:t xml:space="preserve"> 2020 14:15</w:t>
      </w:r>
      <w:r w:rsidRPr="002E7A67">
        <w:rPr>
          <w:rFonts w:cstheme="minorHAnsi"/>
          <w:i/>
          <w:iCs/>
          <w:sz w:val="24"/>
          <w:szCs w:val="24"/>
          <w:lang w:val="en-US" w:eastAsia="en-GB"/>
        </w:rPr>
        <w:br/>
      </w:r>
      <w:r w:rsidRPr="002E7A67">
        <w:rPr>
          <w:rFonts w:cstheme="minorHAnsi"/>
          <w:b/>
          <w:bCs/>
          <w:i/>
          <w:iCs/>
          <w:sz w:val="24"/>
          <w:szCs w:val="24"/>
          <w:lang w:val="en-US" w:eastAsia="en-GB"/>
        </w:rPr>
        <w:t>To:</w:t>
      </w:r>
      <w:r w:rsidRPr="002E7A67">
        <w:rPr>
          <w:rFonts w:cstheme="minorHAnsi"/>
          <w:i/>
          <w:iCs/>
          <w:sz w:val="24"/>
          <w:szCs w:val="24"/>
          <w:lang w:val="en-US" w:eastAsia="en-GB"/>
        </w:rPr>
        <w:t xml:space="preserve"> </w:t>
      </w:r>
      <w:hyperlink r:id="rId6" w:history="1">
        <w:r w:rsidRPr="002E7A67">
          <w:rPr>
            <w:rStyle w:val="Hyperlink"/>
            <w:rFonts w:cstheme="minorHAnsi"/>
            <w:i/>
            <w:iCs/>
            <w:sz w:val="24"/>
            <w:szCs w:val="24"/>
            <w:lang w:val="en-US" w:eastAsia="en-GB"/>
          </w:rPr>
          <w:t>frn@frn.is</w:t>
        </w:r>
      </w:hyperlink>
      <w:r w:rsidRPr="002E7A67">
        <w:rPr>
          <w:rFonts w:cstheme="minorHAnsi"/>
          <w:i/>
          <w:iCs/>
          <w:sz w:val="24"/>
          <w:szCs w:val="24"/>
          <w:lang w:val="en-US" w:eastAsia="en-GB"/>
        </w:rPr>
        <w:t>; Gissur Pétursson &lt;</w:t>
      </w:r>
      <w:hyperlink r:id="rId7" w:history="1">
        <w:r w:rsidRPr="002E7A67">
          <w:rPr>
            <w:rStyle w:val="Hyperlink"/>
            <w:rFonts w:cstheme="minorHAnsi"/>
            <w:i/>
            <w:iCs/>
            <w:sz w:val="24"/>
            <w:szCs w:val="24"/>
            <w:lang w:val="en-US" w:eastAsia="en-GB"/>
          </w:rPr>
          <w:t>gissur.petursson@frn.is</w:t>
        </w:r>
      </w:hyperlink>
      <w:r w:rsidRPr="002E7A67">
        <w:rPr>
          <w:rFonts w:cstheme="minorHAnsi"/>
          <w:i/>
          <w:iCs/>
          <w:sz w:val="24"/>
          <w:szCs w:val="24"/>
          <w:lang w:val="en-US" w:eastAsia="en-GB"/>
        </w:rPr>
        <w:t>&gt;; Erna Kristín Blöndal &lt;</w:t>
      </w:r>
      <w:hyperlink r:id="rId8" w:history="1">
        <w:r w:rsidRPr="002E7A67">
          <w:rPr>
            <w:rStyle w:val="Hyperlink"/>
            <w:rFonts w:cstheme="minorHAnsi"/>
            <w:i/>
            <w:iCs/>
            <w:sz w:val="24"/>
            <w:szCs w:val="24"/>
            <w:lang w:val="en-US" w:eastAsia="en-GB"/>
          </w:rPr>
          <w:t>erna.blondal@frn.is</w:t>
        </w:r>
      </w:hyperlink>
      <w:r w:rsidRPr="002E7A67">
        <w:rPr>
          <w:rFonts w:cstheme="minorHAnsi"/>
          <w:i/>
          <w:iCs/>
          <w:sz w:val="24"/>
          <w:szCs w:val="24"/>
          <w:lang w:val="en-US" w:eastAsia="en-GB"/>
        </w:rPr>
        <w:t>&gt;; Þór G. Þórarinsson &lt;</w:t>
      </w:r>
      <w:hyperlink r:id="rId9" w:history="1">
        <w:r w:rsidRPr="002E7A67">
          <w:rPr>
            <w:rStyle w:val="Hyperlink"/>
            <w:rFonts w:cstheme="minorHAnsi"/>
            <w:i/>
            <w:iCs/>
            <w:sz w:val="24"/>
            <w:szCs w:val="24"/>
            <w:lang w:val="en-US" w:eastAsia="en-GB"/>
          </w:rPr>
          <w:t>thor.thorarinsson@frn.is</w:t>
        </w:r>
      </w:hyperlink>
      <w:r w:rsidRPr="002E7A67">
        <w:rPr>
          <w:rFonts w:cstheme="minorHAnsi"/>
          <w:i/>
          <w:iCs/>
          <w:sz w:val="24"/>
          <w:szCs w:val="24"/>
          <w:lang w:val="en-US" w:eastAsia="en-GB"/>
        </w:rPr>
        <w:t>&gt;</w:t>
      </w:r>
      <w:r w:rsidRPr="002E7A67">
        <w:rPr>
          <w:rFonts w:cstheme="minorHAnsi"/>
          <w:i/>
          <w:iCs/>
          <w:sz w:val="24"/>
          <w:szCs w:val="24"/>
          <w:lang w:val="en-US" w:eastAsia="en-GB"/>
        </w:rPr>
        <w:br/>
      </w:r>
      <w:r w:rsidRPr="002E7A67">
        <w:rPr>
          <w:rFonts w:cstheme="minorHAnsi"/>
          <w:b/>
          <w:bCs/>
          <w:i/>
          <w:iCs/>
          <w:sz w:val="24"/>
          <w:szCs w:val="24"/>
          <w:lang w:val="en-US" w:eastAsia="en-GB"/>
        </w:rPr>
        <w:lastRenderedPageBreak/>
        <w:t>Cc:</w:t>
      </w:r>
      <w:r w:rsidRPr="002E7A67">
        <w:rPr>
          <w:rFonts w:cstheme="minorHAnsi"/>
          <w:i/>
          <w:iCs/>
          <w:sz w:val="24"/>
          <w:szCs w:val="24"/>
          <w:lang w:val="en-US" w:eastAsia="en-GB"/>
        </w:rPr>
        <w:t xml:space="preserve"> Árni Múli Jónasson &lt;</w:t>
      </w:r>
      <w:hyperlink r:id="rId10" w:history="1">
        <w:r w:rsidRPr="002E7A67">
          <w:rPr>
            <w:rStyle w:val="Hyperlink"/>
            <w:rFonts w:cstheme="minorHAnsi"/>
            <w:i/>
            <w:iCs/>
            <w:sz w:val="24"/>
            <w:szCs w:val="24"/>
            <w:lang w:val="en-US" w:eastAsia="en-GB"/>
          </w:rPr>
          <w:t>arnimuli@throskahjalp.is</w:t>
        </w:r>
      </w:hyperlink>
      <w:r w:rsidRPr="002E7A67">
        <w:rPr>
          <w:rFonts w:cstheme="minorHAnsi"/>
          <w:i/>
          <w:iCs/>
          <w:sz w:val="24"/>
          <w:szCs w:val="24"/>
          <w:lang w:val="en-US" w:eastAsia="en-GB"/>
        </w:rPr>
        <w:t>&gt;</w:t>
      </w:r>
      <w:r w:rsidRPr="002E7A67">
        <w:rPr>
          <w:rFonts w:cstheme="minorHAnsi"/>
          <w:i/>
          <w:iCs/>
          <w:sz w:val="24"/>
          <w:szCs w:val="24"/>
          <w:lang w:val="en-US" w:eastAsia="en-GB"/>
        </w:rPr>
        <w:br/>
      </w:r>
      <w:r w:rsidRPr="002E7A67">
        <w:rPr>
          <w:rFonts w:cstheme="minorHAnsi"/>
          <w:b/>
          <w:bCs/>
          <w:i/>
          <w:iCs/>
          <w:sz w:val="24"/>
          <w:szCs w:val="24"/>
          <w:lang w:val="en-US" w:eastAsia="en-GB"/>
        </w:rPr>
        <w:t>Subject:</w:t>
      </w:r>
      <w:r w:rsidRPr="002E7A67">
        <w:rPr>
          <w:rFonts w:cstheme="minorHAnsi"/>
          <w:i/>
          <w:iCs/>
          <w:sz w:val="24"/>
          <w:szCs w:val="24"/>
          <w:lang w:val="en-US" w:eastAsia="en-GB"/>
        </w:rPr>
        <w:t xml:space="preserve"> </w:t>
      </w:r>
      <w:proofErr w:type="spellStart"/>
      <w:r w:rsidRPr="002E7A67">
        <w:rPr>
          <w:rFonts w:cstheme="minorHAnsi"/>
          <w:i/>
          <w:iCs/>
          <w:sz w:val="24"/>
          <w:szCs w:val="24"/>
          <w:lang w:val="en-US" w:eastAsia="en-GB"/>
        </w:rPr>
        <w:t>Fyrirspurn</w:t>
      </w:r>
      <w:proofErr w:type="spellEnd"/>
      <w:r w:rsidRPr="002E7A67">
        <w:rPr>
          <w:rFonts w:cstheme="minorHAnsi"/>
          <w:i/>
          <w:iCs/>
          <w:sz w:val="24"/>
          <w:szCs w:val="24"/>
          <w:lang w:val="en-US" w:eastAsia="en-GB"/>
        </w:rPr>
        <w:t xml:space="preserve"> </w:t>
      </w:r>
      <w:proofErr w:type="spellStart"/>
      <w:r w:rsidRPr="002E7A67">
        <w:rPr>
          <w:rFonts w:cstheme="minorHAnsi"/>
          <w:i/>
          <w:iCs/>
          <w:sz w:val="24"/>
          <w:szCs w:val="24"/>
          <w:lang w:val="en-US" w:eastAsia="en-GB"/>
        </w:rPr>
        <w:t>Landssamtakanna</w:t>
      </w:r>
      <w:proofErr w:type="spellEnd"/>
      <w:r w:rsidRPr="002E7A67">
        <w:rPr>
          <w:rFonts w:cstheme="minorHAnsi"/>
          <w:i/>
          <w:iCs/>
          <w:sz w:val="24"/>
          <w:szCs w:val="24"/>
          <w:lang w:val="en-US" w:eastAsia="en-GB"/>
        </w:rPr>
        <w:t xml:space="preserve"> </w:t>
      </w:r>
      <w:proofErr w:type="spellStart"/>
      <w:r w:rsidRPr="002E7A67">
        <w:rPr>
          <w:rFonts w:cstheme="minorHAnsi"/>
          <w:i/>
          <w:iCs/>
          <w:sz w:val="24"/>
          <w:szCs w:val="24"/>
          <w:lang w:val="en-US" w:eastAsia="en-GB"/>
        </w:rPr>
        <w:t>Þroskahjálpar</w:t>
      </w:r>
      <w:proofErr w:type="spellEnd"/>
      <w:r w:rsidRPr="002E7A67">
        <w:rPr>
          <w:rFonts w:cstheme="minorHAnsi"/>
          <w:i/>
          <w:iCs/>
          <w:sz w:val="24"/>
          <w:szCs w:val="24"/>
          <w:lang w:val="en-US" w:eastAsia="en-GB"/>
        </w:rPr>
        <w:t xml:space="preserve"> </w:t>
      </w:r>
      <w:proofErr w:type="spellStart"/>
      <w:r w:rsidRPr="002E7A67">
        <w:rPr>
          <w:rFonts w:cstheme="minorHAnsi"/>
          <w:i/>
          <w:iCs/>
          <w:sz w:val="24"/>
          <w:szCs w:val="24"/>
          <w:lang w:val="en-US" w:eastAsia="en-GB"/>
        </w:rPr>
        <w:t>vegna</w:t>
      </w:r>
      <w:proofErr w:type="spellEnd"/>
      <w:r w:rsidRPr="002E7A67">
        <w:rPr>
          <w:rFonts w:cstheme="minorHAnsi"/>
          <w:i/>
          <w:iCs/>
          <w:sz w:val="24"/>
          <w:szCs w:val="24"/>
          <w:lang w:val="en-US" w:eastAsia="en-GB"/>
        </w:rPr>
        <w:t xml:space="preserve"> </w:t>
      </w:r>
      <w:proofErr w:type="spellStart"/>
      <w:r w:rsidRPr="002E7A67">
        <w:rPr>
          <w:rFonts w:cstheme="minorHAnsi"/>
          <w:i/>
          <w:iCs/>
          <w:sz w:val="24"/>
          <w:szCs w:val="24"/>
          <w:lang w:val="en-US" w:eastAsia="en-GB"/>
        </w:rPr>
        <w:t>frétta</w:t>
      </w:r>
      <w:proofErr w:type="spellEnd"/>
      <w:r w:rsidRPr="002E7A67">
        <w:rPr>
          <w:rFonts w:cstheme="minorHAnsi"/>
          <w:i/>
          <w:iCs/>
          <w:sz w:val="24"/>
          <w:szCs w:val="24"/>
          <w:lang w:val="en-US" w:eastAsia="en-GB"/>
        </w:rPr>
        <w:t xml:space="preserve"> um </w:t>
      </w:r>
      <w:proofErr w:type="spellStart"/>
      <w:r w:rsidRPr="002E7A67">
        <w:rPr>
          <w:rFonts w:cstheme="minorHAnsi"/>
          <w:i/>
          <w:iCs/>
          <w:sz w:val="24"/>
          <w:szCs w:val="24"/>
          <w:lang w:val="en-US" w:eastAsia="en-GB"/>
        </w:rPr>
        <w:t>fyrirhugaða</w:t>
      </w:r>
      <w:proofErr w:type="spellEnd"/>
      <w:r w:rsidRPr="002E7A67">
        <w:rPr>
          <w:rFonts w:cstheme="minorHAnsi"/>
          <w:i/>
          <w:iCs/>
          <w:sz w:val="24"/>
          <w:szCs w:val="24"/>
          <w:lang w:val="en-US" w:eastAsia="en-GB"/>
        </w:rPr>
        <w:t xml:space="preserve"> </w:t>
      </w:r>
      <w:proofErr w:type="spellStart"/>
      <w:r w:rsidRPr="002E7A67">
        <w:rPr>
          <w:rFonts w:cstheme="minorHAnsi"/>
          <w:i/>
          <w:iCs/>
          <w:sz w:val="24"/>
          <w:szCs w:val="24"/>
          <w:lang w:val="en-US" w:eastAsia="en-GB"/>
        </w:rPr>
        <w:t>opnun</w:t>
      </w:r>
      <w:proofErr w:type="spellEnd"/>
      <w:r w:rsidRPr="002E7A67">
        <w:rPr>
          <w:rFonts w:cstheme="minorHAnsi"/>
          <w:i/>
          <w:iCs/>
          <w:sz w:val="24"/>
          <w:szCs w:val="24"/>
          <w:lang w:val="en-US" w:eastAsia="en-GB"/>
        </w:rPr>
        <w:t xml:space="preserve"> </w:t>
      </w:r>
      <w:proofErr w:type="spellStart"/>
      <w:r w:rsidRPr="002E7A67">
        <w:rPr>
          <w:rFonts w:cstheme="minorHAnsi"/>
          <w:i/>
          <w:iCs/>
          <w:sz w:val="24"/>
          <w:szCs w:val="24"/>
          <w:lang w:val="en-US" w:eastAsia="en-GB"/>
        </w:rPr>
        <w:t>öryggisvistunar</w:t>
      </w:r>
      <w:proofErr w:type="spellEnd"/>
      <w:r w:rsidRPr="002E7A67">
        <w:rPr>
          <w:rFonts w:cstheme="minorHAnsi"/>
          <w:i/>
          <w:iCs/>
          <w:sz w:val="24"/>
          <w:szCs w:val="24"/>
          <w:lang w:val="en-US" w:eastAsia="en-GB"/>
        </w:rPr>
        <w:t xml:space="preserve"> í </w:t>
      </w:r>
      <w:proofErr w:type="spellStart"/>
      <w:r w:rsidRPr="002E7A67">
        <w:rPr>
          <w:rFonts w:cstheme="minorHAnsi"/>
          <w:i/>
          <w:iCs/>
          <w:sz w:val="24"/>
          <w:szCs w:val="24"/>
          <w:lang w:val="en-US" w:eastAsia="en-GB"/>
        </w:rPr>
        <w:t>Reykjanesbæ</w:t>
      </w:r>
      <w:proofErr w:type="spellEnd"/>
      <w:r w:rsidRPr="002E7A67">
        <w:rPr>
          <w:rFonts w:cstheme="minorHAnsi"/>
          <w:i/>
          <w:iCs/>
          <w:sz w:val="24"/>
          <w:szCs w:val="24"/>
          <w:lang w:val="en-US" w:eastAsia="en-GB"/>
        </w:rPr>
        <w:t xml:space="preserve">. </w:t>
      </w:r>
    </w:p>
    <w:p w14:paraId="4EA933E8" w14:textId="77777777" w:rsidR="0089025A" w:rsidRPr="002E7A67" w:rsidRDefault="0089025A" w:rsidP="00842C11">
      <w:pPr>
        <w:spacing w:line="276" w:lineRule="auto"/>
        <w:jc w:val="both"/>
        <w:rPr>
          <w:rFonts w:cstheme="minorHAnsi"/>
          <w:i/>
          <w:iCs/>
          <w:sz w:val="24"/>
          <w:szCs w:val="24"/>
          <w:lang w:val="en-GB"/>
        </w:rPr>
      </w:pPr>
    </w:p>
    <w:p w14:paraId="4857932B" w14:textId="536465DF" w:rsidR="0089025A" w:rsidRPr="002E7A67" w:rsidRDefault="0089025A" w:rsidP="00842C11">
      <w:pPr>
        <w:spacing w:line="276" w:lineRule="auto"/>
        <w:jc w:val="both"/>
        <w:rPr>
          <w:rFonts w:cstheme="minorHAnsi"/>
          <w:i/>
          <w:iCs/>
          <w:sz w:val="24"/>
          <w:szCs w:val="24"/>
          <w:lang w:val="en-GB"/>
        </w:rPr>
      </w:pPr>
      <w:proofErr w:type="spellStart"/>
      <w:r w:rsidRPr="002E7A67">
        <w:rPr>
          <w:rFonts w:cstheme="minorHAnsi"/>
          <w:i/>
          <w:iCs/>
          <w:sz w:val="24"/>
          <w:szCs w:val="24"/>
          <w:lang w:val="en-GB"/>
        </w:rPr>
        <w:t>Til</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félagsmálaráðuneytis</w:t>
      </w:r>
      <w:proofErr w:type="spellEnd"/>
      <w:r w:rsidRPr="002E7A67">
        <w:rPr>
          <w:rFonts w:cstheme="minorHAnsi"/>
          <w:i/>
          <w:iCs/>
          <w:sz w:val="24"/>
          <w:szCs w:val="24"/>
          <w:lang w:val="en-GB"/>
        </w:rPr>
        <w:t>.</w:t>
      </w:r>
    </w:p>
    <w:p w14:paraId="62B5B18F" w14:textId="77777777" w:rsidR="0089025A" w:rsidRPr="002E7A67" w:rsidRDefault="0089025A" w:rsidP="00842C11">
      <w:pPr>
        <w:spacing w:line="276" w:lineRule="auto"/>
        <w:jc w:val="both"/>
        <w:rPr>
          <w:rFonts w:cstheme="minorHAnsi"/>
          <w:i/>
          <w:iCs/>
          <w:sz w:val="24"/>
          <w:szCs w:val="24"/>
          <w:lang w:val="en-GB"/>
        </w:rPr>
      </w:pPr>
      <w:r w:rsidRPr="002E7A67">
        <w:rPr>
          <w:rFonts w:cstheme="minorHAnsi"/>
          <w:i/>
          <w:iCs/>
          <w:sz w:val="24"/>
          <w:szCs w:val="24"/>
          <w:lang w:val="en-GB"/>
        </w:rPr>
        <w:t xml:space="preserve">Í </w:t>
      </w:r>
      <w:proofErr w:type="spellStart"/>
      <w:r w:rsidRPr="002E7A67">
        <w:rPr>
          <w:rFonts w:cstheme="minorHAnsi"/>
          <w:i/>
          <w:iCs/>
          <w:sz w:val="24"/>
          <w:szCs w:val="24"/>
          <w:lang w:val="en-GB"/>
        </w:rPr>
        <w:t>síðustu</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viku</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birtust</w:t>
      </w:r>
      <w:proofErr w:type="spellEnd"/>
      <w:r w:rsidRPr="002E7A67">
        <w:rPr>
          <w:rFonts w:cstheme="minorHAnsi"/>
          <w:i/>
          <w:iCs/>
          <w:sz w:val="24"/>
          <w:szCs w:val="24"/>
          <w:lang w:val="en-GB"/>
        </w:rPr>
        <w:t xml:space="preserve"> </w:t>
      </w:r>
      <w:proofErr w:type="gramStart"/>
      <w:r w:rsidRPr="002E7A67">
        <w:rPr>
          <w:rFonts w:cstheme="minorHAnsi"/>
          <w:i/>
          <w:iCs/>
          <w:sz w:val="24"/>
          <w:szCs w:val="24"/>
          <w:lang w:val="en-GB"/>
        </w:rPr>
        <w:t xml:space="preserve">í  </w:t>
      </w:r>
      <w:proofErr w:type="spellStart"/>
      <w:r w:rsidRPr="002E7A67">
        <w:rPr>
          <w:rFonts w:cstheme="minorHAnsi"/>
          <w:i/>
          <w:iCs/>
          <w:sz w:val="24"/>
          <w:szCs w:val="24"/>
          <w:lang w:val="en-GB"/>
        </w:rPr>
        <w:t>Fréttablaðinu</w:t>
      </w:r>
      <w:proofErr w:type="spellEnd"/>
      <w:proofErr w:type="gramEnd"/>
      <w:r w:rsidRPr="002E7A67">
        <w:rPr>
          <w:rFonts w:cstheme="minorHAnsi"/>
          <w:i/>
          <w:iCs/>
          <w:sz w:val="24"/>
          <w:szCs w:val="24"/>
          <w:lang w:val="en-GB"/>
        </w:rPr>
        <w:t xml:space="preserve"> </w:t>
      </w:r>
      <w:proofErr w:type="spellStart"/>
      <w:r w:rsidRPr="002E7A67">
        <w:rPr>
          <w:rFonts w:cstheme="minorHAnsi"/>
          <w:i/>
          <w:iCs/>
          <w:sz w:val="24"/>
          <w:szCs w:val="24"/>
          <w:lang w:val="en-GB"/>
        </w:rPr>
        <w:t>fréttir</w:t>
      </w:r>
      <w:proofErr w:type="spellEnd"/>
      <w:r w:rsidRPr="002E7A67">
        <w:rPr>
          <w:rFonts w:cstheme="minorHAnsi"/>
          <w:i/>
          <w:iCs/>
          <w:sz w:val="24"/>
          <w:szCs w:val="24"/>
          <w:lang w:val="en-GB"/>
        </w:rPr>
        <w:t xml:space="preserve"> um </w:t>
      </w:r>
      <w:proofErr w:type="spellStart"/>
      <w:r w:rsidRPr="002E7A67">
        <w:rPr>
          <w:rFonts w:cstheme="minorHAnsi"/>
          <w:i/>
          <w:iCs/>
          <w:sz w:val="24"/>
          <w:szCs w:val="24"/>
          <w:lang w:val="en-GB"/>
        </w:rPr>
        <w:t>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til</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skoðunar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væri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af</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hálfu</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Félagsmálráðuneytisins</w:t>
      </w:r>
      <w:proofErr w:type="spellEnd"/>
      <w:r w:rsidRPr="002E7A67">
        <w:rPr>
          <w:rFonts w:cstheme="minorHAnsi"/>
          <w:i/>
          <w:iCs/>
          <w:sz w:val="24"/>
          <w:szCs w:val="24"/>
          <w:lang w:val="en-GB"/>
        </w:rPr>
        <w:t xml:space="preserve"> og </w:t>
      </w:r>
      <w:proofErr w:type="spellStart"/>
      <w:r w:rsidRPr="002E7A67">
        <w:rPr>
          <w:rFonts w:cstheme="minorHAnsi"/>
          <w:i/>
          <w:iCs/>
          <w:sz w:val="24"/>
          <w:szCs w:val="24"/>
          <w:lang w:val="en-GB"/>
        </w:rPr>
        <w:t>Reykjanesbæjar</w:t>
      </w:r>
      <w:proofErr w:type="spellEnd"/>
      <w:r w:rsidRPr="002E7A67">
        <w:rPr>
          <w:rFonts w:cstheme="minorHAnsi"/>
          <w:i/>
          <w:iCs/>
          <w:sz w:val="24"/>
          <w:szCs w:val="24"/>
          <w:lang w:val="en-GB"/>
        </w:rPr>
        <w:t xml:space="preserve"> og </w:t>
      </w:r>
      <w:proofErr w:type="spellStart"/>
      <w:r w:rsidRPr="002E7A67">
        <w:rPr>
          <w:rFonts w:cstheme="minorHAnsi"/>
          <w:i/>
          <w:iCs/>
          <w:sz w:val="24"/>
          <w:szCs w:val="24"/>
          <w:lang w:val="en-GB"/>
        </w:rPr>
        <w:t>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opna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öryggisvistun</w:t>
      </w:r>
      <w:proofErr w:type="spellEnd"/>
      <w:r w:rsidRPr="002E7A67">
        <w:rPr>
          <w:rFonts w:cstheme="minorHAnsi"/>
          <w:i/>
          <w:iCs/>
          <w:sz w:val="24"/>
          <w:szCs w:val="24"/>
          <w:lang w:val="en-GB"/>
        </w:rPr>
        <w:t xml:space="preserve"> í </w:t>
      </w:r>
      <w:proofErr w:type="spellStart"/>
      <w:r w:rsidRPr="002E7A67">
        <w:rPr>
          <w:rFonts w:cstheme="minorHAnsi"/>
          <w:i/>
          <w:iCs/>
          <w:sz w:val="24"/>
          <w:szCs w:val="24"/>
          <w:lang w:val="en-GB"/>
        </w:rPr>
        <w:t>bæjarfélaginu</w:t>
      </w:r>
      <w:proofErr w:type="spellEnd"/>
      <w:r w:rsidRPr="002E7A67">
        <w:rPr>
          <w:rFonts w:cstheme="minorHAnsi"/>
          <w:i/>
          <w:iCs/>
          <w:sz w:val="24"/>
          <w:szCs w:val="24"/>
          <w:lang w:val="en-GB"/>
        </w:rPr>
        <w:t>.</w:t>
      </w:r>
    </w:p>
    <w:p w14:paraId="6F69AC17" w14:textId="77777777" w:rsidR="0089025A" w:rsidRPr="002E7A67" w:rsidRDefault="0089025A" w:rsidP="00842C11">
      <w:pPr>
        <w:spacing w:line="276" w:lineRule="auto"/>
        <w:jc w:val="both"/>
        <w:rPr>
          <w:rFonts w:cstheme="minorHAnsi"/>
          <w:i/>
          <w:iCs/>
          <w:sz w:val="24"/>
          <w:szCs w:val="24"/>
          <w:lang w:val="en-GB"/>
        </w:rPr>
      </w:pPr>
      <w:r w:rsidRPr="002E7A67">
        <w:rPr>
          <w:rFonts w:cstheme="minorHAnsi"/>
          <w:i/>
          <w:iCs/>
          <w:sz w:val="24"/>
          <w:szCs w:val="24"/>
          <w:lang w:val="en-GB"/>
        </w:rPr>
        <w:t xml:space="preserve">Í </w:t>
      </w:r>
      <w:proofErr w:type="spellStart"/>
      <w:r w:rsidRPr="002E7A67">
        <w:rPr>
          <w:rFonts w:cstheme="minorHAnsi"/>
          <w:i/>
          <w:iCs/>
          <w:sz w:val="24"/>
          <w:szCs w:val="24"/>
          <w:lang w:val="en-GB"/>
        </w:rPr>
        <w:t>undirfyrirsögn</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fréttar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blaðsins</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segir</w:t>
      </w:r>
      <w:proofErr w:type="spellEnd"/>
      <w:r w:rsidRPr="002E7A67">
        <w:rPr>
          <w:rFonts w:cstheme="minorHAnsi"/>
          <w:i/>
          <w:iCs/>
          <w:sz w:val="24"/>
          <w:szCs w:val="24"/>
          <w:lang w:val="en-GB"/>
        </w:rPr>
        <w:t>: „</w:t>
      </w:r>
      <w:proofErr w:type="spellStart"/>
      <w:r w:rsidRPr="002E7A67">
        <w:rPr>
          <w:rFonts w:cstheme="minorHAnsi"/>
          <w:i/>
          <w:iCs/>
          <w:sz w:val="24"/>
          <w:szCs w:val="24"/>
          <w:lang w:val="en-GB"/>
        </w:rPr>
        <w:t>Bæjarráð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Reykjanesbæjar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hefur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samþykkt</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að</w:t>
      </w:r>
      <w:proofErr w:type="spellEnd"/>
      <w:r w:rsidRPr="002E7A67">
        <w:rPr>
          <w:rFonts w:cstheme="minorHAnsi"/>
          <w:i/>
          <w:iCs/>
          <w:sz w:val="24"/>
          <w:szCs w:val="24"/>
          <w:lang w:val="en-GB"/>
        </w:rPr>
        <w:t xml:space="preserve"> taka </w:t>
      </w:r>
      <w:proofErr w:type="spellStart"/>
      <w:r w:rsidRPr="002E7A67">
        <w:rPr>
          <w:rFonts w:cstheme="minorHAnsi"/>
          <w:i/>
          <w:iCs/>
          <w:sz w:val="24"/>
          <w:szCs w:val="24"/>
          <w:lang w:val="en-GB"/>
        </w:rPr>
        <w:t>boði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félagsmálaráðuneytisins</w:t>
      </w:r>
      <w:proofErr w:type="spellEnd"/>
      <w:r w:rsidRPr="002E7A67">
        <w:rPr>
          <w:rFonts w:cstheme="minorHAnsi"/>
          <w:i/>
          <w:iCs/>
          <w:sz w:val="24"/>
          <w:szCs w:val="24"/>
          <w:lang w:val="en-GB"/>
        </w:rPr>
        <w:t xml:space="preserve"> um </w:t>
      </w:r>
      <w:proofErr w:type="spellStart"/>
      <w:r w:rsidRPr="002E7A67">
        <w:rPr>
          <w:rFonts w:cstheme="minorHAnsi"/>
          <w:i/>
          <w:iCs/>
          <w:sz w:val="24"/>
          <w:szCs w:val="24"/>
          <w:lang w:val="en-GB"/>
        </w:rPr>
        <w:t>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koma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upp</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öryggisvistun</w:t>
      </w:r>
      <w:proofErr w:type="spellEnd"/>
      <w:r w:rsidRPr="002E7A67">
        <w:rPr>
          <w:rFonts w:cstheme="minorHAnsi"/>
          <w:i/>
          <w:iCs/>
          <w:sz w:val="24"/>
          <w:szCs w:val="24"/>
          <w:lang w:val="en-GB"/>
        </w:rPr>
        <w:t xml:space="preserve"> í </w:t>
      </w:r>
      <w:proofErr w:type="spellStart"/>
      <w:r w:rsidRPr="002E7A67">
        <w:rPr>
          <w:rFonts w:cstheme="minorHAnsi"/>
          <w:i/>
          <w:iCs/>
          <w:sz w:val="24"/>
          <w:szCs w:val="24"/>
          <w:lang w:val="en-GB"/>
        </w:rPr>
        <w:t>bænum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Bæjarstjórn</w:t>
      </w:r>
      <w:proofErr w:type="spellEnd"/>
      <w:r w:rsidRPr="002E7A67">
        <w:rPr>
          <w:rFonts w:cstheme="minorHAnsi"/>
          <w:i/>
          <w:iCs/>
          <w:sz w:val="24"/>
          <w:szCs w:val="24"/>
          <w:lang w:val="en-GB"/>
        </w:rPr>
        <w:t xml:space="preserve"> á </w:t>
      </w:r>
      <w:proofErr w:type="spellStart"/>
      <w:r w:rsidRPr="002E7A67">
        <w:rPr>
          <w:rFonts w:cstheme="minorHAnsi"/>
          <w:i/>
          <w:iCs/>
          <w:sz w:val="24"/>
          <w:szCs w:val="24"/>
          <w:lang w:val="en-GB"/>
        </w:rPr>
        <w:t>þó</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eftir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að</w:t>
      </w:r>
      <w:proofErr w:type="spellEnd"/>
      <w:r w:rsidRPr="002E7A67">
        <w:rPr>
          <w:rFonts w:cstheme="minorHAnsi"/>
          <w:i/>
          <w:iCs/>
          <w:sz w:val="24"/>
          <w:szCs w:val="24"/>
          <w:lang w:val="en-GB"/>
        </w:rPr>
        <w:t xml:space="preserve"> taka </w:t>
      </w:r>
      <w:proofErr w:type="spellStart"/>
      <w:r w:rsidRPr="002E7A67">
        <w:rPr>
          <w:rFonts w:cstheme="minorHAnsi"/>
          <w:i/>
          <w:iCs/>
          <w:sz w:val="24"/>
          <w:szCs w:val="24"/>
          <w:lang w:val="en-GB"/>
        </w:rPr>
        <w:t>málið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fyrir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Reykjavíkurborg</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vill</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hætta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reka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öryggisvistun</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en</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mikill</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styr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hefur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staðið</w:t>
      </w:r>
      <w:proofErr w:type="spellEnd"/>
      <w:r w:rsidRPr="002E7A67">
        <w:rPr>
          <w:rFonts w:cstheme="minorHAnsi"/>
          <w:i/>
          <w:iCs/>
          <w:sz w:val="24"/>
          <w:szCs w:val="24"/>
          <w:lang w:val="en-GB"/>
        </w:rPr>
        <w:t xml:space="preserve"> um </w:t>
      </w:r>
      <w:proofErr w:type="spellStart"/>
      <w:r w:rsidRPr="002E7A67">
        <w:rPr>
          <w:rFonts w:cstheme="minorHAnsi"/>
          <w:i/>
          <w:iCs/>
          <w:sz w:val="24"/>
          <w:szCs w:val="24"/>
          <w:lang w:val="en-GB"/>
        </w:rPr>
        <w:t>starfsemina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Fullbúin</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myndi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starfsemin</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framkalla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þrjá</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tugi</w:t>
      </w:r>
      <w:proofErr w:type="spellEnd"/>
      <w:r w:rsidRPr="002E7A67">
        <w:rPr>
          <w:rFonts w:cstheme="minorHAnsi"/>
          <w:i/>
          <w:iCs/>
          <w:sz w:val="24"/>
          <w:szCs w:val="24"/>
          <w:lang w:val="en-GB"/>
        </w:rPr>
        <w:t xml:space="preserve"> </w:t>
      </w:r>
      <w:proofErr w:type="spellStart"/>
      <w:proofErr w:type="gramStart"/>
      <w:r w:rsidRPr="002E7A67">
        <w:rPr>
          <w:rFonts w:cstheme="minorHAnsi"/>
          <w:i/>
          <w:iCs/>
          <w:sz w:val="24"/>
          <w:szCs w:val="24"/>
          <w:lang w:val="en-GB"/>
        </w:rPr>
        <w:t>starfa</w:t>
      </w:r>
      <w:proofErr w:type="spellEnd"/>
      <w:r w:rsidRPr="002E7A67">
        <w:rPr>
          <w:rFonts w:cstheme="minorHAnsi"/>
          <w:i/>
          <w:iCs/>
          <w:sz w:val="24"/>
          <w:szCs w:val="24"/>
          <w:lang w:val="en-GB"/>
        </w:rPr>
        <w:t>.“</w:t>
      </w:r>
      <w:proofErr w:type="gramEnd"/>
    </w:p>
    <w:p w14:paraId="43FBD2D6" w14:textId="77777777" w:rsidR="0089025A" w:rsidRPr="002E7A67" w:rsidRDefault="0089025A" w:rsidP="00842C11">
      <w:pPr>
        <w:spacing w:line="276" w:lineRule="auto"/>
        <w:jc w:val="both"/>
        <w:rPr>
          <w:rFonts w:cstheme="minorHAnsi"/>
          <w:i/>
          <w:iCs/>
          <w:sz w:val="24"/>
          <w:szCs w:val="24"/>
          <w:lang w:val="en-GB"/>
        </w:rPr>
      </w:pPr>
      <w:r w:rsidRPr="002E7A67">
        <w:rPr>
          <w:rFonts w:cstheme="minorHAnsi"/>
          <w:i/>
          <w:iCs/>
          <w:sz w:val="24"/>
          <w:szCs w:val="24"/>
          <w:lang w:val="en-GB"/>
        </w:rPr>
        <w:t xml:space="preserve">Í </w:t>
      </w:r>
      <w:proofErr w:type="spellStart"/>
      <w:r w:rsidRPr="002E7A67">
        <w:rPr>
          <w:rFonts w:cstheme="minorHAnsi"/>
          <w:i/>
          <w:iCs/>
          <w:sz w:val="24"/>
          <w:szCs w:val="24"/>
          <w:lang w:val="en-GB"/>
        </w:rPr>
        <w:t>fréttinni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kemur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fram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rætt</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sé</w:t>
      </w:r>
      <w:proofErr w:type="spellEnd"/>
      <w:r w:rsidRPr="002E7A67">
        <w:rPr>
          <w:rFonts w:cstheme="minorHAnsi"/>
          <w:i/>
          <w:iCs/>
          <w:sz w:val="24"/>
          <w:szCs w:val="24"/>
          <w:lang w:val="en-GB"/>
        </w:rPr>
        <w:t xml:space="preserve"> um „</w:t>
      </w:r>
      <w:proofErr w:type="spellStart"/>
      <w:r w:rsidRPr="002E7A67">
        <w:rPr>
          <w:rFonts w:cstheme="minorHAnsi"/>
          <w:i/>
          <w:iCs/>
          <w:sz w:val="24"/>
          <w:szCs w:val="24"/>
          <w:lang w:val="en-GB"/>
        </w:rPr>
        <w:t>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koma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upp</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öryggisvistun</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fyrir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ósakhæfa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einstaklinga</w:t>
      </w:r>
      <w:proofErr w:type="spellEnd"/>
      <w:r w:rsidRPr="002E7A67">
        <w:rPr>
          <w:rFonts w:cstheme="minorHAnsi"/>
          <w:i/>
          <w:iCs/>
          <w:sz w:val="24"/>
          <w:szCs w:val="24"/>
          <w:lang w:val="en-GB"/>
        </w:rPr>
        <w:t xml:space="preserve"> og </w:t>
      </w:r>
      <w:proofErr w:type="spellStart"/>
      <w:r w:rsidRPr="002E7A67">
        <w:rPr>
          <w:rFonts w:cstheme="minorHAnsi"/>
          <w:i/>
          <w:iCs/>
          <w:sz w:val="24"/>
          <w:szCs w:val="24"/>
          <w:lang w:val="en-GB"/>
        </w:rPr>
        <w:t>þá</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sem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þurfa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öryggisgæslu</w:t>
      </w:r>
      <w:proofErr w:type="spellEnd"/>
      <w:r w:rsidRPr="002E7A67">
        <w:rPr>
          <w:rFonts w:cstheme="minorHAnsi"/>
          <w:i/>
          <w:iCs/>
          <w:sz w:val="24"/>
          <w:szCs w:val="24"/>
          <w:lang w:val="en-GB"/>
        </w:rPr>
        <w:t xml:space="preserve"> í </w:t>
      </w:r>
      <w:proofErr w:type="spellStart"/>
      <w:proofErr w:type="gramStart"/>
      <w:r w:rsidRPr="002E7A67">
        <w:rPr>
          <w:rFonts w:cstheme="minorHAnsi"/>
          <w:i/>
          <w:iCs/>
          <w:sz w:val="24"/>
          <w:szCs w:val="24"/>
          <w:lang w:val="en-GB"/>
        </w:rPr>
        <w:t>Reykjanesbæ</w:t>
      </w:r>
      <w:proofErr w:type="spellEnd"/>
      <w:r w:rsidRPr="002E7A67">
        <w:rPr>
          <w:rFonts w:cstheme="minorHAnsi"/>
          <w:i/>
          <w:iCs/>
          <w:sz w:val="24"/>
          <w:szCs w:val="24"/>
          <w:lang w:val="en-GB"/>
        </w:rPr>
        <w:t>“ og</w:t>
      </w:r>
      <w:proofErr w:type="gramEnd"/>
      <w:r w:rsidRPr="002E7A67">
        <w:rPr>
          <w:rFonts w:cstheme="minorHAnsi"/>
          <w:i/>
          <w:iCs/>
          <w:sz w:val="24"/>
          <w:szCs w:val="24"/>
          <w:lang w:val="en-GB"/>
        </w:rPr>
        <w:t xml:space="preserve"> </w:t>
      </w:r>
      <w:proofErr w:type="spellStart"/>
      <w:r w:rsidRPr="002E7A67">
        <w:rPr>
          <w:rFonts w:cstheme="minorHAnsi"/>
          <w:i/>
          <w:iCs/>
          <w:sz w:val="24"/>
          <w:szCs w:val="24"/>
          <w:lang w:val="en-GB"/>
        </w:rPr>
        <w:t>er</w:t>
      </w:r>
      <w:proofErr w:type="spellEnd"/>
      <w:r w:rsidRPr="002E7A67">
        <w:rPr>
          <w:rFonts w:cstheme="minorHAnsi"/>
          <w:i/>
          <w:iCs/>
          <w:sz w:val="24"/>
          <w:szCs w:val="24"/>
          <w:lang w:val="en-GB"/>
        </w:rPr>
        <w:t xml:space="preserve"> haft </w:t>
      </w:r>
      <w:proofErr w:type="spellStart"/>
      <w:r w:rsidRPr="002E7A67">
        <w:rPr>
          <w:rFonts w:cstheme="minorHAnsi"/>
          <w:i/>
          <w:iCs/>
          <w:sz w:val="24"/>
          <w:szCs w:val="24"/>
          <w:lang w:val="en-GB"/>
        </w:rPr>
        <w:t>eftir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Kjartani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Má</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Kjartanssyni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bæjarstjóra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Reykjanesbæjar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húsnæði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verði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fyrst</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til</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brágðabirgða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en</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síðar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verði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sérhannað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húsnæði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tekið</w:t>
      </w:r>
      <w:proofErr w:type="spellEnd"/>
      <w:r w:rsidRPr="002E7A67">
        <w:rPr>
          <w:rFonts w:cstheme="minorHAnsi"/>
          <w:i/>
          <w:iCs/>
          <w:sz w:val="24"/>
          <w:szCs w:val="24"/>
          <w:lang w:val="en-GB"/>
        </w:rPr>
        <w:t xml:space="preserve"> í </w:t>
      </w:r>
      <w:proofErr w:type="spellStart"/>
      <w:r w:rsidRPr="002E7A67">
        <w:rPr>
          <w:rFonts w:cstheme="minorHAnsi"/>
          <w:i/>
          <w:iCs/>
          <w:sz w:val="24"/>
          <w:szCs w:val="24"/>
          <w:lang w:val="en-GB"/>
        </w:rPr>
        <w:t>notkun</w:t>
      </w:r>
      <w:proofErr w:type="spellEnd"/>
      <w:r w:rsidRPr="002E7A67">
        <w:rPr>
          <w:rFonts w:cstheme="minorHAnsi"/>
          <w:i/>
          <w:iCs/>
          <w:sz w:val="24"/>
          <w:szCs w:val="24"/>
          <w:lang w:val="en-GB"/>
        </w:rPr>
        <w:t>.</w:t>
      </w:r>
    </w:p>
    <w:p w14:paraId="2ED4258C" w14:textId="77777777" w:rsidR="0089025A" w:rsidRPr="002E7A67" w:rsidRDefault="0089025A" w:rsidP="00842C11">
      <w:pPr>
        <w:spacing w:line="276" w:lineRule="auto"/>
        <w:jc w:val="both"/>
        <w:rPr>
          <w:rFonts w:cstheme="minorHAnsi"/>
          <w:i/>
          <w:iCs/>
          <w:sz w:val="24"/>
          <w:szCs w:val="24"/>
          <w:lang w:val="en-GB"/>
        </w:rPr>
      </w:pPr>
      <w:r w:rsidRPr="002E7A67">
        <w:rPr>
          <w:rFonts w:cstheme="minorHAnsi"/>
          <w:i/>
          <w:iCs/>
          <w:sz w:val="24"/>
          <w:szCs w:val="24"/>
          <w:lang w:val="en-GB"/>
        </w:rPr>
        <w:t xml:space="preserve">Í </w:t>
      </w:r>
      <w:proofErr w:type="spellStart"/>
      <w:r w:rsidRPr="002E7A67">
        <w:rPr>
          <w:rFonts w:cstheme="minorHAnsi"/>
          <w:i/>
          <w:iCs/>
          <w:sz w:val="24"/>
          <w:szCs w:val="24"/>
          <w:lang w:val="en-GB"/>
        </w:rPr>
        <w:t>fréttinni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kemur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fram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bráðabirgðahúsnæðið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verði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fyrir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tvo</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til</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þrjá</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einstaklinga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en</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sérhannaða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húsið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fyrir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allt</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sjö</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Þá</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kemur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fram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starfsmenn</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sem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sinna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öryggisgæslu</w:t>
      </w:r>
      <w:proofErr w:type="spellEnd"/>
      <w:r w:rsidRPr="002E7A67">
        <w:rPr>
          <w:rFonts w:cstheme="minorHAnsi"/>
          <w:i/>
          <w:iCs/>
          <w:sz w:val="24"/>
          <w:szCs w:val="24"/>
          <w:lang w:val="en-GB"/>
        </w:rPr>
        <w:t xml:space="preserve"> og </w:t>
      </w:r>
      <w:proofErr w:type="spellStart"/>
      <w:r w:rsidRPr="002E7A67">
        <w:rPr>
          <w:rFonts w:cstheme="minorHAnsi"/>
          <w:i/>
          <w:iCs/>
          <w:sz w:val="24"/>
          <w:szCs w:val="24"/>
          <w:lang w:val="en-GB"/>
        </w:rPr>
        <w:t>vistun</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verði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fyrst</w:t>
      </w:r>
      <w:proofErr w:type="spellEnd"/>
      <w:r w:rsidRPr="002E7A67">
        <w:rPr>
          <w:rFonts w:cstheme="minorHAnsi"/>
          <w:i/>
          <w:iCs/>
          <w:sz w:val="24"/>
          <w:szCs w:val="24"/>
          <w:lang w:val="en-GB"/>
        </w:rPr>
        <w:t xml:space="preserve"> 20 </w:t>
      </w:r>
      <w:proofErr w:type="spellStart"/>
      <w:r w:rsidRPr="002E7A67">
        <w:rPr>
          <w:rFonts w:cstheme="minorHAnsi"/>
          <w:i/>
          <w:iCs/>
          <w:sz w:val="24"/>
          <w:szCs w:val="24"/>
          <w:lang w:val="en-GB"/>
        </w:rPr>
        <w:t>en</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fjölgi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svo</w:t>
      </w:r>
      <w:proofErr w:type="spellEnd"/>
      <w:r w:rsidRPr="002E7A67">
        <w:rPr>
          <w:rFonts w:cstheme="minorHAnsi"/>
          <w:i/>
          <w:iCs/>
          <w:sz w:val="24"/>
          <w:szCs w:val="24"/>
          <w:lang w:val="en-GB"/>
        </w:rPr>
        <w:t xml:space="preserve"> í 30.</w:t>
      </w:r>
    </w:p>
    <w:p w14:paraId="1BB1427B" w14:textId="77777777" w:rsidR="0089025A" w:rsidRPr="002E7A67" w:rsidRDefault="0089025A" w:rsidP="00842C11">
      <w:pPr>
        <w:spacing w:line="276" w:lineRule="auto"/>
        <w:jc w:val="both"/>
        <w:rPr>
          <w:rFonts w:cstheme="minorHAnsi"/>
          <w:i/>
          <w:iCs/>
          <w:sz w:val="24"/>
          <w:szCs w:val="24"/>
          <w:lang w:val="en-GB"/>
        </w:rPr>
      </w:pPr>
      <w:r w:rsidRPr="002E7A67">
        <w:rPr>
          <w:rFonts w:cstheme="minorHAnsi"/>
          <w:i/>
          <w:iCs/>
          <w:sz w:val="24"/>
          <w:szCs w:val="24"/>
          <w:lang w:val="en-GB"/>
        </w:rPr>
        <w:t>„</w:t>
      </w:r>
      <w:proofErr w:type="spellStart"/>
      <w:r w:rsidRPr="002E7A67">
        <w:rPr>
          <w:rFonts w:cstheme="minorHAnsi"/>
          <w:i/>
          <w:iCs/>
          <w:sz w:val="24"/>
          <w:szCs w:val="24"/>
          <w:lang w:val="en-GB"/>
        </w:rPr>
        <w:t>Það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töluvert</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af</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störfum</w:t>
      </w:r>
      <w:proofErr w:type="spellEnd"/>
      <w:r w:rsidRPr="002E7A67">
        <w:rPr>
          <w:rFonts w:cstheme="minorHAnsi"/>
          <w:i/>
          <w:iCs/>
          <w:sz w:val="24"/>
          <w:szCs w:val="24"/>
          <w:lang w:val="en-GB"/>
        </w:rPr>
        <w:t xml:space="preserve"> í </w:t>
      </w:r>
      <w:proofErr w:type="spellStart"/>
      <w:r w:rsidRPr="002E7A67">
        <w:rPr>
          <w:rFonts w:cstheme="minorHAnsi"/>
          <w:i/>
          <w:iCs/>
          <w:sz w:val="24"/>
          <w:szCs w:val="24"/>
          <w:lang w:val="en-GB"/>
        </w:rPr>
        <w:t>kringum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þetta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sem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mjög</w:t>
      </w:r>
      <w:proofErr w:type="spellEnd"/>
      <w:r w:rsidRPr="002E7A67">
        <w:rPr>
          <w:rFonts w:cstheme="minorHAnsi"/>
          <w:i/>
          <w:iCs/>
          <w:sz w:val="24"/>
          <w:szCs w:val="24"/>
          <w:lang w:val="en-GB"/>
        </w:rPr>
        <w:t xml:space="preserve"> </w:t>
      </w:r>
      <w:proofErr w:type="spellStart"/>
      <w:proofErr w:type="gramStart"/>
      <w:r w:rsidRPr="002E7A67">
        <w:rPr>
          <w:rFonts w:cstheme="minorHAnsi"/>
          <w:i/>
          <w:iCs/>
          <w:sz w:val="24"/>
          <w:szCs w:val="24"/>
          <w:lang w:val="en-GB"/>
        </w:rPr>
        <w:t>gott</w:t>
      </w:r>
      <w:proofErr w:type="spellEnd"/>
      <w:r w:rsidRPr="002E7A67">
        <w:rPr>
          <w:rFonts w:cstheme="minorHAnsi"/>
          <w:i/>
          <w:iCs/>
          <w:sz w:val="24"/>
          <w:szCs w:val="24"/>
          <w:lang w:val="en-GB"/>
        </w:rPr>
        <w:t>,“</w:t>
      </w:r>
      <w:proofErr w:type="gramEnd"/>
      <w:r w:rsidRPr="002E7A67">
        <w:rPr>
          <w:rFonts w:cstheme="minorHAnsi"/>
          <w:i/>
          <w:iCs/>
          <w:sz w:val="24"/>
          <w:szCs w:val="24"/>
          <w:lang w:val="en-GB"/>
        </w:rPr>
        <w:t xml:space="preserve"> </w:t>
      </w:r>
      <w:proofErr w:type="spellStart"/>
      <w:r w:rsidRPr="002E7A67">
        <w:rPr>
          <w:rFonts w:cstheme="minorHAnsi"/>
          <w:i/>
          <w:iCs/>
          <w:sz w:val="24"/>
          <w:szCs w:val="24"/>
          <w:lang w:val="en-GB"/>
        </w:rPr>
        <w:t>segir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Kjartan</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bæjarstjóri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Reykjanesbæjar</w:t>
      </w:r>
      <w:proofErr w:type="spellEnd"/>
      <w:r w:rsidRPr="002E7A67">
        <w:rPr>
          <w:rFonts w:cstheme="minorHAnsi"/>
          <w:i/>
          <w:iCs/>
          <w:sz w:val="24"/>
          <w:szCs w:val="24"/>
          <w:lang w:val="en-GB"/>
        </w:rPr>
        <w:t xml:space="preserve"> og </w:t>
      </w:r>
      <w:proofErr w:type="spellStart"/>
      <w:r w:rsidRPr="002E7A67">
        <w:rPr>
          <w:rFonts w:cstheme="minorHAnsi"/>
          <w:i/>
          <w:iCs/>
          <w:sz w:val="24"/>
          <w:szCs w:val="24"/>
          <w:lang w:val="en-GB"/>
        </w:rPr>
        <w:t>er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þá</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einnig</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nefndur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fjöldi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þeirra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starfsmanna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sem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koma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uppbyggingunni</w:t>
      </w:r>
      <w:proofErr w:type="spellEnd"/>
      <w:r w:rsidRPr="002E7A67">
        <w:rPr>
          <w:rFonts w:cstheme="minorHAnsi"/>
          <w:i/>
          <w:iCs/>
          <w:sz w:val="24"/>
          <w:szCs w:val="24"/>
          <w:lang w:val="en-GB"/>
        </w:rPr>
        <w:t>.</w:t>
      </w:r>
    </w:p>
    <w:p w14:paraId="7A501B42" w14:textId="77777777" w:rsidR="0089025A" w:rsidRPr="002E7A67" w:rsidRDefault="0089025A" w:rsidP="00842C11">
      <w:pPr>
        <w:spacing w:line="276" w:lineRule="auto"/>
        <w:jc w:val="both"/>
        <w:rPr>
          <w:rFonts w:cstheme="minorHAnsi"/>
          <w:i/>
          <w:iCs/>
          <w:sz w:val="24"/>
          <w:szCs w:val="24"/>
          <w:lang w:val="en-GB"/>
        </w:rPr>
      </w:pPr>
      <w:proofErr w:type="spellStart"/>
      <w:r w:rsidRPr="002E7A67">
        <w:rPr>
          <w:rFonts w:cstheme="minorHAnsi"/>
          <w:i/>
          <w:iCs/>
          <w:sz w:val="24"/>
          <w:szCs w:val="24"/>
          <w:lang w:val="en-GB"/>
        </w:rPr>
        <w:t>Það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vekur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furðu</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Landsamtakanna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Þroskahjálpar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að</w:t>
      </w:r>
      <w:proofErr w:type="spellEnd"/>
      <w:r w:rsidRPr="002E7A67">
        <w:rPr>
          <w:rFonts w:cstheme="minorHAnsi"/>
          <w:i/>
          <w:iCs/>
          <w:sz w:val="24"/>
          <w:szCs w:val="24"/>
          <w:lang w:val="en-GB"/>
        </w:rPr>
        <w:t xml:space="preserve"> í </w:t>
      </w:r>
      <w:proofErr w:type="spellStart"/>
      <w:r w:rsidRPr="002E7A67">
        <w:rPr>
          <w:rFonts w:cstheme="minorHAnsi"/>
          <w:i/>
          <w:iCs/>
          <w:sz w:val="24"/>
          <w:szCs w:val="24"/>
          <w:lang w:val="en-GB"/>
        </w:rPr>
        <w:t>fréttum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af</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þessu</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er</w:t>
      </w:r>
      <w:proofErr w:type="spellEnd"/>
      <w:r w:rsidRPr="002E7A67">
        <w:rPr>
          <w:rFonts w:cstheme="minorHAnsi"/>
          <w:i/>
          <w:iCs/>
          <w:sz w:val="24"/>
          <w:szCs w:val="24"/>
          <w:lang w:val="en-GB"/>
        </w:rPr>
        <w:t xml:space="preserve"> ekki </w:t>
      </w:r>
      <w:proofErr w:type="spellStart"/>
      <w:r w:rsidRPr="002E7A67">
        <w:rPr>
          <w:rFonts w:cstheme="minorHAnsi"/>
          <w:i/>
          <w:iCs/>
          <w:sz w:val="24"/>
          <w:szCs w:val="24"/>
          <w:lang w:val="en-GB"/>
        </w:rPr>
        <w:t>vikið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einu</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orði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réttindum</w:t>
      </w:r>
      <w:proofErr w:type="spellEnd"/>
      <w:r w:rsidRPr="002E7A67">
        <w:rPr>
          <w:rFonts w:cstheme="minorHAnsi"/>
          <w:i/>
          <w:iCs/>
          <w:sz w:val="24"/>
          <w:szCs w:val="24"/>
          <w:lang w:val="en-GB"/>
        </w:rPr>
        <w:t xml:space="preserve"> og </w:t>
      </w:r>
      <w:proofErr w:type="spellStart"/>
      <w:r w:rsidRPr="002E7A67">
        <w:rPr>
          <w:rFonts w:cstheme="minorHAnsi"/>
          <w:i/>
          <w:iCs/>
          <w:sz w:val="24"/>
          <w:szCs w:val="24"/>
          <w:lang w:val="en-GB"/>
        </w:rPr>
        <w:t>hagsmunum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þeirra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einstaklinga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sem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sviptir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eru</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frelsi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sínu</w:t>
      </w:r>
      <w:proofErr w:type="spellEnd"/>
      <w:r w:rsidRPr="002E7A67">
        <w:rPr>
          <w:rFonts w:cstheme="minorHAnsi"/>
          <w:i/>
          <w:iCs/>
          <w:sz w:val="24"/>
          <w:szCs w:val="24"/>
          <w:lang w:val="en-GB"/>
        </w:rPr>
        <w:t xml:space="preserve"> og </w:t>
      </w:r>
      <w:proofErr w:type="spellStart"/>
      <w:r w:rsidRPr="002E7A67">
        <w:rPr>
          <w:rFonts w:cstheme="minorHAnsi"/>
          <w:i/>
          <w:iCs/>
          <w:sz w:val="24"/>
          <w:szCs w:val="24"/>
          <w:lang w:val="en-GB"/>
        </w:rPr>
        <w:t>verða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vistaðir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þar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Öllum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ætti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þó</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að</w:t>
      </w:r>
      <w:proofErr w:type="spellEnd"/>
      <w:r w:rsidRPr="002E7A67">
        <w:rPr>
          <w:rFonts w:cstheme="minorHAnsi"/>
          <w:i/>
          <w:iCs/>
          <w:sz w:val="24"/>
          <w:szCs w:val="24"/>
          <w:lang w:val="en-GB"/>
        </w:rPr>
        <w:t xml:space="preserve"> vera </w:t>
      </w:r>
      <w:proofErr w:type="spellStart"/>
      <w:r w:rsidRPr="002E7A67">
        <w:rPr>
          <w:rFonts w:cstheme="minorHAnsi"/>
          <w:i/>
          <w:iCs/>
          <w:sz w:val="24"/>
          <w:szCs w:val="24"/>
          <w:lang w:val="en-GB"/>
        </w:rPr>
        <w:t>ljóst</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hve</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mikið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inngrip</w:t>
      </w:r>
      <w:proofErr w:type="spellEnd"/>
      <w:r w:rsidRPr="002E7A67">
        <w:rPr>
          <w:rFonts w:cstheme="minorHAnsi"/>
          <w:i/>
          <w:iCs/>
          <w:sz w:val="24"/>
          <w:szCs w:val="24"/>
          <w:lang w:val="en-GB"/>
        </w:rPr>
        <w:t xml:space="preserve"> í </w:t>
      </w:r>
      <w:proofErr w:type="spellStart"/>
      <w:r w:rsidRPr="002E7A67">
        <w:rPr>
          <w:rFonts w:cstheme="minorHAnsi"/>
          <w:i/>
          <w:iCs/>
          <w:sz w:val="24"/>
          <w:szCs w:val="24"/>
          <w:lang w:val="en-GB"/>
        </w:rPr>
        <w:t>líf</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fólks</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að</w:t>
      </w:r>
      <w:proofErr w:type="spellEnd"/>
      <w:r w:rsidRPr="002E7A67">
        <w:rPr>
          <w:rFonts w:cstheme="minorHAnsi"/>
          <w:i/>
          <w:iCs/>
          <w:sz w:val="24"/>
          <w:szCs w:val="24"/>
          <w:lang w:val="en-GB"/>
        </w:rPr>
        <w:t xml:space="preserve"> vera </w:t>
      </w:r>
      <w:proofErr w:type="spellStart"/>
      <w:r w:rsidRPr="002E7A67">
        <w:rPr>
          <w:rFonts w:cstheme="minorHAnsi"/>
          <w:i/>
          <w:iCs/>
          <w:sz w:val="24"/>
          <w:szCs w:val="24"/>
          <w:lang w:val="en-GB"/>
        </w:rPr>
        <w:t>svipt</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frelsi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sínu</w:t>
      </w:r>
      <w:proofErr w:type="spellEnd"/>
      <w:r w:rsidRPr="002E7A67">
        <w:rPr>
          <w:rFonts w:cstheme="minorHAnsi"/>
          <w:i/>
          <w:iCs/>
          <w:sz w:val="24"/>
          <w:szCs w:val="24"/>
          <w:lang w:val="en-GB"/>
        </w:rPr>
        <w:t xml:space="preserve"> og vera </w:t>
      </w:r>
      <w:proofErr w:type="spellStart"/>
      <w:r w:rsidRPr="002E7A67">
        <w:rPr>
          <w:rFonts w:cstheme="minorHAnsi"/>
          <w:i/>
          <w:iCs/>
          <w:sz w:val="24"/>
          <w:szCs w:val="24"/>
          <w:lang w:val="en-GB"/>
        </w:rPr>
        <w:t>þar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auki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fluttur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til</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annars</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landsvæðis</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án</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samráðs</w:t>
      </w:r>
      <w:proofErr w:type="spellEnd"/>
      <w:r w:rsidRPr="002E7A67">
        <w:rPr>
          <w:rFonts w:cstheme="minorHAnsi"/>
          <w:i/>
          <w:iCs/>
          <w:sz w:val="24"/>
          <w:szCs w:val="24"/>
          <w:lang w:val="en-GB"/>
        </w:rPr>
        <w:t xml:space="preserve"> og </w:t>
      </w:r>
      <w:proofErr w:type="spellStart"/>
      <w:r w:rsidRPr="002E7A67">
        <w:rPr>
          <w:rFonts w:cstheme="minorHAnsi"/>
          <w:i/>
          <w:iCs/>
          <w:sz w:val="24"/>
          <w:szCs w:val="24"/>
          <w:lang w:val="en-GB"/>
        </w:rPr>
        <w:t>tillits</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til</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vilja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fólks</w:t>
      </w:r>
      <w:proofErr w:type="spellEnd"/>
      <w:r w:rsidRPr="002E7A67">
        <w:rPr>
          <w:rFonts w:cstheme="minorHAnsi"/>
          <w:i/>
          <w:iCs/>
          <w:sz w:val="24"/>
          <w:szCs w:val="24"/>
          <w:lang w:val="en-GB"/>
        </w:rPr>
        <w:t xml:space="preserve"> og </w:t>
      </w:r>
      <w:proofErr w:type="spellStart"/>
      <w:r w:rsidRPr="002E7A67">
        <w:rPr>
          <w:rFonts w:cstheme="minorHAnsi"/>
          <w:i/>
          <w:iCs/>
          <w:sz w:val="24"/>
          <w:szCs w:val="24"/>
          <w:lang w:val="en-GB"/>
        </w:rPr>
        <w:t>aðstandenda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þess</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vekur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því</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ugg</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hjá</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samtökunum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fjallað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sé</w:t>
      </w:r>
      <w:proofErr w:type="spellEnd"/>
      <w:r w:rsidRPr="002E7A67">
        <w:rPr>
          <w:rFonts w:cstheme="minorHAnsi"/>
          <w:i/>
          <w:iCs/>
          <w:sz w:val="24"/>
          <w:szCs w:val="24"/>
          <w:lang w:val="en-GB"/>
        </w:rPr>
        <w:t xml:space="preserve"> um </w:t>
      </w:r>
      <w:proofErr w:type="spellStart"/>
      <w:r w:rsidRPr="002E7A67">
        <w:rPr>
          <w:rFonts w:cstheme="minorHAnsi"/>
          <w:i/>
          <w:iCs/>
          <w:sz w:val="24"/>
          <w:szCs w:val="24"/>
          <w:lang w:val="en-GB"/>
        </w:rPr>
        <w:t>þessa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einstaklinga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sem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dveljast</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þurfa</w:t>
      </w:r>
      <w:proofErr w:type="spellEnd"/>
      <w:r w:rsidRPr="002E7A67">
        <w:rPr>
          <w:rFonts w:cstheme="minorHAnsi"/>
          <w:i/>
          <w:iCs/>
          <w:sz w:val="24"/>
          <w:szCs w:val="24"/>
          <w:lang w:val="en-GB"/>
        </w:rPr>
        <w:t xml:space="preserve"> í </w:t>
      </w:r>
      <w:proofErr w:type="spellStart"/>
      <w:r w:rsidRPr="002E7A67">
        <w:rPr>
          <w:rFonts w:cstheme="minorHAnsi"/>
          <w:i/>
          <w:iCs/>
          <w:sz w:val="24"/>
          <w:szCs w:val="24"/>
          <w:lang w:val="en-GB"/>
        </w:rPr>
        <w:t>öryggisvistun</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sem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atvinnuskapandi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tækifæri</w:t>
      </w:r>
      <w:proofErr w:type="spellEnd"/>
      <w:r w:rsidRPr="002E7A67">
        <w:rPr>
          <w:rFonts w:cstheme="minorHAnsi"/>
          <w:i/>
          <w:iCs/>
          <w:sz w:val="24"/>
          <w:szCs w:val="24"/>
          <w:lang w:val="en-GB"/>
        </w:rPr>
        <w:t xml:space="preserve"> og </w:t>
      </w:r>
      <w:proofErr w:type="spellStart"/>
      <w:r w:rsidRPr="002E7A67">
        <w:rPr>
          <w:rFonts w:cstheme="minorHAnsi"/>
          <w:i/>
          <w:iCs/>
          <w:sz w:val="24"/>
          <w:szCs w:val="24"/>
          <w:lang w:val="en-GB"/>
        </w:rPr>
        <w:t>ekkert</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sé</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fjallað</w:t>
      </w:r>
      <w:proofErr w:type="spellEnd"/>
      <w:r w:rsidRPr="002E7A67">
        <w:rPr>
          <w:rFonts w:cstheme="minorHAnsi"/>
          <w:i/>
          <w:iCs/>
          <w:sz w:val="24"/>
          <w:szCs w:val="24"/>
          <w:lang w:val="en-GB"/>
        </w:rPr>
        <w:t xml:space="preserve"> um </w:t>
      </w:r>
      <w:proofErr w:type="spellStart"/>
      <w:r w:rsidRPr="002E7A67">
        <w:rPr>
          <w:rFonts w:cstheme="minorHAnsi"/>
          <w:i/>
          <w:iCs/>
          <w:sz w:val="24"/>
          <w:szCs w:val="24"/>
          <w:lang w:val="en-GB"/>
        </w:rPr>
        <w:t>mannréttindi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þeirra</w:t>
      </w:r>
      <w:proofErr w:type="spellEnd"/>
      <w:r w:rsidRPr="002E7A67">
        <w:rPr>
          <w:rFonts w:cstheme="minorHAnsi"/>
          <w:i/>
          <w:iCs/>
          <w:sz w:val="24"/>
          <w:szCs w:val="24"/>
          <w:lang w:val="en-GB"/>
        </w:rPr>
        <w:t>.</w:t>
      </w:r>
    </w:p>
    <w:p w14:paraId="6E32A41E" w14:textId="77777777" w:rsidR="0089025A" w:rsidRPr="002E7A67" w:rsidRDefault="0089025A" w:rsidP="00842C11">
      <w:pPr>
        <w:spacing w:line="276" w:lineRule="auto"/>
        <w:jc w:val="both"/>
        <w:rPr>
          <w:rFonts w:cstheme="minorHAnsi"/>
          <w:i/>
          <w:iCs/>
          <w:sz w:val="24"/>
          <w:szCs w:val="24"/>
          <w:lang w:val="en-GB"/>
        </w:rPr>
      </w:pPr>
      <w:proofErr w:type="spellStart"/>
      <w:r w:rsidRPr="002E7A67">
        <w:rPr>
          <w:rFonts w:cstheme="minorHAnsi"/>
          <w:i/>
          <w:iCs/>
          <w:sz w:val="24"/>
          <w:szCs w:val="24"/>
          <w:lang w:val="en-GB"/>
        </w:rPr>
        <w:t>Félagsmálaráðuneytisið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ber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höfuðábyrgð</w:t>
      </w:r>
      <w:proofErr w:type="spellEnd"/>
      <w:r w:rsidRPr="002E7A67">
        <w:rPr>
          <w:rFonts w:cstheme="minorHAnsi"/>
          <w:i/>
          <w:iCs/>
          <w:sz w:val="24"/>
          <w:szCs w:val="24"/>
          <w:lang w:val="en-GB"/>
        </w:rPr>
        <w:t xml:space="preserve"> á </w:t>
      </w:r>
      <w:proofErr w:type="spellStart"/>
      <w:r w:rsidRPr="002E7A67">
        <w:rPr>
          <w:rFonts w:cstheme="minorHAnsi"/>
          <w:i/>
          <w:iCs/>
          <w:sz w:val="24"/>
          <w:szCs w:val="24"/>
          <w:lang w:val="en-GB"/>
        </w:rPr>
        <w:t>því</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standa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vörð</w:t>
      </w:r>
      <w:proofErr w:type="spellEnd"/>
      <w:r w:rsidRPr="002E7A67">
        <w:rPr>
          <w:rFonts w:cstheme="minorHAnsi"/>
          <w:i/>
          <w:iCs/>
          <w:sz w:val="24"/>
          <w:szCs w:val="24"/>
          <w:lang w:val="en-GB"/>
        </w:rPr>
        <w:t xml:space="preserve"> um </w:t>
      </w:r>
      <w:proofErr w:type="spellStart"/>
      <w:r w:rsidRPr="002E7A67">
        <w:rPr>
          <w:rFonts w:cstheme="minorHAnsi"/>
          <w:i/>
          <w:iCs/>
          <w:sz w:val="24"/>
          <w:szCs w:val="24"/>
          <w:lang w:val="en-GB"/>
        </w:rPr>
        <w:t>mannréttindi</w:t>
      </w:r>
      <w:proofErr w:type="spellEnd"/>
      <w:r w:rsidRPr="002E7A67">
        <w:rPr>
          <w:rFonts w:cstheme="minorHAnsi"/>
          <w:i/>
          <w:iCs/>
          <w:sz w:val="24"/>
          <w:szCs w:val="24"/>
          <w:lang w:val="en-GB"/>
        </w:rPr>
        <w:t xml:space="preserve"> og </w:t>
      </w:r>
      <w:proofErr w:type="spellStart"/>
      <w:r w:rsidRPr="002E7A67">
        <w:rPr>
          <w:rFonts w:cstheme="minorHAnsi"/>
          <w:i/>
          <w:iCs/>
          <w:sz w:val="24"/>
          <w:szCs w:val="24"/>
          <w:lang w:val="en-GB"/>
        </w:rPr>
        <w:t>hagsmuni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fatlaðs</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fólks</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hér</w:t>
      </w:r>
      <w:proofErr w:type="spellEnd"/>
      <w:r w:rsidRPr="002E7A67">
        <w:rPr>
          <w:rFonts w:cstheme="minorHAnsi"/>
          <w:i/>
          <w:iCs/>
          <w:sz w:val="24"/>
          <w:szCs w:val="24"/>
          <w:lang w:val="en-GB"/>
        </w:rPr>
        <w:t xml:space="preserve"> á </w:t>
      </w:r>
      <w:proofErr w:type="spellStart"/>
      <w:r w:rsidRPr="002E7A67">
        <w:rPr>
          <w:rFonts w:cstheme="minorHAnsi"/>
          <w:i/>
          <w:iCs/>
          <w:sz w:val="24"/>
          <w:szCs w:val="24"/>
          <w:lang w:val="en-GB"/>
        </w:rPr>
        <w:t>landi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Með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vísan</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til</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þess</w:t>
      </w:r>
      <w:proofErr w:type="spellEnd"/>
      <w:r w:rsidRPr="002E7A67">
        <w:rPr>
          <w:rFonts w:cstheme="minorHAnsi"/>
          <w:i/>
          <w:iCs/>
          <w:sz w:val="24"/>
          <w:szCs w:val="24"/>
          <w:lang w:val="en-GB"/>
        </w:rPr>
        <w:t xml:space="preserve"> og </w:t>
      </w:r>
      <w:proofErr w:type="spellStart"/>
      <w:r w:rsidRPr="002E7A67">
        <w:rPr>
          <w:rFonts w:cstheme="minorHAnsi"/>
          <w:i/>
          <w:iCs/>
          <w:sz w:val="24"/>
          <w:szCs w:val="24"/>
          <w:lang w:val="en-GB"/>
        </w:rPr>
        <w:t>þess</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sem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framan</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segir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óska</w:t>
      </w:r>
      <w:proofErr w:type="spellEnd"/>
      <w:r w:rsidRPr="002E7A67">
        <w:rPr>
          <w:rFonts w:cstheme="minorHAnsi"/>
          <w:i/>
          <w:iCs/>
          <w:sz w:val="24"/>
          <w:szCs w:val="24"/>
          <w:lang w:val="en-GB"/>
        </w:rPr>
        <w:t xml:space="preserve"> Landssamtökin </w:t>
      </w:r>
      <w:proofErr w:type="spellStart"/>
      <w:r w:rsidRPr="002E7A67">
        <w:rPr>
          <w:rFonts w:cstheme="minorHAnsi"/>
          <w:i/>
          <w:iCs/>
          <w:sz w:val="24"/>
          <w:szCs w:val="24"/>
          <w:lang w:val="en-GB"/>
        </w:rPr>
        <w:t>Þroskahjálp</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eftir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ráðuneytið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upplýsi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hvort</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farið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hafi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fram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faglegt</w:t>
      </w:r>
      <w:proofErr w:type="spellEnd"/>
      <w:r w:rsidRPr="002E7A67">
        <w:rPr>
          <w:rFonts w:cstheme="minorHAnsi"/>
          <w:i/>
          <w:iCs/>
          <w:sz w:val="24"/>
          <w:szCs w:val="24"/>
          <w:lang w:val="en-GB"/>
        </w:rPr>
        <w:t xml:space="preserve"> og </w:t>
      </w:r>
      <w:proofErr w:type="spellStart"/>
      <w:r w:rsidRPr="002E7A67">
        <w:rPr>
          <w:rFonts w:cstheme="minorHAnsi"/>
          <w:i/>
          <w:iCs/>
          <w:sz w:val="24"/>
          <w:szCs w:val="24"/>
          <w:lang w:val="en-GB"/>
        </w:rPr>
        <w:t>vandað</w:t>
      </w:r>
      <w:proofErr w:type="spellEnd"/>
      <w:r w:rsidRPr="002E7A67">
        <w:rPr>
          <w:rFonts w:cstheme="minorHAnsi"/>
          <w:i/>
          <w:iCs/>
          <w:sz w:val="24"/>
          <w:szCs w:val="24"/>
          <w:lang w:val="en-GB"/>
        </w:rPr>
        <w:t xml:space="preserve"> mat á </w:t>
      </w:r>
      <w:proofErr w:type="spellStart"/>
      <w:r w:rsidRPr="002E7A67">
        <w:rPr>
          <w:rFonts w:cstheme="minorHAnsi"/>
          <w:i/>
          <w:iCs/>
          <w:sz w:val="24"/>
          <w:szCs w:val="24"/>
          <w:lang w:val="en-GB"/>
        </w:rPr>
        <w:t>því</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til</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hvaða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réttinda</w:t>
      </w:r>
      <w:proofErr w:type="spellEnd"/>
      <w:r w:rsidRPr="002E7A67">
        <w:rPr>
          <w:rFonts w:cstheme="minorHAnsi"/>
          <w:i/>
          <w:iCs/>
          <w:sz w:val="24"/>
          <w:szCs w:val="24"/>
          <w:lang w:val="en-GB"/>
        </w:rPr>
        <w:t xml:space="preserve"> og </w:t>
      </w:r>
      <w:proofErr w:type="spellStart"/>
      <w:r w:rsidRPr="002E7A67">
        <w:rPr>
          <w:rFonts w:cstheme="minorHAnsi"/>
          <w:i/>
          <w:iCs/>
          <w:sz w:val="24"/>
          <w:szCs w:val="24"/>
          <w:lang w:val="en-GB"/>
        </w:rPr>
        <w:t>hagsmuna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fólks</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sem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þarna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mun</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dveljast</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þarf</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líta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áður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en</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ákvörðun</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tekin</w:t>
      </w:r>
      <w:proofErr w:type="spellEnd"/>
      <w:r w:rsidRPr="002E7A67">
        <w:rPr>
          <w:rFonts w:cstheme="minorHAnsi"/>
          <w:i/>
          <w:iCs/>
          <w:sz w:val="24"/>
          <w:szCs w:val="24"/>
          <w:lang w:val="en-GB"/>
        </w:rPr>
        <w:t xml:space="preserve"> um </w:t>
      </w:r>
      <w:proofErr w:type="spellStart"/>
      <w:r w:rsidRPr="002E7A67">
        <w:rPr>
          <w:rFonts w:cstheme="minorHAnsi"/>
          <w:i/>
          <w:iCs/>
          <w:sz w:val="24"/>
          <w:szCs w:val="24"/>
          <w:lang w:val="en-GB"/>
        </w:rPr>
        <w:t>staðsetningu</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þessarar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öryggisvistunar</w:t>
      </w:r>
      <w:proofErr w:type="spellEnd"/>
      <w:r w:rsidRPr="002E7A67">
        <w:rPr>
          <w:rFonts w:cstheme="minorHAnsi"/>
          <w:i/>
          <w:iCs/>
          <w:sz w:val="24"/>
          <w:szCs w:val="24"/>
          <w:lang w:val="en-GB"/>
        </w:rPr>
        <w:t xml:space="preserve"> og </w:t>
      </w:r>
      <w:proofErr w:type="spellStart"/>
      <w:r w:rsidRPr="002E7A67">
        <w:rPr>
          <w:rFonts w:cstheme="minorHAnsi"/>
          <w:i/>
          <w:iCs/>
          <w:sz w:val="24"/>
          <w:szCs w:val="24"/>
          <w:lang w:val="en-GB"/>
        </w:rPr>
        <w:t>hvort</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samráð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hafi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verið</w:t>
      </w:r>
      <w:proofErr w:type="spellEnd"/>
      <w:r w:rsidRPr="002E7A67">
        <w:rPr>
          <w:rFonts w:cstheme="minorHAnsi"/>
          <w:i/>
          <w:iCs/>
          <w:sz w:val="24"/>
          <w:szCs w:val="24"/>
          <w:lang w:val="en-GB"/>
        </w:rPr>
        <w:t xml:space="preserve"> haft </w:t>
      </w:r>
      <w:proofErr w:type="spellStart"/>
      <w:r w:rsidRPr="002E7A67">
        <w:rPr>
          <w:rFonts w:cstheme="minorHAnsi"/>
          <w:i/>
          <w:iCs/>
          <w:sz w:val="24"/>
          <w:szCs w:val="24"/>
          <w:lang w:val="en-GB"/>
        </w:rPr>
        <w:t>við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það</w:t>
      </w:r>
      <w:proofErr w:type="spellEnd"/>
      <w:r w:rsidRPr="002E7A67">
        <w:rPr>
          <w:rFonts w:cstheme="minorHAnsi"/>
          <w:i/>
          <w:iCs/>
          <w:sz w:val="24"/>
          <w:szCs w:val="24"/>
          <w:lang w:val="en-GB"/>
        </w:rPr>
        <w:t xml:space="preserve"> og/</w:t>
      </w:r>
      <w:proofErr w:type="spellStart"/>
      <w:r w:rsidRPr="002E7A67">
        <w:rPr>
          <w:rFonts w:cstheme="minorHAnsi"/>
          <w:i/>
          <w:iCs/>
          <w:sz w:val="24"/>
          <w:szCs w:val="24"/>
          <w:lang w:val="en-GB"/>
        </w:rPr>
        <w:t>eða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aðstandendur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þess</w:t>
      </w:r>
      <w:proofErr w:type="spellEnd"/>
      <w:r w:rsidRPr="002E7A67">
        <w:rPr>
          <w:rFonts w:cstheme="minorHAnsi"/>
          <w:i/>
          <w:iCs/>
          <w:sz w:val="24"/>
          <w:szCs w:val="24"/>
          <w:lang w:val="en-GB"/>
        </w:rPr>
        <w:t xml:space="preserve"> og/</w:t>
      </w:r>
      <w:proofErr w:type="spellStart"/>
      <w:r w:rsidRPr="002E7A67">
        <w:rPr>
          <w:rFonts w:cstheme="minorHAnsi"/>
          <w:i/>
          <w:iCs/>
          <w:sz w:val="24"/>
          <w:szCs w:val="24"/>
          <w:lang w:val="en-GB"/>
        </w:rPr>
        <w:t>eða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samtök</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sem</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standa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vörð</w:t>
      </w:r>
      <w:proofErr w:type="spellEnd"/>
      <w:r w:rsidRPr="002E7A67">
        <w:rPr>
          <w:rFonts w:cstheme="minorHAnsi"/>
          <w:i/>
          <w:iCs/>
          <w:sz w:val="24"/>
          <w:szCs w:val="24"/>
          <w:lang w:val="en-GB"/>
        </w:rPr>
        <w:t xml:space="preserve"> um </w:t>
      </w:r>
      <w:proofErr w:type="spellStart"/>
      <w:r w:rsidRPr="002E7A67">
        <w:rPr>
          <w:rFonts w:cstheme="minorHAnsi"/>
          <w:i/>
          <w:iCs/>
          <w:sz w:val="24"/>
          <w:szCs w:val="24"/>
          <w:lang w:val="en-GB"/>
        </w:rPr>
        <w:t>mannréttindi</w:t>
      </w:r>
      <w:proofErr w:type="spellEnd"/>
      <w:r w:rsidRPr="002E7A67">
        <w:rPr>
          <w:rFonts w:cstheme="minorHAnsi"/>
          <w:i/>
          <w:iCs/>
          <w:sz w:val="24"/>
          <w:szCs w:val="24"/>
          <w:lang w:val="en-GB"/>
        </w:rPr>
        <w:t xml:space="preserve"> og </w:t>
      </w:r>
      <w:proofErr w:type="spellStart"/>
      <w:r w:rsidRPr="002E7A67">
        <w:rPr>
          <w:rFonts w:cstheme="minorHAnsi"/>
          <w:i/>
          <w:iCs/>
          <w:sz w:val="24"/>
          <w:szCs w:val="24"/>
          <w:lang w:val="en-GB"/>
        </w:rPr>
        <w:t>hagsmuni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fatlaðs</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fólks</w:t>
      </w:r>
      <w:proofErr w:type="spellEnd"/>
      <w:r w:rsidRPr="002E7A67">
        <w:rPr>
          <w:rFonts w:cstheme="minorHAnsi"/>
          <w:i/>
          <w:iCs/>
          <w:sz w:val="24"/>
          <w:szCs w:val="24"/>
          <w:lang w:val="en-GB"/>
        </w:rPr>
        <w:t>.</w:t>
      </w:r>
    </w:p>
    <w:p w14:paraId="27CEF787" w14:textId="77777777" w:rsidR="0089025A" w:rsidRPr="002E7A67" w:rsidRDefault="0089025A" w:rsidP="00842C11">
      <w:pPr>
        <w:spacing w:line="276" w:lineRule="auto"/>
        <w:jc w:val="both"/>
        <w:rPr>
          <w:rFonts w:cstheme="minorHAnsi"/>
          <w:i/>
          <w:iCs/>
          <w:sz w:val="24"/>
          <w:szCs w:val="24"/>
          <w:lang w:val="en-GB"/>
        </w:rPr>
      </w:pPr>
      <w:proofErr w:type="spellStart"/>
      <w:r w:rsidRPr="002E7A67">
        <w:rPr>
          <w:rFonts w:cstheme="minorHAnsi"/>
          <w:i/>
          <w:iCs/>
          <w:sz w:val="24"/>
          <w:szCs w:val="24"/>
          <w:lang w:val="en-GB"/>
        </w:rPr>
        <w:t>Samtökin</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fara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þess</w:t>
      </w:r>
      <w:proofErr w:type="spellEnd"/>
      <w:r w:rsidRPr="002E7A67">
        <w:rPr>
          <w:rFonts w:cstheme="minorHAnsi"/>
          <w:i/>
          <w:iCs/>
          <w:sz w:val="24"/>
          <w:szCs w:val="24"/>
          <w:lang w:val="en-GB"/>
        </w:rPr>
        <w:t xml:space="preserve"> á </w:t>
      </w:r>
      <w:proofErr w:type="spellStart"/>
      <w:r w:rsidRPr="002E7A67">
        <w:rPr>
          <w:rFonts w:cstheme="minorHAnsi"/>
          <w:i/>
          <w:iCs/>
          <w:sz w:val="24"/>
          <w:szCs w:val="24"/>
          <w:lang w:val="en-GB"/>
        </w:rPr>
        <w:t>leit</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við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ráðuneytið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það</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svari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þessari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fyrirspurn</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eins</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skjótt</w:t>
      </w:r>
      <w:proofErr w:type="spellEnd"/>
      <w:r w:rsidRPr="002E7A67">
        <w:rPr>
          <w:rFonts w:cstheme="minorHAnsi"/>
          <w:i/>
          <w:iCs/>
          <w:sz w:val="24"/>
          <w:szCs w:val="24"/>
          <w:lang w:val="en-GB"/>
        </w:rPr>
        <w:t xml:space="preserve"> og </w:t>
      </w:r>
      <w:proofErr w:type="spellStart"/>
      <w:r w:rsidRPr="002E7A67">
        <w:rPr>
          <w:rFonts w:cstheme="minorHAnsi"/>
          <w:i/>
          <w:iCs/>
          <w:sz w:val="24"/>
          <w:szCs w:val="24"/>
          <w:lang w:val="en-GB"/>
        </w:rPr>
        <w:t>nokkur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kostur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er</w:t>
      </w:r>
      <w:proofErr w:type="spellEnd"/>
      <w:r w:rsidRPr="002E7A67">
        <w:rPr>
          <w:rFonts w:cstheme="minorHAnsi"/>
          <w:i/>
          <w:iCs/>
          <w:sz w:val="24"/>
          <w:szCs w:val="24"/>
          <w:lang w:val="en-GB"/>
        </w:rPr>
        <w:t xml:space="preserve"> og </w:t>
      </w:r>
      <w:proofErr w:type="spellStart"/>
      <w:r w:rsidRPr="002E7A67">
        <w:rPr>
          <w:rFonts w:cstheme="minorHAnsi"/>
          <w:i/>
          <w:iCs/>
          <w:sz w:val="24"/>
          <w:szCs w:val="24"/>
          <w:lang w:val="en-GB"/>
        </w:rPr>
        <w:t>eigi</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síðar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en</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fyrir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lok</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þessarar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viku</w:t>
      </w:r>
      <w:proofErr w:type="spellEnd"/>
      <w:r w:rsidRPr="002E7A67">
        <w:rPr>
          <w:rFonts w:cstheme="minorHAnsi"/>
          <w:i/>
          <w:iCs/>
          <w:sz w:val="24"/>
          <w:szCs w:val="24"/>
          <w:lang w:val="en-GB"/>
        </w:rPr>
        <w:t>.</w:t>
      </w:r>
    </w:p>
    <w:p w14:paraId="35B56665" w14:textId="77777777" w:rsidR="0089025A" w:rsidRPr="002E7A67" w:rsidRDefault="0089025A" w:rsidP="00842C11">
      <w:pPr>
        <w:spacing w:line="276" w:lineRule="auto"/>
        <w:jc w:val="both"/>
        <w:rPr>
          <w:rFonts w:cstheme="minorHAnsi"/>
          <w:i/>
          <w:iCs/>
          <w:sz w:val="24"/>
          <w:szCs w:val="24"/>
          <w:lang w:val="en-GB"/>
        </w:rPr>
      </w:pPr>
      <w:proofErr w:type="spellStart"/>
      <w:r w:rsidRPr="002E7A67">
        <w:rPr>
          <w:rFonts w:cstheme="minorHAnsi"/>
          <w:i/>
          <w:iCs/>
          <w:sz w:val="24"/>
          <w:szCs w:val="24"/>
          <w:lang w:val="en-GB"/>
        </w:rPr>
        <w:lastRenderedPageBreak/>
        <w:t>Virðingarfyllst</w:t>
      </w:r>
      <w:proofErr w:type="spellEnd"/>
      <w:r w:rsidRPr="002E7A67">
        <w:rPr>
          <w:rFonts w:cstheme="minorHAnsi"/>
          <w:i/>
          <w:iCs/>
          <w:sz w:val="24"/>
          <w:szCs w:val="24"/>
          <w:lang w:val="en-GB"/>
        </w:rPr>
        <w:t>,</w:t>
      </w:r>
    </w:p>
    <w:p w14:paraId="4D691556" w14:textId="5CE3D252" w:rsidR="0089025A" w:rsidRDefault="0089025A" w:rsidP="00842C11">
      <w:pPr>
        <w:spacing w:line="276" w:lineRule="auto"/>
        <w:jc w:val="both"/>
        <w:rPr>
          <w:rFonts w:cstheme="minorHAnsi"/>
          <w:i/>
          <w:iCs/>
          <w:sz w:val="24"/>
          <w:szCs w:val="24"/>
          <w:lang w:val="en-GB"/>
        </w:rPr>
      </w:pPr>
      <w:r w:rsidRPr="002E7A67">
        <w:rPr>
          <w:rFonts w:cstheme="minorHAnsi"/>
          <w:i/>
          <w:iCs/>
          <w:sz w:val="24"/>
          <w:szCs w:val="24"/>
          <w:lang w:val="en-GB"/>
        </w:rPr>
        <w:t xml:space="preserve">Bryndís Snæbjörnsdóttir, </w:t>
      </w:r>
      <w:proofErr w:type="spellStart"/>
      <w:r w:rsidRPr="002E7A67">
        <w:rPr>
          <w:rFonts w:cstheme="minorHAnsi"/>
          <w:i/>
          <w:iCs/>
          <w:sz w:val="24"/>
          <w:szCs w:val="24"/>
          <w:lang w:val="en-GB"/>
        </w:rPr>
        <w:t>formaður</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Landssamtakanna</w:t>
      </w:r>
      <w:proofErr w:type="spellEnd"/>
      <w:r w:rsidRPr="002E7A67">
        <w:rPr>
          <w:rFonts w:cstheme="minorHAnsi"/>
          <w:i/>
          <w:iCs/>
          <w:sz w:val="24"/>
          <w:szCs w:val="24"/>
          <w:lang w:val="en-GB"/>
        </w:rPr>
        <w:t xml:space="preserve"> </w:t>
      </w:r>
      <w:proofErr w:type="spellStart"/>
      <w:r w:rsidRPr="002E7A67">
        <w:rPr>
          <w:rFonts w:cstheme="minorHAnsi"/>
          <w:i/>
          <w:iCs/>
          <w:sz w:val="24"/>
          <w:szCs w:val="24"/>
          <w:lang w:val="en-GB"/>
        </w:rPr>
        <w:t>Þroskahjálpar</w:t>
      </w:r>
      <w:proofErr w:type="spellEnd"/>
    </w:p>
    <w:p w14:paraId="2B088DB3" w14:textId="77777777" w:rsidR="005D1C82" w:rsidRDefault="005D1C82" w:rsidP="00842C11">
      <w:pPr>
        <w:spacing w:line="276" w:lineRule="auto"/>
        <w:jc w:val="both"/>
        <w:rPr>
          <w:rFonts w:cstheme="minorHAnsi"/>
          <w:i/>
          <w:iCs/>
          <w:sz w:val="24"/>
          <w:szCs w:val="24"/>
          <w:lang w:val="en-GB"/>
        </w:rPr>
      </w:pPr>
    </w:p>
    <w:p w14:paraId="0D07DB3A" w14:textId="77777777" w:rsidR="00611D86" w:rsidRPr="002E7A67" w:rsidRDefault="00611D86" w:rsidP="00842C11">
      <w:pPr>
        <w:spacing w:line="276" w:lineRule="auto"/>
        <w:jc w:val="both"/>
        <w:rPr>
          <w:rFonts w:cstheme="minorHAnsi"/>
          <w:i/>
          <w:iCs/>
          <w:sz w:val="24"/>
          <w:szCs w:val="24"/>
          <w:lang w:val="en-GB"/>
        </w:rPr>
      </w:pPr>
    </w:p>
    <w:p w14:paraId="3A299859" w14:textId="36A11B2B" w:rsidR="0089025A" w:rsidRDefault="00611D86" w:rsidP="00842C11">
      <w:pPr>
        <w:pStyle w:val="xmsonormal"/>
        <w:spacing w:line="276" w:lineRule="auto"/>
        <w:jc w:val="both"/>
        <w:rPr>
          <w:rFonts w:asciiTheme="minorHAnsi" w:hAnsiTheme="minorHAnsi" w:cstheme="minorHAnsi"/>
          <w:b/>
          <w:bCs/>
          <w:sz w:val="24"/>
          <w:szCs w:val="24"/>
        </w:rPr>
      </w:pPr>
      <w:r w:rsidRPr="00611D86">
        <w:rPr>
          <w:rFonts w:asciiTheme="minorHAnsi" w:hAnsiTheme="minorHAnsi" w:cstheme="minorHAnsi"/>
          <w:b/>
          <w:bCs/>
          <w:sz w:val="24"/>
          <w:szCs w:val="24"/>
        </w:rPr>
        <w:t>Grein 16: Frelsi frá misnotkun</w:t>
      </w:r>
      <w:r w:rsidR="00F268B4">
        <w:rPr>
          <w:rFonts w:asciiTheme="minorHAnsi" w:hAnsiTheme="minorHAnsi" w:cstheme="minorHAnsi"/>
          <w:b/>
          <w:bCs/>
          <w:sz w:val="24"/>
          <w:szCs w:val="24"/>
        </w:rPr>
        <w:t xml:space="preserve"> </w:t>
      </w:r>
      <w:r w:rsidRPr="00611D86">
        <w:rPr>
          <w:rFonts w:asciiTheme="minorHAnsi" w:hAnsiTheme="minorHAnsi" w:cstheme="minorHAnsi"/>
          <w:b/>
          <w:bCs/>
          <w:sz w:val="24"/>
          <w:szCs w:val="24"/>
        </w:rPr>
        <w:t>í gróðaskyni, ofbeldi og misþyrmingum</w:t>
      </w:r>
    </w:p>
    <w:p w14:paraId="5D9C113E" w14:textId="77777777" w:rsidR="00F268B4" w:rsidRDefault="00F268B4" w:rsidP="00842C11">
      <w:pPr>
        <w:pStyle w:val="xmsonormal"/>
        <w:spacing w:line="276" w:lineRule="auto"/>
        <w:jc w:val="both"/>
        <w:rPr>
          <w:rFonts w:asciiTheme="minorHAnsi" w:hAnsiTheme="minorHAnsi" w:cstheme="minorHAnsi"/>
          <w:b/>
          <w:bCs/>
          <w:sz w:val="24"/>
          <w:szCs w:val="24"/>
        </w:rPr>
      </w:pPr>
    </w:p>
    <w:p w14:paraId="19E0E7AB" w14:textId="10923F10" w:rsidR="005D1C82" w:rsidRDefault="00611D86" w:rsidP="00842C11">
      <w:pPr>
        <w:pStyle w:val="xmsonormal"/>
        <w:spacing w:line="276" w:lineRule="auto"/>
        <w:jc w:val="both"/>
        <w:rPr>
          <w:rFonts w:asciiTheme="minorHAnsi" w:hAnsiTheme="minorHAnsi" w:cstheme="minorHAnsi"/>
          <w:sz w:val="24"/>
          <w:szCs w:val="24"/>
        </w:rPr>
      </w:pPr>
      <w:r w:rsidRPr="00611D86">
        <w:rPr>
          <w:rFonts w:asciiTheme="minorHAnsi" w:hAnsiTheme="minorHAnsi" w:cstheme="minorHAnsi"/>
          <w:sz w:val="24"/>
          <w:szCs w:val="24"/>
        </w:rPr>
        <w:t xml:space="preserve">Í </w:t>
      </w:r>
      <w:r>
        <w:rPr>
          <w:rFonts w:asciiTheme="minorHAnsi" w:hAnsiTheme="minorHAnsi" w:cstheme="minorHAnsi"/>
          <w:b/>
          <w:bCs/>
          <w:sz w:val="24"/>
          <w:szCs w:val="24"/>
        </w:rPr>
        <w:t xml:space="preserve">164. og 165. lið </w:t>
      </w:r>
      <w:r>
        <w:rPr>
          <w:rFonts w:asciiTheme="minorHAnsi" w:hAnsiTheme="minorHAnsi" w:cstheme="minorHAnsi"/>
          <w:sz w:val="24"/>
          <w:szCs w:val="24"/>
        </w:rPr>
        <w:t>er fjallað um hatursorðræðu. Í því sambandi vísa samtökin til</w:t>
      </w:r>
      <w:r w:rsidR="00222890">
        <w:rPr>
          <w:rFonts w:asciiTheme="minorHAnsi" w:hAnsiTheme="minorHAnsi" w:cstheme="minorHAnsi"/>
          <w:sz w:val="24"/>
          <w:szCs w:val="24"/>
        </w:rPr>
        <w:t xml:space="preserve"> eftirfarandi</w:t>
      </w:r>
      <w:r w:rsidR="00730807">
        <w:rPr>
          <w:rFonts w:asciiTheme="minorHAnsi" w:hAnsiTheme="minorHAnsi" w:cstheme="minorHAnsi"/>
          <w:sz w:val="24"/>
          <w:szCs w:val="24"/>
        </w:rPr>
        <w:t xml:space="preserve"> varðandi breytingar</w:t>
      </w:r>
      <w:r w:rsidR="00222890">
        <w:rPr>
          <w:rFonts w:asciiTheme="minorHAnsi" w:hAnsiTheme="minorHAnsi" w:cstheme="minorHAnsi"/>
          <w:sz w:val="24"/>
          <w:szCs w:val="24"/>
        </w:rPr>
        <w:t xml:space="preserve"> á </w:t>
      </w:r>
      <w:r w:rsidR="00730807">
        <w:rPr>
          <w:rFonts w:asciiTheme="minorHAnsi" w:hAnsiTheme="minorHAnsi" w:cstheme="minorHAnsi"/>
          <w:sz w:val="24"/>
          <w:szCs w:val="24"/>
        </w:rPr>
        <w:t>233 gr. a og 180 gr. í almennum hegningarlögum</w:t>
      </w:r>
      <w:r w:rsidR="005D1C82">
        <w:rPr>
          <w:rFonts w:asciiTheme="minorHAnsi" w:hAnsiTheme="minorHAnsi" w:cstheme="minorHAnsi"/>
          <w:sz w:val="24"/>
          <w:szCs w:val="24"/>
        </w:rPr>
        <w:t xml:space="preserve"> sem er</w:t>
      </w:r>
      <w:r w:rsidR="00730807">
        <w:rPr>
          <w:rFonts w:asciiTheme="minorHAnsi" w:hAnsiTheme="minorHAnsi" w:cstheme="minorHAnsi"/>
          <w:sz w:val="24"/>
          <w:szCs w:val="24"/>
        </w:rPr>
        <w:t>, að mati samtakanna</w:t>
      </w:r>
      <w:r w:rsidR="005D1C82">
        <w:rPr>
          <w:rFonts w:asciiTheme="minorHAnsi" w:hAnsiTheme="minorHAnsi" w:cstheme="minorHAnsi"/>
          <w:sz w:val="24"/>
          <w:szCs w:val="24"/>
        </w:rPr>
        <w:t>, nauðsynlegt að gera</w:t>
      </w:r>
      <w:r w:rsidR="00222890">
        <w:rPr>
          <w:rFonts w:asciiTheme="minorHAnsi" w:hAnsiTheme="minorHAnsi" w:cstheme="minorHAnsi"/>
          <w:sz w:val="24"/>
          <w:szCs w:val="24"/>
        </w:rPr>
        <w:t xml:space="preserve">. Samtökin telja nauðsynlegt að ríkið geri </w:t>
      </w:r>
      <w:r w:rsidR="005D1C82">
        <w:rPr>
          <w:rFonts w:asciiTheme="minorHAnsi" w:hAnsiTheme="minorHAnsi" w:cstheme="minorHAnsi"/>
          <w:sz w:val="24"/>
          <w:szCs w:val="24"/>
        </w:rPr>
        <w:t xml:space="preserve">í þessari skýrslu grein </w:t>
      </w:r>
      <w:r w:rsidR="00222890">
        <w:rPr>
          <w:rFonts w:asciiTheme="minorHAnsi" w:hAnsiTheme="minorHAnsi" w:cstheme="minorHAnsi"/>
          <w:sz w:val="24"/>
          <w:szCs w:val="24"/>
        </w:rPr>
        <w:t xml:space="preserve">fyrir afstöðu sinni til þess sem </w:t>
      </w:r>
      <w:r w:rsidR="00730807">
        <w:rPr>
          <w:rFonts w:asciiTheme="minorHAnsi" w:hAnsiTheme="minorHAnsi" w:cstheme="minorHAnsi"/>
          <w:sz w:val="24"/>
          <w:szCs w:val="24"/>
        </w:rPr>
        <w:t xml:space="preserve">þar kemur fram og lýsi fyrirætlunum sínum </w:t>
      </w:r>
      <w:r w:rsidR="005D1C82">
        <w:rPr>
          <w:rFonts w:asciiTheme="minorHAnsi" w:hAnsiTheme="minorHAnsi" w:cstheme="minorHAnsi"/>
          <w:sz w:val="24"/>
          <w:szCs w:val="24"/>
        </w:rPr>
        <w:t>hvað það varðar.</w:t>
      </w:r>
    </w:p>
    <w:p w14:paraId="29C8B2BF" w14:textId="77777777" w:rsidR="005D1C82" w:rsidRDefault="005D1C82" w:rsidP="00842C11">
      <w:pPr>
        <w:pStyle w:val="xmsonormal"/>
        <w:spacing w:line="276" w:lineRule="auto"/>
        <w:jc w:val="both"/>
        <w:rPr>
          <w:rFonts w:asciiTheme="minorHAnsi" w:hAnsiTheme="minorHAnsi" w:cstheme="minorHAnsi"/>
          <w:sz w:val="24"/>
          <w:szCs w:val="24"/>
        </w:rPr>
      </w:pPr>
    </w:p>
    <w:p w14:paraId="084CC66A" w14:textId="5589FD56" w:rsidR="00730807" w:rsidRPr="005D1C82" w:rsidRDefault="00730807" w:rsidP="00842C11">
      <w:pPr>
        <w:pStyle w:val="xmsonormal"/>
        <w:spacing w:line="276" w:lineRule="auto"/>
        <w:jc w:val="both"/>
        <w:rPr>
          <w:rFonts w:asciiTheme="minorHAnsi" w:hAnsiTheme="minorHAnsi" w:cstheme="minorHAnsi"/>
          <w:sz w:val="24"/>
          <w:szCs w:val="24"/>
        </w:rPr>
      </w:pPr>
      <w:r w:rsidRPr="00730807">
        <w:rPr>
          <w:sz w:val="24"/>
          <w:szCs w:val="24"/>
        </w:rPr>
        <w:t>Íslenska ríkið fullgilti samning Sameinuðu þjóðanna um réttindi fatlaðs fólks árið 2016 og skuldbatt sig þar með til að virða ákvæði hans og framfylgja þeim</w:t>
      </w:r>
      <w:r w:rsidR="005D1C82">
        <w:rPr>
          <w:sz w:val="24"/>
          <w:szCs w:val="24"/>
        </w:rPr>
        <w:t>,</w:t>
      </w:r>
      <w:r w:rsidRPr="00730807">
        <w:rPr>
          <w:sz w:val="24"/>
          <w:szCs w:val="24"/>
        </w:rPr>
        <w:t xml:space="preserve"> m.a. með því að gera nauðsynlegar breytingar á íslenskri löggjöf. Í 1. gr. samningsins segir m.a.: </w:t>
      </w:r>
    </w:p>
    <w:p w14:paraId="200E21E0" w14:textId="77777777" w:rsidR="00730807" w:rsidRDefault="00730807" w:rsidP="00842C11">
      <w:pPr>
        <w:pStyle w:val="xmsonormal"/>
        <w:spacing w:line="276" w:lineRule="auto"/>
        <w:jc w:val="both"/>
        <w:rPr>
          <w:sz w:val="24"/>
          <w:szCs w:val="24"/>
        </w:rPr>
      </w:pPr>
    </w:p>
    <w:p w14:paraId="3D074A45" w14:textId="09CFCEEE" w:rsidR="00730807" w:rsidRDefault="00730807" w:rsidP="00842C11">
      <w:pPr>
        <w:pStyle w:val="xmsonormal"/>
        <w:spacing w:line="276" w:lineRule="auto"/>
        <w:jc w:val="both"/>
        <w:rPr>
          <w:sz w:val="24"/>
          <w:szCs w:val="24"/>
        </w:rPr>
      </w:pPr>
      <w:r>
        <w:rPr>
          <w:sz w:val="24"/>
          <w:szCs w:val="24"/>
        </w:rPr>
        <w:t>„</w:t>
      </w:r>
      <w:r w:rsidRPr="00730807">
        <w:rPr>
          <w:sz w:val="24"/>
          <w:szCs w:val="24"/>
        </w:rPr>
        <w:t>Markmiðið með samningi þessum er að stuðla að, verja og tryggja að allt fatlað fólk njóti til fulls og að jöfnu allra mannréttinda og mannfrelsis og að stuðla að virðingu fyrir eðlislægri reisn þess.</w:t>
      </w:r>
      <w:r>
        <w:rPr>
          <w:sz w:val="24"/>
          <w:szCs w:val="24"/>
        </w:rPr>
        <w:t>“</w:t>
      </w:r>
      <w:r w:rsidRPr="00730807">
        <w:rPr>
          <w:sz w:val="24"/>
          <w:szCs w:val="24"/>
        </w:rPr>
        <w:t xml:space="preserve"> </w:t>
      </w:r>
    </w:p>
    <w:p w14:paraId="63C41AB9" w14:textId="77777777" w:rsidR="00730807" w:rsidRDefault="00730807" w:rsidP="00842C11">
      <w:pPr>
        <w:pStyle w:val="xmsonormal"/>
        <w:spacing w:line="276" w:lineRule="auto"/>
        <w:jc w:val="both"/>
        <w:rPr>
          <w:sz w:val="24"/>
          <w:szCs w:val="24"/>
        </w:rPr>
      </w:pPr>
    </w:p>
    <w:p w14:paraId="68979C06" w14:textId="137E0F73" w:rsidR="00730807" w:rsidRDefault="00730807" w:rsidP="00842C11">
      <w:pPr>
        <w:pStyle w:val="xmsonormal"/>
        <w:spacing w:line="276" w:lineRule="auto"/>
        <w:jc w:val="both"/>
        <w:rPr>
          <w:sz w:val="24"/>
          <w:szCs w:val="24"/>
        </w:rPr>
      </w:pPr>
      <w:r w:rsidRPr="00730807">
        <w:rPr>
          <w:sz w:val="24"/>
          <w:szCs w:val="24"/>
        </w:rPr>
        <w:t xml:space="preserve">4. gr. samningsins hefur yfirskriftina „almennar skuldbindingar". Þar segir: </w:t>
      </w:r>
    </w:p>
    <w:p w14:paraId="7B144CC1" w14:textId="77777777" w:rsidR="00730807" w:rsidRDefault="00730807" w:rsidP="00842C11">
      <w:pPr>
        <w:pStyle w:val="xmsonormal"/>
        <w:spacing w:line="276" w:lineRule="auto"/>
        <w:jc w:val="both"/>
        <w:rPr>
          <w:sz w:val="24"/>
          <w:szCs w:val="24"/>
        </w:rPr>
      </w:pPr>
      <w:r>
        <w:rPr>
          <w:sz w:val="24"/>
          <w:szCs w:val="24"/>
        </w:rPr>
        <w:t>„</w:t>
      </w:r>
      <w:r w:rsidRPr="00730807">
        <w:rPr>
          <w:sz w:val="24"/>
          <w:szCs w:val="24"/>
        </w:rPr>
        <w:t xml:space="preserve">1. Aðildarríkin skuldbinda sig tilþess að tryggja og stuðla að því að öll mannréttindi og mannfrelsi verði í einu og öllu að veruleika fyrir allt fatlað fólk án mismununar af nokkru tagi vegna fötlunar. Aðildarríkin skuldbinda sig í þessu skyni til: </w:t>
      </w:r>
    </w:p>
    <w:p w14:paraId="61C6F9D7" w14:textId="77777777" w:rsidR="00730807" w:rsidRDefault="00730807" w:rsidP="00842C11">
      <w:pPr>
        <w:pStyle w:val="xmsonormal"/>
        <w:spacing w:line="276" w:lineRule="auto"/>
        <w:jc w:val="both"/>
        <w:rPr>
          <w:sz w:val="24"/>
          <w:szCs w:val="24"/>
        </w:rPr>
      </w:pPr>
      <w:r w:rsidRPr="00730807">
        <w:rPr>
          <w:sz w:val="24"/>
          <w:szCs w:val="24"/>
        </w:rPr>
        <w:t xml:space="preserve">a) að samþykkja öll viðeigandi lagaákvæði og ráðstafanir á sviði stjórnsýslu og aðrar ráðstafanir tilþess að þau réttindi sem eru viðurkennd með samningi þessum verði að veruleika, </w:t>
      </w:r>
    </w:p>
    <w:p w14:paraId="7CCC4AAC" w14:textId="77777777" w:rsidR="00730807" w:rsidRDefault="00730807" w:rsidP="00842C11">
      <w:pPr>
        <w:pStyle w:val="xmsonormal"/>
        <w:spacing w:line="276" w:lineRule="auto"/>
        <w:jc w:val="both"/>
        <w:rPr>
          <w:sz w:val="24"/>
          <w:szCs w:val="24"/>
        </w:rPr>
      </w:pPr>
      <w:r w:rsidRPr="00730807">
        <w:rPr>
          <w:sz w:val="24"/>
          <w:szCs w:val="24"/>
        </w:rPr>
        <w:t xml:space="preserve">b) að gera allar viðeigandi ráðstafanir, þar með talið á sviði lagasetningar, til þess að gildandi lögum, reglum, venjum og starfsháttum, sem fela í sér mismunun gagnvart fötluðu fólki, verði breytt eðaþau afnumin, ... </w:t>
      </w:r>
    </w:p>
    <w:p w14:paraId="404CE6CE" w14:textId="77777777" w:rsidR="00730807" w:rsidRDefault="00730807" w:rsidP="00842C11">
      <w:pPr>
        <w:pStyle w:val="xmsonormal"/>
        <w:spacing w:line="276" w:lineRule="auto"/>
        <w:jc w:val="both"/>
        <w:rPr>
          <w:sz w:val="24"/>
          <w:szCs w:val="24"/>
        </w:rPr>
      </w:pPr>
    </w:p>
    <w:p w14:paraId="50932E88" w14:textId="77777777" w:rsidR="00730807" w:rsidRDefault="00730807" w:rsidP="00842C11">
      <w:pPr>
        <w:pStyle w:val="xmsonormal"/>
        <w:spacing w:line="276" w:lineRule="auto"/>
        <w:jc w:val="both"/>
        <w:rPr>
          <w:sz w:val="24"/>
          <w:szCs w:val="24"/>
        </w:rPr>
      </w:pPr>
      <w:r w:rsidRPr="00730807">
        <w:rPr>
          <w:sz w:val="24"/>
          <w:szCs w:val="24"/>
        </w:rPr>
        <w:t xml:space="preserve">5. gr. samningsins hefur yfirskriftina „Jafnrétti og bann við mismunun". Þar segir: </w:t>
      </w:r>
    </w:p>
    <w:p w14:paraId="7832DA22" w14:textId="77777777" w:rsidR="00730807" w:rsidRDefault="00730807" w:rsidP="00842C11">
      <w:pPr>
        <w:pStyle w:val="xmsonormal"/>
        <w:spacing w:line="276" w:lineRule="auto"/>
        <w:jc w:val="both"/>
        <w:rPr>
          <w:sz w:val="24"/>
          <w:szCs w:val="24"/>
        </w:rPr>
      </w:pPr>
      <w:r>
        <w:rPr>
          <w:sz w:val="24"/>
          <w:szCs w:val="24"/>
        </w:rPr>
        <w:t>„</w:t>
      </w:r>
      <w:r w:rsidRPr="00730807">
        <w:rPr>
          <w:sz w:val="24"/>
          <w:szCs w:val="24"/>
        </w:rPr>
        <w:t xml:space="preserve">1. Aðildarríkin viðurkenna að allir menn eru jafnir fyrir og samkvæmt lögum og eiga rétt á jafnri vernd og jöfnum hag lögum samkvæmt án nokkurrar mismununar. </w:t>
      </w:r>
    </w:p>
    <w:p w14:paraId="622041E6" w14:textId="77777777" w:rsidR="00730807" w:rsidRDefault="00730807" w:rsidP="00842C11">
      <w:pPr>
        <w:pStyle w:val="xmsonormal"/>
        <w:spacing w:line="276" w:lineRule="auto"/>
        <w:jc w:val="both"/>
        <w:rPr>
          <w:sz w:val="24"/>
          <w:szCs w:val="24"/>
        </w:rPr>
      </w:pPr>
      <w:r w:rsidRPr="00730807">
        <w:rPr>
          <w:sz w:val="24"/>
          <w:szCs w:val="24"/>
        </w:rPr>
        <w:t>2. Aðildarríkin skulu banna hvers kyns mismunun á grundvelli fötlunar og tryggja fötluðu fólki jafna og skilvirka réttarvernd gegn mismunun af hvaða ástæðu sem er. ...</w:t>
      </w:r>
      <w:r>
        <w:rPr>
          <w:sz w:val="24"/>
          <w:szCs w:val="24"/>
        </w:rPr>
        <w:t>“</w:t>
      </w:r>
      <w:r w:rsidRPr="00730807">
        <w:rPr>
          <w:sz w:val="24"/>
          <w:szCs w:val="24"/>
        </w:rPr>
        <w:t xml:space="preserve"> </w:t>
      </w:r>
    </w:p>
    <w:p w14:paraId="5D70D987" w14:textId="77777777" w:rsidR="00730807" w:rsidRDefault="00730807" w:rsidP="00842C11">
      <w:pPr>
        <w:pStyle w:val="xmsonormal"/>
        <w:spacing w:line="276" w:lineRule="auto"/>
        <w:jc w:val="both"/>
        <w:rPr>
          <w:sz w:val="24"/>
          <w:szCs w:val="24"/>
        </w:rPr>
      </w:pPr>
    </w:p>
    <w:p w14:paraId="77A64A7B" w14:textId="77777777" w:rsidR="00730807" w:rsidRDefault="00730807" w:rsidP="00842C11">
      <w:pPr>
        <w:pStyle w:val="xmsonormal"/>
        <w:spacing w:line="276" w:lineRule="auto"/>
        <w:jc w:val="both"/>
        <w:rPr>
          <w:sz w:val="24"/>
          <w:szCs w:val="24"/>
        </w:rPr>
      </w:pPr>
      <w:r w:rsidRPr="00730807">
        <w:rPr>
          <w:sz w:val="24"/>
          <w:szCs w:val="24"/>
        </w:rPr>
        <w:t xml:space="preserve">Í 8. gr. samningsins sem hefur yfirskriftina „Vitundarvakning" segir m.a. að ríki sem hafa fullgilt samninginn skuli „samþykkja tafarlausar, árangursríkar og viðeigandi ráðstafanir" „til þess að stuðla að vitundarvakningu alls staðar innan samfélagsins, einnig á vettvangi fjölskyldunnar, </w:t>
      </w:r>
      <w:r w:rsidRPr="00730807">
        <w:rPr>
          <w:sz w:val="24"/>
          <w:szCs w:val="24"/>
        </w:rPr>
        <w:lastRenderedPageBreak/>
        <w:t xml:space="preserve">um fatlað fólk og að auka virðingu fyrir réttindum og mannlegri reisn þess", og „til þess að vinna á móti staðalímyndum, fordómum og skaðlegum venjum sem tengjast fötluðu fólki, einnig þeim sem eru reist á kyni og aldri, á öllum sviðum lífsins." </w:t>
      </w:r>
    </w:p>
    <w:p w14:paraId="0B53CF53" w14:textId="77777777" w:rsidR="00730807" w:rsidRDefault="00730807" w:rsidP="00842C11">
      <w:pPr>
        <w:pStyle w:val="xmsonormal"/>
        <w:spacing w:line="276" w:lineRule="auto"/>
        <w:jc w:val="both"/>
        <w:rPr>
          <w:sz w:val="24"/>
          <w:szCs w:val="24"/>
        </w:rPr>
      </w:pPr>
    </w:p>
    <w:p w14:paraId="61E2E9A3" w14:textId="77777777" w:rsidR="00730807" w:rsidRDefault="00730807" w:rsidP="00842C11">
      <w:pPr>
        <w:pStyle w:val="xmsonormal"/>
        <w:spacing w:line="276" w:lineRule="auto"/>
        <w:jc w:val="both"/>
        <w:rPr>
          <w:sz w:val="24"/>
          <w:szCs w:val="24"/>
        </w:rPr>
      </w:pPr>
      <w:r w:rsidRPr="00730807">
        <w:rPr>
          <w:sz w:val="24"/>
          <w:szCs w:val="24"/>
        </w:rPr>
        <w:t xml:space="preserve">16. gr. samningsins hefur yfirskriftina „Frelsi frá misnotkun í gróðaskyni, ofbeldi og misþyrmingum." Þar er kveðið á um ýmsar skyldur ríkja sem hafa fullgilt samninginn til að vernda fatlað fólk fyrir ofbeldi af ýmsu tagi. Þau ákvæði samnings SÞ um réttindi fatlaðs fólks sem vísað er til hér að framan eru viðurkenning á og viðbrögð alþjóðasamfélagsins við þeirri staðreynd að fatlað fólk hefur orðið fyrir og verður enn fyrir mismunun og miklum fordómum sem birtist m.a. í neikvæðri og lítilækkandi orðræðu og ofbeldi af ýmsu tagi hvarvetna í heiminum. Ísland er engin undantekning frá því, eins og dæmin sýna. Einn þáttur í slíku ofbeldi er hatursorðræða sem skapar, ýtir undir og og viðheldur fordómum og leiðir til mismununar og ofbeldis. </w:t>
      </w:r>
    </w:p>
    <w:p w14:paraId="392EFCCD" w14:textId="77777777" w:rsidR="00730807" w:rsidRDefault="00730807" w:rsidP="00842C11">
      <w:pPr>
        <w:pStyle w:val="xmsonormal"/>
        <w:spacing w:line="276" w:lineRule="auto"/>
        <w:jc w:val="both"/>
        <w:rPr>
          <w:sz w:val="24"/>
          <w:szCs w:val="24"/>
        </w:rPr>
      </w:pPr>
    </w:p>
    <w:p w14:paraId="320B3E1D" w14:textId="7E4D6E5E" w:rsidR="00611D86" w:rsidRDefault="00730807" w:rsidP="00842C11">
      <w:pPr>
        <w:pStyle w:val="xmsonormal"/>
        <w:spacing w:line="276" w:lineRule="auto"/>
        <w:jc w:val="both"/>
        <w:rPr>
          <w:rFonts w:asciiTheme="minorHAnsi" w:hAnsiTheme="minorHAnsi" w:cstheme="minorHAnsi"/>
          <w:sz w:val="24"/>
          <w:szCs w:val="24"/>
        </w:rPr>
      </w:pPr>
      <w:r w:rsidRPr="00730807">
        <w:rPr>
          <w:sz w:val="24"/>
          <w:szCs w:val="24"/>
        </w:rPr>
        <w:t xml:space="preserve">Með vísan til þess sem að framan er rakið telja Landssamtökin Þroskahjálp að á íslenska ríkinu hvíli sú skýra skylda samkvæmt samningi SÞ um réttindi fatlaðs fólks að gera nauðsynlegar breytingar á ákvæðum 180. gr. og 233. gr. a almennra hegningarlaga til að þær nái einnig örugglega til mismununar á grundvelli fötlunar og hatursorðræðu í garð fatlaðs fólks. Þær breytingar eru nauðsynlegar að mati samtakanna til að ekki verði um mismunun á grundvelli fötlunar að ræða hvað varðar þá vernd sem greinarnar veita og fatlað fólk þarf á að halda og á rétt á samkvæmt samningi SÞ um réttindi fatlaðs fólks. </w:t>
      </w:r>
      <w:r w:rsidR="00611D86" w:rsidRPr="00730807">
        <w:rPr>
          <w:rFonts w:asciiTheme="minorHAnsi" w:hAnsiTheme="minorHAnsi" w:cstheme="minorHAnsi"/>
          <w:sz w:val="24"/>
          <w:szCs w:val="24"/>
        </w:rPr>
        <w:t xml:space="preserve"> </w:t>
      </w:r>
    </w:p>
    <w:p w14:paraId="7B901ACF" w14:textId="62617168" w:rsidR="00730807" w:rsidRDefault="00730807" w:rsidP="00842C11">
      <w:pPr>
        <w:pStyle w:val="xmsonormal"/>
        <w:spacing w:line="276" w:lineRule="auto"/>
        <w:jc w:val="both"/>
        <w:rPr>
          <w:rFonts w:asciiTheme="minorHAnsi" w:hAnsiTheme="minorHAnsi" w:cstheme="minorHAnsi"/>
          <w:sz w:val="24"/>
          <w:szCs w:val="24"/>
        </w:rPr>
      </w:pPr>
    </w:p>
    <w:p w14:paraId="4F488683" w14:textId="4B520005" w:rsidR="00730807" w:rsidRDefault="00593AF4" w:rsidP="00842C11">
      <w:pPr>
        <w:pStyle w:val="xmsonormal"/>
        <w:spacing w:line="276" w:lineRule="auto"/>
        <w:jc w:val="both"/>
        <w:rPr>
          <w:rFonts w:asciiTheme="minorHAnsi" w:hAnsiTheme="minorHAnsi" w:cstheme="minorHAnsi"/>
          <w:b/>
          <w:bCs/>
          <w:sz w:val="24"/>
          <w:szCs w:val="24"/>
        </w:rPr>
      </w:pPr>
      <w:r w:rsidRPr="00593AF4">
        <w:rPr>
          <w:rFonts w:asciiTheme="minorHAnsi" w:hAnsiTheme="minorHAnsi" w:cstheme="minorHAnsi"/>
          <w:b/>
          <w:bCs/>
          <w:sz w:val="24"/>
          <w:szCs w:val="24"/>
        </w:rPr>
        <w:t>Grein 18: Ferðafrelsi og ríkisfang</w:t>
      </w:r>
    </w:p>
    <w:p w14:paraId="31C5D4C1" w14:textId="44E25698" w:rsidR="00710D85" w:rsidRDefault="00593AF4" w:rsidP="00842C11">
      <w:pPr>
        <w:pStyle w:val="xmsonormal"/>
        <w:spacing w:line="276" w:lineRule="auto"/>
        <w:jc w:val="both"/>
        <w:rPr>
          <w:rFonts w:asciiTheme="minorHAnsi" w:hAnsiTheme="minorHAnsi" w:cstheme="minorHAnsi"/>
          <w:sz w:val="24"/>
          <w:szCs w:val="24"/>
        </w:rPr>
      </w:pPr>
      <w:r>
        <w:rPr>
          <w:rFonts w:asciiTheme="minorHAnsi" w:hAnsiTheme="minorHAnsi" w:cstheme="minorHAnsi"/>
          <w:sz w:val="24"/>
          <w:szCs w:val="24"/>
        </w:rPr>
        <w:t>Samtökin telja nauðsynlegt að ríkið fjalli um hættu á mismunun fat</w:t>
      </w:r>
      <w:r w:rsidR="00710D85">
        <w:rPr>
          <w:rFonts w:asciiTheme="minorHAnsi" w:hAnsiTheme="minorHAnsi" w:cstheme="minorHAnsi"/>
          <w:sz w:val="24"/>
          <w:szCs w:val="24"/>
        </w:rPr>
        <w:t>lað</w:t>
      </w:r>
      <w:r>
        <w:rPr>
          <w:rFonts w:asciiTheme="minorHAnsi" w:hAnsiTheme="minorHAnsi" w:cstheme="minorHAnsi"/>
          <w:sz w:val="24"/>
          <w:szCs w:val="24"/>
        </w:rPr>
        <w:t>s fólks á gru</w:t>
      </w:r>
      <w:r w:rsidR="009E7F85">
        <w:rPr>
          <w:rFonts w:asciiTheme="minorHAnsi" w:hAnsiTheme="minorHAnsi" w:cstheme="minorHAnsi"/>
          <w:sz w:val="24"/>
          <w:szCs w:val="24"/>
        </w:rPr>
        <w:t>nd</w:t>
      </w:r>
      <w:r>
        <w:rPr>
          <w:rFonts w:asciiTheme="minorHAnsi" w:hAnsiTheme="minorHAnsi" w:cstheme="minorHAnsi"/>
          <w:sz w:val="24"/>
          <w:szCs w:val="24"/>
        </w:rPr>
        <w:t xml:space="preserve">velli búsetu og hvað </w:t>
      </w:r>
      <w:r w:rsidR="009E7F85">
        <w:rPr>
          <w:rFonts w:asciiTheme="minorHAnsi" w:hAnsiTheme="minorHAnsi" w:cstheme="minorHAnsi"/>
          <w:sz w:val="24"/>
          <w:szCs w:val="24"/>
        </w:rPr>
        <w:t>þa</w:t>
      </w:r>
      <w:r>
        <w:rPr>
          <w:rFonts w:asciiTheme="minorHAnsi" w:hAnsiTheme="minorHAnsi" w:cstheme="minorHAnsi"/>
          <w:sz w:val="24"/>
          <w:szCs w:val="24"/>
        </w:rPr>
        <w:t>ð gerir og/eð</w:t>
      </w:r>
      <w:r w:rsidR="005D1C82">
        <w:rPr>
          <w:rFonts w:asciiTheme="minorHAnsi" w:hAnsiTheme="minorHAnsi" w:cstheme="minorHAnsi"/>
          <w:sz w:val="24"/>
          <w:szCs w:val="24"/>
        </w:rPr>
        <w:t>a</w:t>
      </w:r>
      <w:r>
        <w:rPr>
          <w:rFonts w:asciiTheme="minorHAnsi" w:hAnsiTheme="minorHAnsi" w:cstheme="minorHAnsi"/>
          <w:sz w:val="24"/>
          <w:szCs w:val="24"/>
        </w:rPr>
        <w:t xml:space="preserve"> hyggst gera til að verja það fyrir því. </w:t>
      </w:r>
      <w:r w:rsidR="00710D85">
        <w:rPr>
          <w:rFonts w:asciiTheme="minorHAnsi" w:hAnsiTheme="minorHAnsi" w:cstheme="minorHAnsi"/>
          <w:sz w:val="24"/>
          <w:szCs w:val="24"/>
        </w:rPr>
        <w:t xml:space="preserve">Þjónusta við fatlað fólk er oft mismunandi milli sveitarfélaga og fatlað fólk kveðst ósjaldan </w:t>
      </w:r>
      <w:r w:rsidR="00CB45EF">
        <w:rPr>
          <w:rFonts w:asciiTheme="minorHAnsi" w:hAnsiTheme="minorHAnsi" w:cstheme="minorHAnsi"/>
          <w:sz w:val="24"/>
          <w:szCs w:val="24"/>
        </w:rPr>
        <w:t>þurfa</w:t>
      </w:r>
      <w:r w:rsidR="00710D85">
        <w:rPr>
          <w:rFonts w:asciiTheme="minorHAnsi" w:hAnsiTheme="minorHAnsi" w:cstheme="minorHAnsi"/>
          <w:sz w:val="24"/>
          <w:szCs w:val="24"/>
        </w:rPr>
        <w:t xml:space="preserve"> að flytjast milli sveitarfélaga til að fá nauðsynlega þjón</w:t>
      </w:r>
      <w:r w:rsidR="009E7F85">
        <w:rPr>
          <w:rFonts w:asciiTheme="minorHAnsi" w:hAnsiTheme="minorHAnsi" w:cstheme="minorHAnsi"/>
          <w:sz w:val="24"/>
          <w:szCs w:val="24"/>
        </w:rPr>
        <w:t>us</w:t>
      </w:r>
      <w:r w:rsidR="00710D85">
        <w:rPr>
          <w:rFonts w:asciiTheme="minorHAnsi" w:hAnsiTheme="minorHAnsi" w:cstheme="minorHAnsi"/>
          <w:sz w:val="24"/>
          <w:szCs w:val="24"/>
        </w:rPr>
        <w:t xml:space="preserve">tu og stuðning. Einnig hafa foreldrar fatlaðra barna </w:t>
      </w:r>
      <w:r w:rsidR="00CB45EF">
        <w:rPr>
          <w:rFonts w:asciiTheme="minorHAnsi" w:hAnsiTheme="minorHAnsi" w:cstheme="minorHAnsi"/>
          <w:sz w:val="24"/>
          <w:szCs w:val="24"/>
        </w:rPr>
        <w:t xml:space="preserve">oft </w:t>
      </w:r>
      <w:r w:rsidR="00710D85">
        <w:rPr>
          <w:rFonts w:asciiTheme="minorHAnsi" w:hAnsiTheme="minorHAnsi" w:cstheme="minorHAnsi"/>
          <w:sz w:val="24"/>
          <w:szCs w:val="24"/>
        </w:rPr>
        <w:t xml:space="preserve">lýst </w:t>
      </w:r>
      <w:r w:rsidR="00CB45EF">
        <w:rPr>
          <w:rFonts w:asciiTheme="minorHAnsi" w:hAnsiTheme="minorHAnsi" w:cstheme="minorHAnsi"/>
          <w:sz w:val="24"/>
          <w:szCs w:val="24"/>
        </w:rPr>
        <w:t>því sama</w:t>
      </w:r>
      <w:r w:rsidR="00710D85">
        <w:rPr>
          <w:rFonts w:asciiTheme="minorHAnsi" w:hAnsiTheme="minorHAnsi" w:cstheme="minorHAnsi"/>
          <w:sz w:val="24"/>
          <w:szCs w:val="24"/>
        </w:rPr>
        <w:t xml:space="preserve">. Þá er það einnig </w:t>
      </w:r>
      <w:r w:rsidR="00CB45EF">
        <w:rPr>
          <w:rFonts w:asciiTheme="minorHAnsi" w:hAnsiTheme="minorHAnsi" w:cstheme="minorHAnsi"/>
          <w:sz w:val="24"/>
          <w:szCs w:val="24"/>
        </w:rPr>
        <w:t xml:space="preserve">veruleiki og </w:t>
      </w:r>
      <w:r w:rsidR="00710D85">
        <w:rPr>
          <w:rFonts w:asciiTheme="minorHAnsi" w:hAnsiTheme="minorHAnsi" w:cstheme="minorHAnsi"/>
          <w:sz w:val="24"/>
          <w:szCs w:val="24"/>
        </w:rPr>
        <w:t>vandi að fatlað fólk</w:t>
      </w:r>
      <w:r w:rsidR="00CB45EF">
        <w:rPr>
          <w:rFonts w:asciiTheme="minorHAnsi" w:hAnsiTheme="minorHAnsi" w:cstheme="minorHAnsi"/>
          <w:sz w:val="24"/>
          <w:szCs w:val="24"/>
        </w:rPr>
        <w:t>,</w:t>
      </w:r>
      <w:r w:rsidR="00710D85">
        <w:rPr>
          <w:rFonts w:asciiTheme="minorHAnsi" w:hAnsiTheme="minorHAnsi" w:cstheme="minorHAnsi"/>
          <w:sz w:val="24"/>
          <w:szCs w:val="24"/>
        </w:rPr>
        <w:t xml:space="preserve"> sem er h</w:t>
      </w:r>
      <w:r w:rsidR="005D1C82">
        <w:rPr>
          <w:rFonts w:asciiTheme="minorHAnsi" w:hAnsiTheme="minorHAnsi" w:cstheme="minorHAnsi"/>
          <w:sz w:val="24"/>
          <w:szCs w:val="24"/>
        </w:rPr>
        <w:t>á</w:t>
      </w:r>
      <w:r w:rsidR="00710D85">
        <w:rPr>
          <w:rFonts w:asciiTheme="minorHAnsi" w:hAnsiTheme="minorHAnsi" w:cstheme="minorHAnsi"/>
          <w:sz w:val="24"/>
          <w:szCs w:val="24"/>
        </w:rPr>
        <w:t>ð tiltekinni þjónustu í sveitarfé</w:t>
      </w:r>
      <w:r w:rsidR="009E7F85">
        <w:rPr>
          <w:rFonts w:asciiTheme="minorHAnsi" w:hAnsiTheme="minorHAnsi" w:cstheme="minorHAnsi"/>
          <w:sz w:val="24"/>
          <w:szCs w:val="24"/>
        </w:rPr>
        <w:t>la</w:t>
      </w:r>
      <w:r w:rsidR="00710D85">
        <w:rPr>
          <w:rFonts w:asciiTheme="minorHAnsi" w:hAnsiTheme="minorHAnsi" w:cstheme="minorHAnsi"/>
          <w:sz w:val="24"/>
          <w:szCs w:val="24"/>
        </w:rPr>
        <w:t xml:space="preserve">gi þar </w:t>
      </w:r>
      <w:r w:rsidR="009E7F85">
        <w:rPr>
          <w:rFonts w:asciiTheme="minorHAnsi" w:hAnsiTheme="minorHAnsi" w:cstheme="minorHAnsi"/>
          <w:sz w:val="24"/>
          <w:szCs w:val="24"/>
        </w:rPr>
        <w:t>s</w:t>
      </w:r>
      <w:r w:rsidR="00710D85">
        <w:rPr>
          <w:rFonts w:asciiTheme="minorHAnsi" w:hAnsiTheme="minorHAnsi" w:cstheme="minorHAnsi"/>
          <w:sz w:val="24"/>
          <w:szCs w:val="24"/>
        </w:rPr>
        <w:t>em það býr</w:t>
      </w:r>
      <w:r w:rsidR="00CB45EF">
        <w:rPr>
          <w:rFonts w:asciiTheme="minorHAnsi" w:hAnsiTheme="minorHAnsi" w:cstheme="minorHAnsi"/>
          <w:sz w:val="24"/>
          <w:szCs w:val="24"/>
        </w:rPr>
        <w:t>,</w:t>
      </w:r>
      <w:r w:rsidR="00710D85">
        <w:rPr>
          <w:rFonts w:asciiTheme="minorHAnsi" w:hAnsiTheme="minorHAnsi" w:cstheme="minorHAnsi"/>
          <w:sz w:val="24"/>
          <w:szCs w:val="24"/>
        </w:rPr>
        <w:t xml:space="preserve"> treystir s</w:t>
      </w:r>
      <w:r w:rsidR="005D1C82">
        <w:rPr>
          <w:rFonts w:asciiTheme="minorHAnsi" w:hAnsiTheme="minorHAnsi" w:cstheme="minorHAnsi"/>
          <w:sz w:val="24"/>
          <w:szCs w:val="24"/>
        </w:rPr>
        <w:t>é</w:t>
      </w:r>
      <w:r w:rsidR="00CB45EF">
        <w:rPr>
          <w:rFonts w:asciiTheme="minorHAnsi" w:hAnsiTheme="minorHAnsi" w:cstheme="minorHAnsi"/>
          <w:sz w:val="24"/>
          <w:szCs w:val="24"/>
        </w:rPr>
        <w:t>r</w:t>
      </w:r>
      <w:r w:rsidR="005D1C82">
        <w:rPr>
          <w:rFonts w:asciiTheme="minorHAnsi" w:hAnsiTheme="minorHAnsi" w:cstheme="minorHAnsi"/>
          <w:sz w:val="24"/>
          <w:szCs w:val="24"/>
        </w:rPr>
        <w:t xml:space="preserve"> </w:t>
      </w:r>
      <w:r w:rsidR="00710D85">
        <w:rPr>
          <w:rFonts w:asciiTheme="minorHAnsi" w:hAnsiTheme="minorHAnsi" w:cstheme="minorHAnsi"/>
          <w:sz w:val="24"/>
          <w:szCs w:val="24"/>
        </w:rPr>
        <w:t>ekki til að flyt</w:t>
      </w:r>
      <w:r w:rsidR="005D1C82">
        <w:rPr>
          <w:rFonts w:asciiTheme="minorHAnsi" w:hAnsiTheme="minorHAnsi" w:cstheme="minorHAnsi"/>
          <w:sz w:val="24"/>
          <w:szCs w:val="24"/>
        </w:rPr>
        <w:t>jas</w:t>
      </w:r>
      <w:r w:rsidR="00710D85">
        <w:rPr>
          <w:rFonts w:asciiTheme="minorHAnsi" w:hAnsiTheme="minorHAnsi" w:cstheme="minorHAnsi"/>
          <w:sz w:val="24"/>
          <w:szCs w:val="24"/>
        </w:rPr>
        <w:t xml:space="preserve">t þaðan þó að það vilji það sem </w:t>
      </w:r>
      <w:r w:rsidR="009E7F85">
        <w:rPr>
          <w:rFonts w:asciiTheme="minorHAnsi" w:hAnsiTheme="minorHAnsi" w:cstheme="minorHAnsi"/>
          <w:sz w:val="24"/>
          <w:szCs w:val="24"/>
        </w:rPr>
        <w:t>þa</w:t>
      </w:r>
      <w:r w:rsidR="00710D85">
        <w:rPr>
          <w:rFonts w:asciiTheme="minorHAnsi" w:hAnsiTheme="minorHAnsi" w:cstheme="minorHAnsi"/>
          <w:sz w:val="24"/>
          <w:szCs w:val="24"/>
        </w:rPr>
        <w:t>ð getur ekki treyst því</w:t>
      </w:r>
      <w:r w:rsidR="009E7F85">
        <w:rPr>
          <w:rFonts w:asciiTheme="minorHAnsi" w:hAnsiTheme="minorHAnsi" w:cstheme="minorHAnsi"/>
          <w:sz w:val="24"/>
          <w:szCs w:val="24"/>
        </w:rPr>
        <w:t xml:space="preserve"> </w:t>
      </w:r>
      <w:r w:rsidR="00710D85">
        <w:rPr>
          <w:rFonts w:asciiTheme="minorHAnsi" w:hAnsiTheme="minorHAnsi" w:cstheme="minorHAnsi"/>
          <w:sz w:val="24"/>
          <w:szCs w:val="24"/>
        </w:rPr>
        <w:t>að það fái nauðsynlega þjónustu í því sveitarf</w:t>
      </w:r>
      <w:r w:rsidR="005D1C82">
        <w:rPr>
          <w:rFonts w:asciiTheme="minorHAnsi" w:hAnsiTheme="minorHAnsi" w:cstheme="minorHAnsi"/>
          <w:sz w:val="24"/>
          <w:szCs w:val="24"/>
        </w:rPr>
        <w:t>é</w:t>
      </w:r>
      <w:r w:rsidR="00710D85">
        <w:rPr>
          <w:rFonts w:asciiTheme="minorHAnsi" w:hAnsiTheme="minorHAnsi" w:cstheme="minorHAnsi"/>
          <w:sz w:val="24"/>
          <w:szCs w:val="24"/>
        </w:rPr>
        <w:t>l</w:t>
      </w:r>
      <w:r w:rsidR="005D1C82">
        <w:rPr>
          <w:rFonts w:asciiTheme="minorHAnsi" w:hAnsiTheme="minorHAnsi" w:cstheme="minorHAnsi"/>
          <w:sz w:val="24"/>
          <w:szCs w:val="24"/>
        </w:rPr>
        <w:t>a</w:t>
      </w:r>
      <w:r w:rsidR="00710D85">
        <w:rPr>
          <w:rFonts w:asciiTheme="minorHAnsi" w:hAnsiTheme="minorHAnsi" w:cstheme="minorHAnsi"/>
          <w:sz w:val="24"/>
          <w:szCs w:val="24"/>
        </w:rPr>
        <w:t xml:space="preserve">gi sem það hefur áhuga á að flytjast í. </w:t>
      </w:r>
    </w:p>
    <w:p w14:paraId="772C0D13" w14:textId="77777777" w:rsidR="00710D85" w:rsidRDefault="00710D85" w:rsidP="00842C11">
      <w:pPr>
        <w:pStyle w:val="xmsonormal"/>
        <w:spacing w:line="276" w:lineRule="auto"/>
        <w:jc w:val="both"/>
        <w:rPr>
          <w:rFonts w:asciiTheme="minorHAnsi" w:hAnsiTheme="minorHAnsi" w:cstheme="minorHAnsi"/>
          <w:sz w:val="24"/>
          <w:szCs w:val="24"/>
        </w:rPr>
      </w:pPr>
    </w:p>
    <w:p w14:paraId="75B5A501" w14:textId="54809F36" w:rsidR="00593AF4" w:rsidRDefault="00710D85" w:rsidP="00842C11">
      <w:pPr>
        <w:pStyle w:val="xmsonormal"/>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Þessi aðstaða </w:t>
      </w:r>
      <w:r w:rsidR="00CB45EF">
        <w:rPr>
          <w:rFonts w:asciiTheme="minorHAnsi" w:hAnsiTheme="minorHAnsi" w:cstheme="minorHAnsi"/>
          <w:sz w:val="24"/>
          <w:szCs w:val="24"/>
        </w:rPr>
        <w:t xml:space="preserve">sem fatlað fólk lendir í og að framan er lýst </w:t>
      </w:r>
      <w:r>
        <w:rPr>
          <w:rFonts w:asciiTheme="minorHAnsi" w:hAnsiTheme="minorHAnsi" w:cstheme="minorHAnsi"/>
          <w:sz w:val="24"/>
          <w:szCs w:val="24"/>
        </w:rPr>
        <w:t xml:space="preserve">vegur augljóslega mikið og alvarlega að raunhæfum möguleika þeirra fötluðu einstaklinga sem í hlut eiga til að njóta </w:t>
      </w:r>
      <w:r w:rsidR="00CB45EF">
        <w:rPr>
          <w:rFonts w:asciiTheme="minorHAnsi" w:hAnsiTheme="minorHAnsi" w:cstheme="minorHAnsi"/>
          <w:sz w:val="24"/>
          <w:szCs w:val="24"/>
        </w:rPr>
        <w:t xml:space="preserve">reunverulega </w:t>
      </w:r>
      <w:r>
        <w:rPr>
          <w:rFonts w:asciiTheme="minorHAnsi" w:hAnsiTheme="minorHAnsi" w:cstheme="minorHAnsi"/>
          <w:sz w:val="24"/>
          <w:szCs w:val="24"/>
        </w:rPr>
        <w:t xml:space="preserve">þeirra mannréttinda ráða búsetu sinni. </w:t>
      </w:r>
    </w:p>
    <w:p w14:paraId="1AF016F2" w14:textId="07AD1085" w:rsidR="00A90B12" w:rsidRDefault="00A90B12" w:rsidP="00842C11">
      <w:pPr>
        <w:pStyle w:val="xmsonormal"/>
        <w:spacing w:line="276" w:lineRule="auto"/>
        <w:jc w:val="both"/>
        <w:rPr>
          <w:rFonts w:asciiTheme="minorHAnsi" w:hAnsiTheme="minorHAnsi" w:cstheme="minorHAnsi"/>
          <w:sz w:val="24"/>
          <w:szCs w:val="24"/>
        </w:rPr>
      </w:pPr>
    </w:p>
    <w:p w14:paraId="155F6030" w14:textId="6F64EC5C" w:rsidR="00A90B12" w:rsidRDefault="0062185D" w:rsidP="00842C11">
      <w:pPr>
        <w:pStyle w:val="xmsonormal"/>
        <w:spacing w:line="276" w:lineRule="auto"/>
        <w:jc w:val="both"/>
        <w:rPr>
          <w:rFonts w:asciiTheme="minorHAnsi" w:hAnsiTheme="minorHAnsi" w:cstheme="minorHAnsi"/>
          <w:b/>
          <w:bCs/>
          <w:sz w:val="24"/>
          <w:szCs w:val="24"/>
        </w:rPr>
      </w:pPr>
      <w:r w:rsidRPr="0062185D">
        <w:rPr>
          <w:rFonts w:asciiTheme="minorHAnsi" w:hAnsiTheme="minorHAnsi" w:cstheme="minorHAnsi"/>
          <w:b/>
          <w:bCs/>
          <w:sz w:val="24"/>
          <w:szCs w:val="24"/>
        </w:rPr>
        <w:t xml:space="preserve">Grein 19: </w:t>
      </w:r>
      <w:r>
        <w:rPr>
          <w:rFonts w:asciiTheme="minorHAnsi" w:hAnsiTheme="minorHAnsi" w:cstheme="minorHAnsi"/>
          <w:b/>
          <w:bCs/>
          <w:sz w:val="24"/>
          <w:szCs w:val="24"/>
        </w:rPr>
        <w:t>Að lifa sjálfstæðu líf og án aðgreiningar í samfélaginu</w:t>
      </w:r>
    </w:p>
    <w:p w14:paraId="0DCC6555" w14:textId="2E83B0C2" w:rsidR="0062185D" w:rsidRDefault="0062185D" w:rsidP="00842C11">
      <w:pPr>
        <w:pStyle w:val="xmsonormal"/>
        <w:spacing w:line="276" w:lineRule="auto"/>
        <w:jc w:val="both"/>
        <w:rPr>
          <w:rFonts w:asciiTheme="minorHAnsi" w:hAnsiTheme="minorHAnsi" w:cstheme="minorHAnsi"/>
          <w:sz w:val="24"/>
          <w:szCs w:val="24"/>
        </w:rPr>
      </w:pPr>
      <w:r w:rsidRPr="0062185D">
        <w:rPr>
          <w:rFonts w:asciiTheme="minorHAnsi" w:hAnsiTheme="minorHAnsi" w:cstheme="minorHAnsi"/>
          <w:sz w:val="24"/>
          <w:szCs w:val="24"/>
        </w:rPr>
        <w:t xml:space="preserve">Landssamtökin Þroskahjálp </w:t>
      </w:r>
      <w:r w:rsidR="009E7F85">
        <w:rPr>
          <w:rFonts w:asciiTheme="minorHAnsi" w:hAnsiTheme="minorHAnsi" w:cstheme="minorHAnsi"/>
          <w:sz w:val="24"/>
          <w:szCs w:val="24"/>
        </w:rPr>
        <w:t>á</w:t>
      </w:r>
      <w:r w:rsidRPr="0062185D">
        <w:rPr>
          <w:rFonts w:asciiTheme="minorHAnsi" w:hAnsiTheme="minorHAnsi" w:cstheme="minorHAnsi"/>
          <w:sz w:val="24"/>
          <w:szCs w:val="24"/>
        </w:rPr>
        <w:t>skilja s</w:t>
      </w:r>
      <w:r>
        <w:rPr>
          <w:rFonts w:asciiTheme="minorHAnsi" w:hAnsiTheme="minorHAnsi" w:cstheme="minorHAnsi"/>
          <w:sz w:val="24"/>
          <w:szCs w:val="24"/>
        </w:rPr>
        <w:t xml:space="preserve">ér </w:t>
      </w:r>
      <w:r w:rsidRPr="0062185D">
        <w:rPr>
          <w:rFonts w:asciiTheme="minorHAnsi" w:hAnsiTheme="minorHAnsi" w:cstheme="minorHAnsi"/>
          <w:sz w:val="24"/>
          <w:szCs w:val="24"/>
        </w:rPr>
        <w:t>rétt til að ko</w:t>
      </w:r>
      <w:r>
        <w:rPr>
          <w:rFonts w:asciiTheme="minorHAnsi" w:hAnsiTheme="minorHAnsi" w:cstheme="minorHAnsi"/>
          <w:sz w:val="24"/>
          <w:szCs w:val="24"/>
        </w:rPr>
        <w:t>ma</w:t>
      </w:r>
      <w:r w:rsidRPr="0062185D">
        <w:rPr>
          <w:rFonts w:asciiTheme="minorHAnsi" w:hAnsiTheme="minorHAnsi" w:cstheme="minorHAnsi"/>
          <w:sz w:val="24"/>
          <w:szCs w:val="24"/>
        </w:rPr>
        <w:t xml:space="preserve"> athugasemdum og ábendingum um þennan þátt skýrslun</w:t>
      </w:r>
      <w:r w:rsidR="009E7F85">
        <w:rPr>
          <w:rFonts w:asciiTheme="minorHAnsi" w:hAnsiTheme="minorHAnsi" w:cstheme="minorHAnsi"/>
          <w:sz w:val="24"/>
          <w:szCs w:val="24"/>
        </w:rPr>
        <w:t>na</w:t>
      </w:r>
      <w:r w:rsidRPr="0062185D">
        <w:rPr>
          <w:rFonts w:asciiTheme="minorHAnsi" w:hAnsiTheme="minorHAnsi" w:cstheme="minorHAnsi"/>
          <w:sz w:val="24"/>
          <w:szCs w:val="24"/>
        </w:rPr>
        <w:t xml:space="preserve">r síðar og munu í skuggaskýrslu sinni fjalla </w:t>
      </w:r>
      <w:r>
        <w:rPr>
          <w:rFonts w:asciiTheme="minorHAnsi" w:hAnsiTheme="minorHAnsi" w:cstheme="minorHAnsi"/>
          <w:sz w:val="24"/>
          <w:szCs w:val="24"/>
        </w:rPr>
        <w:t>í</w:t>
      </w:r>
      <w:r w:rsidRPr="0062185D">
        <w:rPr>
          <w:rFonts w:asciiTheme="minorHAnsi" w:hAnsiTheme="minorHAnsi" w:cstheme="minorHAnsi"/>
          <w:sz w:val="24"/>
          <w:szCs w:val="24"/>
        </w:rPr>
        <w:t>tarlega um það sem</w:t>
      </w:r>
      <w:r>
        <w:rPr>
          <w:rFonts w:asciiTheme="minorHAnsi" w:hAnsiTheme="minorHAnsi" w:cstheme="minorHAnsi"/>
          <w:sz w:val="24"/>
          <w:szCs w:val="24"/>
        </w:rPr>
        <w:t xml:space="preserve"> fellur undir þessa grein samni</w:t>
      </w:r>
      <w:r w:rsidR="009E7F85">
        <w:rPr>
          <w:rFonts w:asciiTheme="minorHAnsi" w:hAnsiTheme="minorHAnsi" w:cstheme="minorHAnsi"/>
          <w:sz w:val="24"/>
          <w:szCs w:val="24"/>
        </w:rPr>
        <w:t>ng</w:t>
      </w:r>
      <w:r>
        <w:rPr>
          <w:rFonts w:asciiTheme="minorHAnsi" w:hAnsiTheme="minorHAnsi" w:cstheme="minorHAnsi"/>
          <w:sz w:val="24"/>
          <w:szCs w:val="24"/>
        </w:rPr>
        <w:t>sins.</w:t>
      </w:r>
      <w:r w:rsidRPr="0062185D">
        <w:rPr>
          <w:rFonts w:asciiTheme="minorHAnsi" w:hAnsiTheme="minorHAnsi" w:cstheme="minorHAnsi"/>
          <w:sz w:val="24"/>
          <w:szCs w:val="24"/>
        </w:rPr>
        <w:t xml:space="preserve"> </w:t>
      </w:r>
      <w:r>
        <w:rPr>
          <w:rFonts w:asciiTheme="minorHAnsi" w:hAnsiTheme="minorHAnsi" w:cstheme="minorHAnsi"/>
          <w:sz w:val="24"/>
          <w:szCs w:val="24"/>
        </w:rPr>
        <w:t>Samtökin vilja þó benda á eft</w:t>
      </w:r>
      <w:r w:rsidR="009E7F85">
        <w:rPr>
          <w:rFonts w:asciiTheme="minorHAnsi" w:hAnsiTheme="minorHAnsi" w:cstheme="minorHAnsi"/>
          <w:sz w:val="24"/>
          <w:szCs w:val="24"/>
        </w:rPr>
        <w:t>i</w:t>
      </w:r>
      <w:r>
        <w:rPr>
          <w:rFonts w:asciiTheme="minorHAnsi" w:hAnsiTheme="minorHAnsi" w:cstheme="minorHAnsi"/>
          <w:sz w:val="24"/>
          <w:szCs w:val="24"/>
        </w:rPr>
        <w:t>rfarandi varðandi no</w:t>
      </w:r>
      <w:r w:rsidR="009E7F85">
        <w:rPr>
          <w:rFonts w:asciiTheme="minorHAnsi" w:hAnsiTheme="minorHAnsi" w:cstheme="minorHAnsi"/>
          <w:sz w:val="24"/>
          <w:szCs w:val="24"/>
        </w:rPr>
        <w:t>t</w:t>
      </w:r>
      <w:r>
        <w:rPr>
          <w:rFonts w:asciiTheme="minorHAnsi" w:hAnsiTheme="minorHAnsi" w:cstheme="minorHAnsi"/>
          <w:sz w:val="24"/>
          <w:szCs w:val="24"/>
        </w:rPr>
        <w:t xml:space="preserve">endastýrða persónulega aðstoð (NPA) sem um er fjallað í </w:t>
      </w:r>
      <w:r w:rsidRPr="0062185D">
        <w:rPr>
          <w:rFonts w:asciiTheme="minorHAnsi" w:hAnsiTheme="minorHAnsi" w:cstheme="minorHAnsi"/>
          <w:b/>
          <w:bCs/>
          <w:sz w:val="24"/>
          <w:szCs w:val="24"/>
        </w:rPr>
        <w:t>186. lið</w:t>
      </w:r>
      <w:r>
        <w:rPr>
          <w:rFonts w:asciiTheme="minorHAnsi" w:hAnsiTheme="minorHAnsi" w:cstheme="minorHAnsi"/>
          <w:sz w:val="24"/>
          <w:szCs w:val="24"/>
        </w:rPr>
        <w:t>.</w:t>
      </w:r>
    </w:p>
    <w:p w14:paraId="545E6A81" w14:textId="4528A7DC" w:rsidR="0062185D" w:rsidRDefault="0062185D" w:rsidP="00842C11">
      <w:pPr>
        <w:pStyle w:val="xmsonormal"/>
        <w:spacing w:line="276" w:lineRule="auto"/>
        <w:jc w:val="both"/>
        <w:rPr>
          <w:rFonts w:asciiTheme="minorHAnsi" w:hAnsiTheme="minorHAnsi" w:cstheme="minorHAnsi"/>
          <w:sz w:val="24"/>
          <w:szCs w:val="24"/>
        </w:rPr>
      </w:pPr>
    </w:p>
    <w:p w14:paraId="43BC8A53" w14:textId="6B975EAE" w:rsidR="0062185D" w:rsidRDefault="0062185D" w:rsidP="00842C11">
      <w:pPr>
        <w:pStyle w:val="xmsonormal"/>
        <w:spacing w:line="276" w:lineRule="auto"/>
        <w:jc w:val="both"/>
        <w:rPr>
          <w:rFonts w:asciiTheme="minorHAnsi" w:hAnsiTheme="minorHAnsi" w:cstheme="minorHAnsi"/>
          <w:sz w:val="24"/>
          <w:szCs w:val="24"/>
        </w:rPr>
      </w:pPr>
      <w:r>
        <w:rPr>
          <w:rFonts w:asciiTheme="minorHAnsi" w:hAnsiTheme="minorHAnsi" w:cstheme="minorHAnsi"/>
          <w:sz w:val="24"/>
          <w:szCs w:val="24"/>
        </w:rPr>
        <w:t>Samkvæmt núgildandi lögum veitir ríkið aðei</w:t>
      </w:r>
      <w:r w:rsidR="009E7F85">
        <w:rPr>
          <w:rFonts w:asciiTheme="minorHAnsi" w:hAnsiTheme="minorHAnsi" w:cstheme="minorHAnsi"/>
          <w:sz w:val="24"/>
          <w:szCs w:val="24"/>
        </w:rPr>
        <w:t>ns</w:t>
      </w:r>
      <w:r>
        <w:rPr>
          <w:rFonts w:asciiTheme="minorHAnsi" w:hAnsiTheme="minorHAnsi" w:cstheme="minorHAnsi"/>
          <w:sz w:val="24"/>
          <w:szCs w:val="24"/>
        </w:rPr>
        <w:t xml:space="preserve"> fé til tiltekinna fjölda NPA-saminga</w:t>
      </w:r>
      <w:r w:rsidR="00CB45EF">
        <w:rPr>
          <w:rFonts w:asciiTheme="minorHAnsi" w:hAnsiTheme="minorHAnsi" w:cstheme="minorHAnsi"/>
          <w:sz w:val="24"/>
          <w:szCs w:val="24"/>
        </w:rPr>
        <w:t xml:space="preserve"> á hverju ári</w:t>
      </w:r>
      <w:r>
        <w:rPr>
          <w:rFonts w:asciiTheme="minorHAnsi" w:hAnsiTheme="minorHAnsi" w:cstheme="minorHAnsi"/>
          <w:sz w:val="24"/>
          <w:szCs w:val="24"/>
        </w:rPr>
        <w:t xml:space="preserve">. Af því </w:t>
      </w:r>
      <w:r w:rsidR="009E7F85">
        <w:rPr>
          <w:rFonts w:asciiTheme="minorHAnsi" w:hAnsiTheme="minorHAnsi" w:cstheme="minorHAnsi"/>
          <w:sz w:val="24"/>
          <w:szCs w:val="24"/>
        </w:rPr>
        <w:t>le</w:t>
      </w:r>
      <w:r>
        <w:rPr>
          <w:rFonts w:asciiTheme="minorHAnsi" w:hAnsiTheme="minorHAnsi" w:cstheme="minorHAnsi"/>
          <w:sz w:val="24"/>
          <w:szCs w:val="24"/>
        </w:rPr>
        <w:t>iðir að það má með réttu segja að þeir samni</w:t>
      </w:r>
      <w:r w:rsidR="009E7F85">
        <w:rPr>
          <w:rFonts w:asciiTheme="minorHAnsi" w:hAnsiTheme="minorHAnsi" w:cstheme="minorHAnsi"/>
          <w:sz w:val="24"/>
          <w:szCs w:val="24"/>
        </w:rPr>
        <w:t>ng</w:t>
      </w:r>
      <w:r>
        <w:rPr>
          <w:rFonts w:asciiTheme="minorHAnsi" w:hAnsiTheme="minorHAnsi" w:cstheme="minorHAnsi"/>
          <w:sz w:val="24"/>
          <w:szCs w:val="24"/>
        </w:rPr>
        <w:t xml:space="preserve">ar séu í raun bundnir tilteknum fjöldakvóta. Augljóst er að enn mikilvægara verður </w:t>
      </w:r>
      <w:r w:rsidR="007C45E3">
        <w:rPr>
          <w:rFonts w:asciiTheme="minorHAnsi" w:hAnsiTheme="minorHAnsi" w:cstheme="minorHAnsi"/>
          <w:sz w:val="24"/>
          <w:szCs w:val="24"/>
        </w:rPr>
        <w:t>að haga regluverki, framkvæmd og eftirliti með „úthlutun“ samninga þannig að ekki verði hætta á að fatlað fólk þurfi að þola mismunun um aðgang að þessu mikilvæga þjónustuformi á grundvelli búsetu og/eða eðli fötlunar</w:t>
      </w:r>
      <w:r w:rsidR="007C45E3">
        <w:rPr>
          <w:rFonts w:asciiTheme="minorHAnsi" w:hAnsiTheme="minorHAnsi" w:cstheme="minorHAnsi"/>
          <w:sz w:val="24"/>
          <w:szCs w:val="24"/>
        </w:rPr>
        <w:t xml:space="preserve"> </w:t>
      </w:r>
      <w:r>
        <w:rPr>
          <w:rFonts w:asciiTheme="minorHAnsi" w:hAnsiTheme="minorHAnsi" w:cstheme="minorHAnsi"/>
          <w:sz w:val="24"/>
          <w:szCs w:val="24"/>
        </w:rPr>
        <w:t>en þegar ekki er um takmörkuð gæði að ræða. Samtökin te</w:t>
      </w:r>
      <w:r w:rsidR="00CB45EF">
        <w:rPr>
          <w:rFonts w:asciiTheme="minorHAnsi" w:hAnsiTheme="minorHAnsi" w:cstheme="minorHAnsi"/>
          <w:sz w:val="24"/>
          <w:szCs w:val="24"/>
        </w:rPr>
        <w:t>l</w:t>
      </w:r>
      <w:r>
        <w:rPr>
          <w:rFonts w:asciiTheme="minorHAnsi" w:hAnsiTheme="minorHAnsi" w:cstheme="minorHAnsi"/>
          <w:sz w:val="24"/>
          <w:szCs w:val="24"/>
        </w:rPr>
        <w:t xml:space="preserve">ja því nauðsynlegt að ríkið lýsi því hvernig því </w:t>
      </w:r>
      <w:r w:rsidR="00CB45EF">
        <w:rPr>
          <w:rFonts w:asciiTheme="minorHAnsi" w:hAnsiTheme="minorHAnsi" w:cstheme="minorHAnsi"/>
          <w:sz w:val="24"/>
          <w:szCs w:val="24"/>
        </w:rPr>
        <w:t xml:space="preserve">eftirliti </w:t>
      </w:r>
      <w:r>
        <w:rPr>
          <w:rFonts w:asciiTheme="minorHAnsi" w:hAnsiTheme="minorHAnsi" w:cstheme="minorHAnsi"/>
          <w:sz w:val="24"/>
          <w:szCs w:val="24"/>
        </w:rPr>
        <w:t xml:space="preserve">er hagað af þess </w:t>
      </w:r>
      <w:r w:rsidR="00CB45EF">
        <w:rPr>
          <w:rFonts w:asciiTheme="minorHAnsi" w:hAnsiTheme="minorHAnsi" w:cstheme="minorHAnsi"/>
          <w:sz w:val="24"/>
          <w:szCs w:val="24"/>
        </w:rPr>
        <w:t>hálfu.</w:t>
      </w:r>
      <w:r>
        <w:rPr>
          <w:rFonts w:asciiTheme="minorHAnsi" w:hAnsiTheme="minorHAnsi" w:cstheme="minorHAnsi"/>
          <w:sz w:val="24"/>
          <w:szCs w:val="24"/>
        </w:rPr>
        <w:t xml:space="preserve"> </w:t>
      </w:r>
    </w:p>
    <w:p w14:paraId="76F9EFD4" w14:textId="6D72899B" w:rsidR="00615238" w:rsidRDefault="00615238" w:rsidP="00842C11">
      <w:pPr>
        <w:pStyle w:val="xmsonormal"/>
        <w:spacing w:line="276" w:lineRule="auto"/>
        <w:jc w:val="both"/>
        <w:rPr>
          <w:rFonts w:asciiTheme="minorHAnsi" w:hAnsiTheme="minorHAnsi" w:cstheme="minorHAnsi"/>
          <w:sz w:val="24"/>
          <w:szCs w:val="24"/>
        </w:rPr>
      </w:pPr>
    </w:p>
    <w:p w14:paraId="5E15E73C" w14:textId="29182C01" w:rsidR="00615238" w:rsidRDefault="00615238" w:rsidP="00842C11">
      <w:pPr>
        <w:pStyle w:val="xmsonormal"/>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Í </w:t>
      </w:r>
      <w:r w:rsidRPr="00615238">
        <w:rPr>
          <w:rFonts w:asciiTheme="minorHAnsi" w:hAnsiTheme="minorHAnsi" w:cstheme="minorHAnsi"/>
          <w:b/>
          <w:bCs/>
          <w:sz w:val="24"/>
          <w:szCs w:val="24"/>
        </w:rPr>
        <w:t xml:space="preserve">liðum 195 </w:t>
      </w:r>
      <w:r>
        <w:rPr>
          <w:rFonts w:asciiTheme="minorHAnsi" w:hAnsiTheme="minorHAnsi" w:cstheme="minorHAnsi"/>
          <w:b/>
          <w:bCs/>
          <w:sz w:val="24"/>
          <w:szCs w:val="24"/>
        </w:rPr>
        <w:t>–</w:t>
      </w:r>
      <w:r w:rsidRPr="00615238">
        <w:rPr>
          <w:rFonts w:asciiTheme="minorHAnsi" w:hAnsiTheme="minorHAnsi" w:cstheme="minorHAnsi"/>
          <w:b/>
          <w:bCs/>
          <w:sz w:val="24"/>
          <w:szCs w:val="24"/>
        </w:rPr>
        <w:t xml:space="preserve"> 201</w:t>
      </w:r>
      <w:r>
        <w:rPr>
          <w:rFonts w:asciiTheme="minorHAnsi" w:hAnsiTheme="minorHAnsi" w:cstheme="minorHAnsi"/>
          <w:b/>
          <w:bCs/>
          <w:sz w:val="24"/>
          <w:szCs w:val="24"/>
        </w:rPr>
        <w:t xml:space="preserve"> </w:t>
      </w:r>
      <w:r>
        <w:rPr>
          <w:rFonts w:asciiTheme="minorHAnsi" w:hAnsiTheme="minorHAnsi" w:cstheme="minorHAnsi"/>
          <w:sz w:val="24"/>
          <w:szCs w:val="24"/>
        </w:rPr>
        <w:t>er fjallað um hjálp</w:t>
      </w:r>
      <w:r w:rsidR="00CB45EF">
        <w:rPr>
          <w:rFonts w:asciiTheme="minorHAnsi" w:hAnsiTheme="minorHAnsi" w:cstheme="minorHAnsi"/>
          <w:sz w:val="24"/>
          <w:szCs w:val="24"/>
        </w:rPr>
        <w:t>ar</w:t>
      </w:r>
      <w:r>
        <w:rPr>
          <w:rFonts w:asciiTheme="minorHAnsi" w:hAnsiTheme="minorHAnsi" w:cstheme="minorHAnsi"/>
          <w:sz w:val="24"/>
          <w:szCs w:val="24"/>
        </w:rPr>
        <w:t>tæki. Í því s</w:t>
      </w:r>
      <w:r w:rsidR="00CB45EF">
        <w:rPr>
          <w:rFonts w:asciiTheme="minorHAnsi" w:hAnsiTheme="minorHAnsi" w:cstheme="minorHAnsi"/>
          <w:sz w:val="24"/>
          <w:szCs w:val="24"/>
        </w:rPr>
        <w:t>am</w:t>
      </w:r>
      <w:r>
        <w:rPr>
          <w:rFonts w:asciiTheme="minorHAnsi" w:hAnsiTheme="minorHAnsi" w:cstheme="minorHAnsi"/>
          <w:sz w:val="24"/>
          <w:szCs w:val="24"/>
        </w:rPr>
        <w:t>bandi telja samtökin nauðsynlegt að ríkið geri grein fyrir hvernig k</w:t>
      </w:r>
      <w:r w:rsidR="00CB45EF">
        <w:rPr>
          <w:rFonts w:asciiTheme="minorHAnsi" w:hAnsiTheme="minorHAnsi" w:cstheme="minorHAnsi"/>
          <w:sz w:val="24"/>
          <w:szCs w:val="24"/>
        </w:rPr>
        <w:t>os</w:t>
      </w:r>
      <w:r>
        <w:rPr>
          <w:rFonts w:asciiTheme="minorHAnsi" w:hAnsiTheme="minorHAnsi" w:cstheme="minorHAnsi"/>
          <w:sz w:val="24"/>
          <w:szCs w:val="24"/>
        </w:rPr>
        <w:t>tnaðarhlutdei</w:t>
      </w:r>
      <w:r w:rsidR="00CB45EF">
        <w:rPr>
          <w:rFonts w:asciiTheme="minorHAnsi" w:hAnsiTheme="minorHAnsi" w:cstheme="minorHAnsi"/>
          <w:sz w:val="24"/>
          <w:szCs w:val="24"/>
        </w:rPr>
        <w:t>ld</w:t>
      </w:r>
      <w:r>
        <w:rPr>
          <w:rFonts w:asciiTheme="minorHAnsi" w:hAnsiTheme="minorHAnsi" w:cstheme="minorHAnsi"/>
          <w:sz w:val="24"/>
          <w:szCs w:val="24"/>
        </w:rPr>
        <w:t xml:space="preserve"> fatlaðs fól</w:t>
      </w:r>
      <w:r w:rsidR="00CB45EF">
        <w:rPr>
          <w:rFonts w:asciiTheme="minorHAnsi" w:hAnsiTheme="minorHAnsi" w:cstheme="minorHAnsi"/>
          <w:sz w:val="24"/>
          <w:szCs w:val="24"/>
        </w:rPr>
        <w:t>ks</w:t>
      </w:r>
      <w:r>
        <w:rPr>
          <w:rFonts w:asciiTheme="minorHAnsi" w:hAnsiTheme="minorHAnsi" w:cstheme="minorHAnsi"/>
          <w:sz w:val="24"/>
          <w:szCs w:val="24"/>
        </w:rPr>
        <w:t xml:space="preserve"> er háttað</w:t>
      </w:r>
      <w:r w:rsidR="00CB45EF">
        <w:rPr>
          <w:rFonts w:asciiTheme="minorHAnsi" w:hAnsiTheme="minorHAnsi" w:cstheme="minorHAnsi"/>
          <w:sz w:val="24"/>
          <w:szCs w:val="24"/>
        </w:rPr>
        <w:t xml:space="preserve"> hvað varðar hjálpartæki</w:t>
      </w:r>
      <w:r>
        <w:rPr>
          <w:rFonts w:asciiTheme="minorHAnsi" w:hAnsiTheme="minorHAnsi" w:cstheme="minorHAnsi"/>
          <w:sz w:val="24"/>
          <w:szCs w:val="24"/>
        </w:rPr>
        <w:t xml:space="preserve"> og hvort hætta s</w:t>
      </w:r>
      <w:r w:rsidR="00CB45EF">
        <w:rPr>
          <w:rFonts w:asciiTheme="minorHAnsi" w:hAnsiTheme="minorHAnsi" w:cstheme="minorHAnsi"/>
          <w:sz w:val="24"/>
          <w:szCs w:val="24"/>
        </w:rPr>
        <w:t xml:space="preserve">é </w:t>
      </w:r>
      <w:r>
        <w:rPr>
          <w:rFonts w:asciiTheme="minorHAnsi" w:hAnsiTheme="minorHAnsi" w:cstheme="minorHAnsi"/>
          <w:sz w:val="24"/>
          <w:szCs w:val="24"/>
        </w:rPr>
        <w:t>á að fötluðu fólki s</w:t>
      </w:r>
      <w:r w:rsidR="00CB45EF">
        <w:rPr>
          <w:rFonts w:asciiTheme="minorHAnsi" w:hAnsiTheme="minorHAnsi" w:cstheme="minorHAnsi"/>
          <w:sz w:val="24"/>
          <w:szCs w:val="24"/>
        </w:rPr>
        <w:t xml:space="preserve">é </w:t>
      </w:r>
      <w:r>
        <w:rPr>
          <w:rFonts w:asciiTheme="minorHAnsi" w:hAnsiTheme="minorHAnsi" w:cstheme="minorHAnsi"/>
          <w:sz w:val="24"/>
          <w:szCs w:val="24"/>
        </w:rPr>
        <w:t>mismunað eftir eðli fötlu</w:t>
      </w:r>
      <w:r w:rsidR="00CB45EF">
        <w:rPr>
          <w:rFonts w:asciiTheme="minorHAnsi" w:hAnsiTheme="minorHAnsi" w:cstheme="minorHAnsi"/>
          <w:sz w:val="24"/>
          <w:szCs w:val="24"/>
        </w:rPr>
        <w:t>na</w:t>
      </w:r>
      <w:r>
        <w:rPr>
          <w:rFonts w:asciiTheme="minorHAnsi" w:hAnsiTheme="minorHAnsi" w:cstheme="minorHAnsi"/>
          <w:sz w:val="24"/>
          <w:szCs w:val="24"/>
        </w:rPr>
        <w:t>r h</w:t>
      </w:r>
      <w:r w:rsidR="00CB45EF">
        <w:rPr>
          <w:rFonts w:asciiTheme="minorHAnsi" w:hAnsiTheme="minorHAnsi" w:cstheme="minorHAnsi"/>
          <w:sz w:val="24"/>
          <w:szCs w:val="24"/>
        </w:rPr>
        <w:t>v</w:t>
      </w:r>
      <w:r>
        <w:rPr>
          <w:rFonts w:asciiTheme="minorHAnsi" w:hAnsiTheme="minorHAnsi" w:cstheme="minorHAnsi"/>
          <w:sz w:val="24"/>
          <w:szCs w:val="24"/>
        </w:rPr>
        <w:t xml:space="preserve">að </w:t>
      </w:r>
      <w:r w:rsidR="00CB45EF">
        <w:rPr>
          <w:rFonts w:asciiTheme="minorHAnsi" w:hAnsiTheme="minorHAnsi" w:cstheme="minorHAnsi"/>
          <w:sz w:val="24"/>
          <w:szCs w:val="24"/>
        </w:rPr>
        <w:t>það varðar</w:t>
      </w:r>
      <w:r>
        <w:rPr>
          <w:rFonts w:asciiTheme="minorHAnsi" w:hAnsiTheme="minorHAnsi" w:cstheme="minorHAnsi"/>
          <w:sz w:val="24"/>
          <w:szCs w:val="24"/>
        </w:rPr>
        <w:t xml:space="preserve"> með þeim afleiðingum að um mismunun um aðga</w:t>
      </w:r>
      <w:r w:rsidR="00CB45EF">
        <w:rPr>
          <w:rFonts w:asciiTheme="minorHAnsi" w:hAnsiTheme="minorHAnsi" w:cstheme="minorHAnsi"/>
          <w:sz w:val="24"/>
          <w:szCs w:val="24"/>
        </w:rPr>
        <w:t>ng</w:t>
      </w:r>
      <w:r>
        <w:rPr>
          <w:rFonts w:asciiTheme="minorHAnsi" w:hAnsiTheme="minorHAnsi" w:cstheme="minorHAnsi"/>
          <w:sz w:val="24"/>
          <w:szCs w:val="24"/>
        </w:rPr>
        <w:t xml:space="preserve"> að hjálpartækum á gru</w:t>
      </w:r>
      <w:r w:rsidR="00CB45EF">
        <w:rPr>
          <w:rFonts w:asciiTheme="minorHAnsi" w:hAnsiTheme="minorHAnsi" w:cstheme="minorHAnsi"/>
          <w:sz w:val="24"/>
          <w:szCs w:val="24"/>
        </w:rPr>
        <w:t>nd</w:t>
      </w:r>
      <w:r>
        <w:rPr>
          <w:rFonts w:asciiTheme="minorHAnsi" w:hAnsiTheme="minorHAnsi" w:cstheme="minorHAnsi"/>
          <w:sz w:val="24"/>
          <w:szCs w:val="24"/>
        </w:rPr>
        <w:t xml:space="preserve">velli fötlunar </w:t>
      </w:r>
      <w:r w:rsidR="00CB45EF">
        <w:rPr>
          <w:rFonts w:asciiTheme="minorHAnsi" w:hAnsiTheme="minorHAnsi" w:cstheme="minorHAnsi"/>
          <w:sz w:val="24"/>
          <w:szCs w:val="24"/>
        </w:rPr>
        <w:t>geti verið</w:t>
      </w:r>
      <w:r>
        <w:rPr>
          <w:rFonts w:asciiTheme="minorHAnsi" w:hAnsiTheme="minorHAnsi" w:cstheme="minorHAnsi"/>
          <w:sz w:val="24"/>
          <w:szCs w:val="24"/>
        </w:rPr>
        <w:t xml:space="preserve"> að vera að ræða</w:t>
      </w:r>
      <w:r w:rsidR="00CB45EF">
        <w:rPr>
          <w:rFonts w:asciiTheme="minorHAnsi" w:hAnsiTheme="minorHAnsi" w:cstheme="minorHAnsi"/>
          <w:sz w:val="24"/>
          <w:szCs w:val="24"/>
        </w:rPr>
        <w:t xml:space="preserve">. Einnig er nauðsynlegt að </w:t>
      </w:r>
      <w:r>
        <w:rPr>
          <w:rFonts w:asciiTheme="minorHAnsi" w:hAnsiTheme="minorHAnsi" w:cstheme="minorHAnsi"/>
          <w:sz w:val="24"/>
          <w:szCs w:val="24"/>
        </w:rPr>
        <w:t xml:space="preserve">að ríkið </w:t>
      </w:r>
      <w:r w:rsidR="00CB45EF">
        <w:rPr>
          <w:rFonts w:asciiTheme="minorHAnsi" w:hAnsiTheme="minorHAnsi" w:cstheme="minorHAnsi"/>
          <w:sz w:val="24"/>
          <w:szCs w:val="24"/>
        </w:rPr>
        <w:t xml:space="preserve">lýsi því hvað það </w:t>
      </w:r>
      <w:r>
        <w:rPr>
          <w:rFonts w:asciiTheme="minorHAnsi" w:hAnsiTheme="minorHAnsi" w:cstheme="minorHAnsi"/>
          <w:sz w:val="24"/>
          <w:szCs w:val="24"/>
        </w:rPr>
        <w:t>hafi gert og hyggist gera til að tryggja að</w:t>
      </w:r>
      <w:r w:rsidR="00CB45EF">
        <w:rPr>
          <w:rFonts w:asciiTheme="minorHAnsi" w:hAnsiTheme="minorHAnsi" w:cstheme="minorHAnsi"/>
          <w:sz w:val="24"/>
          <w:szCs w:val="24"/>
        </w:rPr>
        <w:t xml:space="preserve"> </w:t>
      </w:r>
      <w:r>
        <w:rPr>
          <w:rFonts w:asciiTheme="minorHAnsi" w:hAnsiTheme="minorHAnsi" w:cstheme="minorHAnsi"/>
          <w:sz w:val="24"/>
          <w:szCs w:val="24"/>
        </w:rPr>
        <w:t>samræmis og ja</w:t>
      </w:r>
      <w:r w:rsidR="00CB45EF">
        <w:rPr>
          <w:rFonts w:asciiTheme="minorHAnsi" w:hAnsiTheme="minorHAnsi" w:cstheme="minorHAnsi"/>
          <w:sz w:val="24"/>
          <w:szCs w:val="24"/>
        </w:rPr>
        <w:t>fn</w:t>
      </w:r>
      <w:r>
        <w:rPr>
          <w:rFonts w:asciiTheme="minorHAnsi" w:hAnsiTheme="minorHAnsi" w:cstheme="minorHAnsi"/>
          <w:sz w:val="24"/>
          <w:szCs w:val="24"/>
        </w:rPr>
        <w:t>ræðis s</w:t>
      </w:r>
      <w:r w:rsidR="00CB45EF">
        <w:rPr>
          <w:rFonts w:asciiTheme="minorHAnsi" w:hAnsiTheme="minorHAnsi" w:cstheme="minorHAnsi"/>
          <w:sz w:val="24"/>
          <w:szCs w:val="24"/>
        </w:rPr>
        <w:t xml:space="preserve">é </w:t>
      </w:r>
      <w:r>
        <w:rPr>
          <w:rFonts w:asciiTheme="minorHAnsi" w:hAnsiTheme="minorHAnsi" w:cstheme="minorHAnsi"/>
          <w:sz w:val="24"/>
          <w:szCs w:val="24"/>
        </w:rPr>
        <w:t xml:space="preserve">gætt að þessu </w:t>
      </w:r>
      <w:r w:rsidR="00E4647A">
        <w:rPr>
          <w:rFonts w:asciiTheme="minorHAnsi" w:hAnsiTheme="minorHAnsi" w:cstheme="minorHAnsi"/>
          <w:sz w:val="24"/>
          <w:szCs w:val="24"/>
        </w:rPr>
        <w:t>ley</w:t>
      </w:r>
      <w:r>
        <w:rPr>
          <w:rFonts w:asciiTheme="minorHAnsi" w:hAnsiTheme="minorHAnsi" w:cstheme="minorHAnsi"/>
          <w:sz w:val="24"/>
          <w:szCs w:val="24"/>
        </w:rPr>
        <w:t>ti</w:t>
      </w:r>
      <w:r w:rsidR="00E4647A">
        <w:rPr>
          <w:rFonts w:asciiTheme="minorHAnsi" w:hAnsiTheme="minorHAnsi" w:cstheme="minorHAnsi"/>
          <w:sz w:val="24"/>
          <w:szCs w:val="24"/>
        </w:rPr>
        <w:t>.</w:t>
      </w:r>
    </w:p>
    <w:p w14:paraId="5F6CFFD2" w14:textId="739F1019" w:rsidR="00E4647A" w:rsidRDefault="00E4647A" w:rsidP="00842C11">
      <w:pPr>
        <w:pStyle w:val="xmsonormal"/>
        <w:spacing w:line="276" w:lineRule="auto"/>
        <w:jc w:val="both"/>
        <w:rPr>
          <w:rFonts w:asciiTheme="minorHAnsi" w:hAnsiTheme="minorHAnsi" w:cstheme="minorHAnsi"/>
          <w:sz w:val="24"/>
          <w:szCs w:val="24"/>
        </w:rPr>
      </w:pPr>
    </w:p>
    <w:p w14:paraId="3839961B" w14:textId="0C0F123C" w:rsidR="00E4647A" w:rsidRDefault="00E4647A" w:rsidP="00842C11">
      <w:pPr>
        <w:pStyle w:val="xmsonormal"/>
        <w:spacing w:line="276" w:lineRule="auto"/>
        <w:jc w:val="both"/>
        <w:rPr>
          <w:rFonts w:asciiTheme="minorHAnsi" w:hAnsiTheme="minorHAnsi" w:cstheme="minorHAnsi"/>
          <w:b/>
          <w:bCs/>
          <w:sz w:val="24"/>
          <w:szCs w:val="24"/>
        </w:rPr>
      </w:pPr>
      <w:r w:rsidRPr="00E4647A">
        <w:rPr>
          <w:rFonts w:asciiTheme="minorHAnsi" w:hAnsiTheme="minorHAnsi" w:cstheme="minorHAnsi"/>
          <w:b/>
          <w:bCs/>
          <w:sz w:val="24"/>
          <w:szCs w:val="24"/>
        </w:rPr>
        <w:t>Grein 21: Tjáningar- og skoðanafrelsi og aðgangur að upplýsingum</w:t>
      </w:r>
    </w:p>
    <w:p w14:paraId="5E059B15" w14:textId="4916D8AC" w:rsidR="00E4647A" w:rsidRPr="00E4647A" w:rsidRDefault="00E4647A" w:rsidP="00842C11">
      <w:pPr>
        <w:pStyle w:val="xmsonormal"/>
        <w:spacing w:line="276" w:lineRule="auto"/>
        <w:jc w:val="both"/>
        <w:rPr>
          <w:rFonts w:asciiTheme="minorHAnsi" w:hAnsiTheme="minorHAnsi" w:cstheme="minorHAnsi"/>
          <w:sz w:val="24"/>
          <w:szCs w:val="24"/>
        </w:rPr>
      </w:pPr>
      <w:r w:rsidRPr="0062185D">
        <w:rPr>
          <w:rFonts w:asciiTheme="minorHAnsi" w:hAnsiTheme="minorHAnsi" w:cstheme="minorHAnsi"/>
          <w:sz w:val="24"/>
          <w:szCs w:val="24"/>
        </w:rPr>
        <w:t xml:space="preserve">Landssamtökin Þroskahjálp </w:t>
      </w:r>
      <w:r w:rsidR="00CB45EF">
        <w:rPr>
          <w:rFonts w:asciiTheme="minorHAnsi" w:hAnsiTheme="minorHAnsi" w:cstheme="minorHAnsi"/>
          <w:sz w:val="24"/>
          <w:szCs w:val="24"/>
        </w:rPr>
        <w:t>á</w:t>
      </w:r>
      <w:r w:rsidRPr="0062185D">
        <w:rPr>
          <w:rFonts w:asciiTheme="minorHAnsi" w:hAnsiTheme="minorHAnsi" w:cstheme="minorHAnsi"/>
          <w:sz w:val="24"/>
          <w:szCs w:val="24"/>
        </w:rPr>
        <w:t>skilja s</w:t>
      </w:r>
      <w:r>
        <w:rPr>
          <w:rFonts w:asciiTheme="minorHAnsi" w:hAnsiTheme="minorHAnsi" w:cstheme="minorHAnsi"/>
          <w:sz w:val="24"/>
          <w:szCs w:val="24"/>
        </w:rPr>
        <w:t xml:space="preserve">ér </w:t>
      </w:r>
      <w:r w:rsidRPr="0062185D">
        <w:rPr>
          <w:rFonts w:asciiTheme="minorHAnsi" w:hAnsiTheme="minorHAnsi" w:cstheme="minorHAnsi"/>
          <w:sz w:val="24"/>
          <w:szCs w:val="24"/>
        </w:rPr>
        <w:t>rétt til að ko</w:t>
      </w:r>
      <w:r>
        <w:rPr>
          <w:rFonts w:asciiTheme="minorHAnsi" w:hAnsiTheme="minorHAnsi" w:cstheme="minorHAnsi"/>
          <w:sz w:val="24"/>
          <w:szCs w:val="24"/>
        </w:rPr>
        <w:t>ma</w:t>
      </w:r>
      <w:r w:rsidRPr="0062185D">
        <w:rPr>
          <w:rFonts w:asciiTheme="minorHAnsi" w:hAnsiTheme="minorHAnsi" w:cstheme="minorHAnsi"/>
          <w:sz w:val="24"/>
          <w:szCs w:val="24"/>
        </w:rPr>
        <w:t xml:space="preserve"> athugasemdum og ábendingum um þennan þátt skýrslun</w:t>
      </w:r>
      <w:r w:rsidR="00CB45EF">
        <w:rPr>
          <w:rFonts w:asciiTheme="minorHAnsi" w:hAnsiTheme="minorHAnsi" w:cstheme="minorHAnsi"/>
          <w:sz w:val="24"/>
          <w:szCs w:val="24"/>
        </w:rPr>
        <w:t>na</w:t>
      </w:r>
      <w:r w:rsidRPr="0062185D">
        <w:rPr>
          <w:rFonts w:asciiTheme="minorHAnsi" w:hAnsiTheme="minorHAnsi" w:cstheme="minorHAnsi"/>
          <w:sz w:val="24"/>
          <w:szCs w:val="24"/>
        </w:rPr>
        <w:t xml:space="preserve">r </w:t>
      </w:r>
      <w:r w:rsidR="00CB45EF">
        <w:rPr>
          <w:rFonts w:asciiTheme="minorHAnsi" w:hAnsiTheme="minorHAnsi" w:cstheme="minorHAnsi"/>
          <w:sz w:val="24"/>
          <w:szCs w:val="24"/>
        </w:rPr>
        <w:t xml:space="preserve">á framfæri </w:t>
      </w:r>
      <w:r w:rsidRPr="0062185D">
        <w:rPr>
          <w:rFonts w:asciiTheme="minorHAnsi" w:hAnsiTheme="minorHAnsi" w:cstheme="minorHAnsi"/>
          <w:sz w:val="24"/>
          <w:szCs w:val="24"/>
        </w:rPr>
        <w:t xml:space="preserve">síðar og munu í skuggaskýrslu sinni fjalla </w:t>
      </w:r>
      <w:r>
        <w:rPr>
          <w:rFonts w:asciiTheme="minorHAnsi" w:hAnsiTheme="minorHAnsi" w:cstheme="minorHAnsi"/>
          <w:sz w:val="24"/>
          <w:szCs w:val="24"/>
        </w:rPr>
        <w:t>í</w:t>
      </w:r>
      <w:r w:rsidRPr="0062185D">
        <w:rPr>
          <w:rFonts w:asciiTheme="minorHAnsi" w:hAnsiTheme="minorHAnsi" w:cstheme="minorHAnsi"/>
          <w:sz w:val="24"/>
          <w:szCs w:val="24"/>
        </w:rPr>
        <w:t>tarlega um það sem</w:t>
      </w:r>
      <w:r>
        <w:rPr>
          <w:rFonts w:asciiTheme="minorHAnsi" w:hAnsiTheme="minorHAnsi" w:cstheme="minorHAnsi"/>
          <w:sz w:val="24"/>
          <w:szCs w:val="24"/>
        </w:rPr>
        <w:t xml:space="preserve"> fellur undir þessa grein samn</w:t>
      </w:r>
      <w:r w:rsidR="007C45E3">
        <w:rPr>
          <w:rFonts w:asciiTheme="minorHAnsi" w:hAnsiTheme="minorHAnsi" w:cstheme="minorHAnsi"/>
          <w:sz w:val="24"/>
          <w:szCs w:val="24"/>
        </w:rPr>
        <w:t>i</w:t>
      </w:r>
      <w:r>
        <w:rPr>
          <w:rFonts w:asciiTheme="minorHAnsi" w:hAnsiTheme="minorHAnsi" w:cstheme="minorHAnsi"/>
          <w:sz w:val="24"/>
          <w:szCs w:val="24"/>
        </w:rPr>
        <w:t>ngsins</w:t>
      </w:r>
      <w:r w:rsidR="00CB45EF">
        <w:rPr>
          <w:rFonts w:asciiTheme="minorHAnsi" w:hAnsiTheme="minorHAnsi" w:cstheme="minorHAnsi"/>
          <w:sz w:val="24"/>
          <w:szCs w:val="24"/>
        </w:rPr>
        <w:t>.</w:t>
      </w:r>
      <w:r w:rsidRPr="0062185D">
        <w:rPr>
          <w:rFonts w:asciiTheme="minorHAnsi" w:hAnsiTheme="minorHAnsi" w:cstheme="minorHAnsi"/>
          <w:sz w:val="24"/>
          <w:szCs w:val="24"/>
        </w:rPr>
        <w:t xml:space="preserve"> </w:t>
      </w:r>
      <w:r>
        <w:rPr>
          <w:rFonts w:asciiTheme="minorHAnsi" w:hAnsiTheme="minorHAnsi" w:cstheme="minorHAnsi"/>
          <w:sz w:val="24"/>
          <w:szCs w:val="24"/>
        </w:rPr>
        <w:t xml:space="preserve">Samtökin vilja þó hér sérstaklega benda á </w:t>
      </w:r>
      <w:r w:rsidR="00CB45EF">
        <w:rPr>
          <w:rFonts w:asciiTheme="minorHAnsi" w:hAnsiTheme="minorHAnsi" w:cstheme="minorHAnsi"/>
          <w:sz w:val="24"/>
          <w:szCs w:val="24"/>
        </w:rPr>
        <w:t>a</w:t>
      </w:r>
      <w:r>
        <w:rPr>
          <w:rFonts w:asciiTheme="minorHAnsi" w:hAnsiTheme="minorHAnsi" w:cstheme="minorHAnsi"/>
          <w:sz w:val="24"/>
          <w:szCs w:val="24"/>
        </w:rPr>
        <w:t>ð tján</w:t>
      </w:r>
      <w:r w:rsidR="00CB45EF">
        <w:rPr>
          <w:rFonts w:asciiTheme="minorHAnsi" w:hAnsiTheme="minorHAnsi" w:cstheme="minorHAnsi"/>
          <w:sz w:val="24"/>
          <w:szCs w:val="24"/>
        </w:rPr>
        <w:t>inga</w:t>
      </w:r>
      <w:r>
        <w:rPr>
          <w:rFonts w:asciiTheme="minorHAnsi" w:hAnsiTheme="minorHAnsi" w:cstheme="minorHAnsi"/>
          <w:sz w:val="24"/>
          <w:szCs w:val="24"/>
        </w:rPr>
        <w:t>r- og skoðanafrelsið og rét</w:t>
      </w:r>
      <w:r w:rsidR="007C45E3">
        <w:rPr>
          <w:rFonts w:asciiTheme="minorHAnsi" w:hAnsiTheme="minorHAnsi" w:cstheme="minorHAnsi"/>
          <w:sz w:val="24"/>
          <w:szCs w:val="24"/>
        </w:rPr>
        <w:t>t</w:t>
      </w:r>
      <w:r>
        <w:rPr>
          <w:rFonts w:asciiTheme="minorHAnsi" w:hAnsiTheme="minorHAnsi" w:cstheme="minorHAnsi"/>
          <w:sz w:val="24"/>
          <w:szCs w:val="24"/>
        </w:rPr>
        <w:t>urinn</w:t>
      </w:r>
      <w:r w:rsidR="00CB45EF">
        <w:rPr>
          <w:rFonts w:asciiTheme="minorHAnsi" w:hAnsiTheme="minorHAnsi" w:cstheme="minorHAnsi"/>
          <w:sz w:val="24"/>
          <w:szCs w:val="24"/>
        </w:rPr>
        <w:t xml:space="preserve"> </w:t>
      </w:r>
      <w:r>
        <w:rPr>
          <w:rFonts w:asciiTheme="minorHAnsi" w:hAnsiTheme="minorHAnsi" w:cstheme="minorHAnsi"/>
          <w:sz w:val="24"/>
          <w:szCs w:val="24"/>
        </w:rPr>
        <w:t xml:space="preserve">til þátttöku í stjórnmálum og opinberu lífi eru </w:t>
      </w:r>
      <w:r w:rsidR="0079182B">
        <w:rPr>
          <w:rFonts w:asciiTheme="minorHAnsi" w:hAnsiTheme="minorHAnsi" w:cstheme="minorHAnsi"/>
          <w:sz w:val="24"/>
          <w:szCs w:val="24"/>
        </w:rPr>
        <w:t xml:space="preserve">mjög mikilsverð </w:t>
      </w:r>
      <w:r>
        <w:rPr>
          <w:rFonts w:asciiTheme="minorHAnsi" w:hAnsiTheme="minorHAnsi" w:cstheme="minorHAnsi"/>
          <w:sz w:val="24"/>
          <w:szCs w:val="24"/>
        </w:rPr>
        <w:t>mannrétt</w:t>
      </w:r>
      <w:r w:rsidR="0079182B">
        <w:rPr>
          <w:rFonts w:asciiTheme="minorHAnsi" w:hAnsiTheme="minorHAnsi" w:cstheme="minorHAnsi"/>
          <w:sz w:val="24"/>
          <w:szCs w:val="24"/>
        </w:rPr>
        <w:t>ind</w:t>
      </w:r>
      <w:r>
        <w:rPr>
          <w:rFonts w:asciiTheme="minorHAnsi" w:hAnsiTheme="minorHAnsi" w:cstheme="minorHAnsi"/>
          <w:sz w:val="24"/>
          <w:szCs w:val="24"/>
        </w:rPr>
        <w:t>i sem eru nátengd, hver ö</w:t>
      </w:r>
      <w:r w:rsidR="0079182B">
        <w:rPr>
          <w:rFonts w:asciiTheme="minorHAnsi" w:hAnsiTheme="minorHAnsi" w:cstheme="minorHAnsi"/>
          <w:sz w:val="24"/>
          <w:szCs w:val="24"/>
        </w:rPr>
        <w:t>ðr</w:t>
      </w:r>
      <w:r>
        <w:rPr>
          <w:rFonts w:asciiTheme="minorHAnsi" w:hAnsiTheme="minorHAnsi" w:cstheme="minorHAnsi"/>
          <w:sz w:val="24"/>
          <w:szCs w:val="24"/>
        </w:rPr>
        <w:t>u</w:t>
      </w:r>
      <w:r w:rsidR="0079182B">
        <w:rPr>
          <w:rFonts w:asciiTheme="minorHAnsi" w:hAnsiTheme="minorHAnsi" w:cstheme="minorHAnsi"/>
          <w:sz w:val="24"/>
          <w:szCs w:val="24"/>
        </w:rPr>
        <w:t>m</w:t>
      </w:r>
      <w:r>
        <w:rPr>
          <w:rFonts w:asciiTheme="minorHAnsi" w:hAnsiTheme="minorHAnsi" w:cstheme="minorHAnsi"/>
          <w:sz w:val="24"/>
          <w:szCs w:val="24"/>
        </w:rPr>
        <w:t xml:space="preserve"> háð og óaðskiljanleg. Það birtist m.a.</w:t>
      </w:r>
      <w:r w:rsidR="0079182B">
        <w:rPr>
          <w:rFonts w:asciiTheme="minorHAnsi" w:hAnsiTheme="minorHAnsi" w:cstheme="minorHAnsi"/>
          <w:sz w:val="24"/>
          <w:szCs w:val="24"/>
        </w:rPr>
        <w:t xml:space="preserve"> </w:t>
      </w:r>
      <w:r>
        <w:rPr>
          <w:rFonts w:asciiTheme="minorHAnsi" w:hAnsiTheme="minorHAnsi" w:cstheme="minorHAnsi"/>
          <w:sz w:val="24"/>
          <w:szCs w:val="24"/>
        </w:rPr>
        <w:t>í því að ef fatlaður einstaklingur fær ekki aðgang að mikilvægum upplýsi</w:t>
      </w:r>
      <w:r w:rsidR="0079182B">
        <w:rPr>
          <w:rFonts w:asciiTheme="minorHAnsi" w:hAnsiTheme="minorHAnsi" w:cstheme="minorHAnsi"/>
          <w:sz w:val="24"/>
          <w:szCs w:val="24"/>
        </w:rPr>
        <w:t>nd</w:t>
      </w:r>
      <w:r>
        <w:rPr>
          <w:rFonts w:asciiTheme="minorHAnsi" w:hAnsiTheme="minorHAnsi" w:cstheme="minorHAnsi"/>
          <w:sz w:val="24"/>
          <w:szCs w:val="24"/>
        </w:rPr>
        <w:t xml:space="preserve">um í því formi sem </w:t>
      </w:r>
      <w:r w:rsidR="0079182B">
        <w:rPr>
          <w:rFonts w:asciiTheme="minorHAnsi" w:hAnsiTheme="minorHAnsi" w:cstheme="minorHAnsi"/>
          <w:sz w:val="24"/>
          <w:szCs w:val="24"/>
        </w:rPr>
        <w:t>tekur mið af</w:t>
      </w:r>
      <w:r>
        <w:rPr>
          <w:rFonts w:asciiTheme="minorHAnsi" w:hAnsiTheme="minorHAnsi" w:cstheme="minorHAnsi"/>
          <w:sz w:val="24"/>
          <w:szCs w:val="24"/>
        </w:rPr>
        <w:t xml:space="preserve"> fötlun hans eru stjórmálaleg réttindi</w:t>
      </w:r>
      <w:r w:rsidR="0079182B">
        <w:rPr>
          <w:rFonts w:asciiTheme="minorHAnsi" w:hAnsiTheme="minorHAnsi" w:cstheme="minorHAnsi"/>
          <w:sz w:val="24"/>
          <w:szCs w:val="24"/>
        </w:rPr>
        <w:t xml:space="preserve"> </w:t>
      </w:r>
      <w:r>
        <w:rPr>
          <w:rFonts w:asciiTheme="minorHAnsi" w:hAnsiTheme="minorHAnsi" w:cstheme="minorHAnsi"/>
          <w:sz w:val="24"/>
          <w:szCs w:val="24"/>
        </w:rPr>
        <w:t>hans og tækifæri til þát</w:t>
      </w:r>
      <w:r w:rsidR="0079182B">
        <w:rPr>
          <w:rFonts w:asciiTheme="minorHAnsi" w:hAnsiTheme="minorHAnsi" w:cstheme="minorHAnsi"/>
          <w:sz w:val="24"/>
          <w:szCs w:val="24"/>
        </w:rPr>
        <w:t>t</w:t>
      </w:r>
      <w:r>
        <w:rPr>
          <w:rFonts w:asciiTheme="minorHAnsi" w:hAnsiTheme="minorHAnsi" w:cstheme="minorHAnsi"/>
          <w:sz w:val="24"/>
          <w:szCs w:val="24"/>
        </w:rPr>
        <w:t>töku í opinberu lífi afar mikið skert og í mörgum tilvikum þannig að þau réttin</w:t>
      </w:r>
      <w:r w:rsidR="0079182B">
        <w:rPr>
          <w:rFonts w:asciiTheme="minorHAnsi" w:hAnsiTheme="minorHAnsi" w:cstheme="minorHAnsi"/>
          <w:sz w:val="24"/>
          <w:szCs w:val="24"/>
        </w:rPr>
        <w:t xml:space="preserve">di </w:t>
      </w:r>
      <w:r>
        <w:rPr>
          <w:rFonts w:asciiTheme="minorHAnsi" w:hAnsiTheme="minorHAnsi" w:cstheme="minorHAnsi"/>
          <w:sz w:val="24"/>
          <w:szCs w:val="24"/>
        </w:rPr>
        <w:t xml:space="preserve">verða í raun orðin tóm.  </w:t>
      </w:r>
    </w:p>
    <w:p w14:paraId="2632DC78" w14:textId="0840B5BF" w:rsidR="00E4647A" w:rsidRDefault="00E4647A" w:rsidP="00842C11">
      <w:pPr>
        <w:pStyle w:val="xmsonormal"/>
        <w:spacing w:line="276" w:lineRule="auto"/>
        <w:jc w:val="both"/>
        <w:rPr>
          <w:rFonts w:asciiTheme="minorHAnsi" w:hAnsiTheme="minorHAnsi" w:cstheme="minorHAnsi"/>
          <w:sz w:val="24"/>
          <w:szCs w:val="24"/>
        </w:rPr>
      </w:pPr>
    </w:p>
    <w:p w14:paraId="3589252C" w14:textId="0ABA7882" w:rsidR="00E4647A" w:rsidRPr="00E4647A" w:rsidRDefault="00E4647A" w:rsidP="00842C11">
      <w:pPr>
        <w:pStyle w:val="xmsonormal"/>
        <w:spacing w:line="276" w:lineRule="auto"/>
        <w:jc w:val="both"/>
        <w:rPr>
          <w:rFonts w:asciiTheme="minorHAnsi" w:hAnsiTheme="minorHAnsi" w:cstheme="minorHAnsi"/>
          <w:b/>
          <w:bCs/>
          <w:sz w:val="24"/>
          <w:szCs w:val="24"/>
        </w:rPr>
      </w:pPr>
      <w:r w:rsidRPr="00E4647A">
        <w:rPr>
          <w:rFonts w:asciiTheme="minorHAnsi" w:hAnsiTheme="minorHAnsi" w:cstheme="minorHAnsi"/>
          <w:b/>
          <w:bCs/>
          <w:sz w:val="24"/>
          <w:szCs w:val="24"/>
        </w:rPr>
        <w:t xml:space="preserve">Grein 22: Virðing fyrir einkalífi </w:t>
      </w:r>
    </w:p>
    <w:p w14:paraId="78CBE5C2" w14:textId="34FB5950" w:rsidR="00730807" w:rsidRDefault="00E4647A" w:rsidP="00842C11">
      <w:pPr>
        <w:pStyle w:val="xmsonormal"/>
        <w:spacing w:line="276" w:lineRule="auto"/>
        <w:jc w:val="both"/>
        <w:rPr>
          <w:rFonts w:asciiTheme="minorHAnsi" w:hAnsiTheme="minorHAnsi" w:cstheme="minorHAnsi"/>
          <w:sz w:val="24"/>
          <w:szCs w:val="24"/>
        </w:rPr>
      </w:pPr>
      <w:r w:rsidRPr="00E4647A">
        <w:rPr>
          <w:rFonts w:asciiTheme="minorHAnsi" w:hAnsiTheme="minorHAnsi" w:cstheme="minorHAnsi"/>
          <w:sz w:val="24"/>
          <w:szCs w:val="24"/>
        </w:rPr>
        <w:t>Sam</w:t>
      </w:r>
      <w:r>
        <w:rPr>
          <w:rFonts w:asciiTheme="minorHAnsi" w:hAnsiTheme="minorHAnsi" w:cstheme="minorHAnsi"/>
          <w:sz w:val="24"/>
          <w:szCs w:val="24"/>
        </w:rPr>
        <w:t>tökin leggja sérstaka áherslu á að rétturinn til einkalífs er mjög háður tækifærum til að eiga eigið heimili. Staðan í b</w:t>
      </w:r>
      <w:r w:rsidR="0079182B">
        <w:rPr>
          <w:rFonts w:asciiTheme="minorHAnsi" w:hAnsiTheme="minorHAnsi" w:cstheme="minorHAnsi"/>
          <w:sz w:val="24"/>
          <w:szCs w:val="24"/>
        </w:rPr>
        <w:t>ú</w:t>
      </w:r>
      <w:r>
        <w:rPr>
          <w:rFonts w:asciiTheme="minorHAnsi" w:hAnsiTheme="minorHAnsi" w:cstheme="minorHAnsi"/>
          <w:sz w:val="24"/>
          <w:szCs w:val="24"/>
        </w:rPr>
        <w:t>setum</w:t>
      </w:r>
      <w:r w:rsidR="0079182B">
        <w:rPr>
          <w:rFonts w:asciiTheme="minorHAnsi" w:hAnsiTheme="minorHAnsi" w:cstheme="minorHAnsi"/>
          <w:sz w:val="24"/>
          <w:szCs w:val="24"/>
        </w:rPr>
        <w:t>á</w:t>
      </w:r>
      <w:r>
        <w:rPr>
          <w:rFonts w:asciiTheme="minorHAnsi" w:hAnsiTheme="minorHAnsi" w:cstheme="minorHAnsi"/>
          <w:sz w:val="24"/>
          <w:szCs w:val="24"/>
        </w:rPr>
        <w:t>lum fatlaðs fólks og ráðstafanir stj</w:t>
      </w:r>
      <w:r w:rsidR="0079182B">
        <w:rPr>
          <w:rFonts w:asciiTheme="minorHAnsi" w:hAnsiTheme="minorHAnsi" w:cstheme="minorHAnsi"/>
          <w:sz w:val="24"/>
          <w:szCs w:val="24"/>
        </w:rPr>
        <w:t>órn</w:t>
      </w:r>
      <w:r>
        <w:rPr>
          <w:rFonts w:asciiTheme="minorHAnsi" w:hAnsiTheme="minorHAnsi" w:cstheme="minorHAnsi"/>
          <w:sz w:val="24"/>
          <w:szCs w:val="24"/>
        </w:rPr>
        <w:t>valda á því</w:t>
      </w:r>
      <w:r w:rsidR="0079182B">
        <w:rPr>
          <w:rFonts w:asciiTheme="minorHAnsi" w:hAnsiTheme="minorHAnsi" w:cstheme="minorHAnsi"/>
          <w:sz w:val="24"/>
          <w:szCs w:val="24"/>
        </w:rPr>
        <w:t xml:space="preserve"> </w:t>
      </w:r>
      <w:r>
        <w:rPr>
          <w:rFonts w:asciiTheme="minorHAnsi" w:hAnsiTheme="minorHAnsi" w:cstheme="minorHAnsi"/>
          <w:sz w:val="24"/>
          <w:szCs w:val="24"/>
        </w:rPr>
        <w:t>sviði, þ.m.t hvað varðar útrýmingu stofnana og sambýl</w:t>
      </w:r>
      <w:r w:rsidR="0079182B">
        <w:rPr>
          <w:rFonts w:asciiTheme="minorHAnsi" w:hAnsiTheme="minorHAnsi" w:cstheme="minorHAnsi"/>
          <w:sz w:val="24"/>
          <w:szCs w:val="24"/>
        </w:rPr>
        <w:t>a,</w:t>
      </w:r>
      <w:r>
        <w:rPr>
          <w:rFonts w:asciiTheme="minorHAnsi" w:hAnsiTheme="minorHAnsi" w:cstheme="minorHAnsi"/>
          <w:sz w:val="24"/>
          <w:szCs w:val="24"/>
        </w:rPr>
        <w:t xml:space="preserve"> er því mjög mikilvægur liður í að gera réttinn til einkalífs raunhæfan fyrir fatlað fólk. </w:t>
      </w:r>
    </w:p>
    <w:p w14:paraId="541F4EAF" w14:textId="501A6E22" w:rsidR="004478CB" w:rsidRPr="004478CB" w:rsidRDefault="004478CB" w:rsidP="00842C11">
      <w:pPr>
        <w:pStyle w:val="xmsonormal"/>
        <w:spacing w:line="276" w:lineRule="auto"/>
        <w:jc w:val="both"/>
        <w:rPr>
          <w:rFonts w:asciiTheme="minorHAnsi" w:hAnsiTheme="minorHAnsi" w:cstheme="minorHAnsi"/>
          <w:b/>
          <w:bCs/>
          <w:sz w:val="24"/>
          <w:szCs w:val="24"/>
        </w:rPr>
      </w:pPr>
    </w:p>
    <w:p w14:paraId="20FFF109" w14:textId="396A76A8" w:rsidR="004478CB" w:rsidRDefault="004478CB" w:rsidP="00842C11">
      <w:pPr>
        <w:pStyle w:val="xmsonormal"/>
        <w:spacing w:line="276" w:lineRule="auto"/>
        <w:jc w:val="both"/>
        <w:rPr>
          <w:rFonts w:asciiTheme="minorHAnsi" w:hAnsiTheme="minorHAnsi" w:cstheme="minorHAnsi"/>
          <w:b/>
          <w:bCs/>
          <w:sz w:val="24"/>
          <w:szCs w:val="24"/>
        </w:rPr>
      </w:pPr>
      <w:r w:rsidRPr="004478CB">
        <w:rPr>
          <w:rFonts w:asciiTheme="minorHAnsi" w:hAnsiTheme="minorHAnsi" w:cstheme="minorHAnsi"/>
          <w:b/>
          <w:bCs/>
          <w:sz w:val="24"/>
          <w:szCs w:val="24"/>
        </w:rPr>
        <w:t>Grein 23: Virðing fyrir heimili og fjölskyldu.</w:t>
      </w:r>
    </w:p>
    <w:p w14:paraId="4456E1F3" w14:textId="7F2E6F57" w:rsidR="004478CB" w:rsidRDefault="004478CB" w:rsidP="00842C11">
      <w:pPr>
        <w:pStyle w:val="xmsonormal"/>
        <w:spacing w:line="276" w:lineRule="auto"/>
        <w:jc w:val="both"/>
        <w:rPr>
          <w:rFonts w:asciiTheme="minorHAnsi" w:hAnsiTheme="minorHAnsi" w:cstheme="minorHAnsi"/>
          <w:sz w:val="24"/>
          <w:szCs w:val="24"/>
        </w:rPr>
      </w:pPr>
      <w:r w:rsidRPr="004478CB">
        <w:rPr>
          <w:rFonts w:asciiTheme="minorHAnsi" w:hAnsiTheme="minorHAnsi" w:cstheme="minorHAnsi"/>
          <w:sz w:val="24"/>
          <w:szCs w:val="24"/>
        </w:rPr>
        <w:t>Samtökin v</w:t>
      </w:r>
      <w:r w:rsidR="0079182B">
        <w:rPr>
          <w:rFonts w:asciiTheme="minorHAnsi" w:hAnsiTheme="minorHAnsi" w:cstheme="minorHAnsi"/>
          <w:sz w:val="24"/>
          <w:szCs w:val="24"/>
        </w:rPr>
        <w:t>ísa</w:t>
      </w:r>
      <w:r w:rsidRPr="004478CB">
        <w:rPr>
          <w:rFonts w:asciiTheme="minorHAnsi" w:hAnsiTheme="minorHAnsi" w:cstheme="minorHAnsi"/>
          <w:sz w:val="24"/>
          <w:szCs w:val="24"/>
        </w:rPr>
        <w:t xml:space="preserve"> til þess sem að fram</w:t>
      </w:r>
      <w:r w:rsidR="0079182B">
        <w:rPr>
          <w:rFonts w:asciiTheme="minorHAnsi" w:hAnsiTheme="minorHAnsi" w:cstheme="minorHAnsi"/>
          <w:sz w:val="24"/>
          <w:szCs w:val="24"/>
        </w:rPr>
        <w:t>an</w:t>
      </w:r>
      <w:r w:rsidRPr="004478CB">
        <w:rPr>
          <w:rFonts w:asciiTheme="minorHAnsi" w:hAnsiTheme="minorHAnsi" w:cstheme="minorHAnsi"/>
          <w:sz w:val="24"/>
          <w:szCs w:val="24"/>
        </w:rPr>
        <w:t xml:space="preserve"> segir um 22. gr. Það sem þar segir um tækifæri til að eiga eigið heimili og áhrif þess á að margvísleg önnur mannréttindi og tækifæri til sjálfstæðs lífs á </w:t>
      </w:r>
      <w:r w:rsidR="0079182B">
        <w:rPr>
          <w:rFonts w:asciiTheme="minorHAnsi" w:hAnsiTheme="minorHAnsi" w:cstheme="minorHAnsi"/>
          <w:sz w:val="24"/>
          <w:szCs w:val="24"/>
        </w:rPr>
        <w:t xml:space="preserve">einnig við </w:t>
      </w:r>
      <w:r w:rsidRPr="004478CB">
        <w:rPr>
          <w:rFonts w:asciiTheme="minorHAnsi" w:hAnsiTheme="minorHAnsi" w:cstheme="minorHAnsi"/>
          <w:sz w:val="24"/>
          <w:szCs w:val="24"/>
        </w:rPr>
        <w:t>um réttinn til fjölskyldulífs</w:t>
      </w:r>
      <w:r w:rsidR="0079182B">
        <w:rPr>
          <w:rFonts w:asciiTheme="minorHAnsi" w:hAnsiTheme="minorHAnsi" w:cstheme="minorHAnsi"/>
          <w:sz w:val="24"/>
          <w:szCs w:val="24"/>
        </w:rPr>
        <w:t xml:space="preserve"> og tækifæri til að njóta hans í raun</w:t>
      </w:r>
      <w:r w:rsidRPr="004478CB">
        <w:rPr>
          <w:rFonts w:asciiTheme="minorHAnsi" w:hAnsiTheme="minorHAnsi" w:cstheme="minorHAnsi"/>
          <w:sz w:val="24"/>
          <w:szCs w:val="24"/>
        </w:rPr>
        <w:t xml:space="preserve">. </w:t>
      </w:r>
    </w:p>
    <w:p w14:paraId="2354DFDF" w14:textId="0A1D223E" w:rsidR="006D2DF3" w:rsidRDefault="006D2DF3" w:rsidP="00842C11">
      <w:pPr>
        <w:pStyle w:val="xmsonormal"/>
        <w:spacing w:line="276" w:lineRule="auto"/>
        <w:jc w:val="both"/>
        <w:rPr>
          <w:rFonts w:asciiTheme="minorHAnsi" w:hAnsiTheme="minorHAnsi" w:cstheme="minorHAnsi"/>
          <w:sz w:val="24"/>
          <w:szCs w:val="24"/>
        </w:rPr>
      </w:pPr>
    </w:p>
    <w:p w14:paraId="1AB748CB" w14:textId="55B55EBB" w:rsidR="006D2DF3" w:rsidRDefault="006D2DF3" w:rsidP="00842C11">
      <w:pPr>
        <w:pStyle w:val="xmsonormal"/>
        <w:spacing w:line="276" w:lineRule="auto"/>
        <w:jc w:val="both"/>
        <w:rPr>
          <w:rFonts w:asciiTheme="minorHAnsi" w:hAnsiTheme="minorHAnsi" w:cstheme="minorHAnsi"/>
          <w:b/>
          <w:bCs/>
          <w:sz w:val="24"/>
          <w:szCs w:val="24"/>
        </w:rPr>
      </w:pPr>
      <w:r w:rsidRPr="006D2DF3">
        <w:rPr>
          <w:rFonts w:asciiTheme="minorHAnsi" w:hAnsiTheme="minorHAnsi" w:cstheme="minorHAnsi"/>
          <w:b/>
          <w:bCs/>
          <w:sz w:val="24"/>
          <w:szCs w:val="24"/>
        </w:rPr>
        <w:t>Grein 24: Menntun</w:t>
      </w:r>
    </w:p>
    <w:p w14:paraId="2A001D3A" w14:textId="36EC04D0" w:rsidR="006D2DF3" w:rsidRDefault="006D2DF3" w:rsidP="00842C11">
      <w:pPr>
        <w:pStyle w:val="xmsonormal"/>
        <w:spacing w:line="276" w:lineRule="auto"/>
        <w:jc w:val="both"/>
        <w:rPr>
          <w:rFonts w:asciiTheme="minorHAnsi" w:hAnsiTheme="minorHAnsi" w:cstheme="minorHAnsi"/>
          <w:sz w:val="24"/>
          <w:szCs w:val="24"/>
        </w:rPr>
      </w:pPr>
      <w:r w:rsidRPr="0062185D">
        <w:rPr>
          <w:rFonts w:asciiTheme="minorHAnsi" w:hAnsiTheme="minorHAnsi" w:cstheme="minorHAnsi"/>
          <w:sz w:val="24"/>
          <w:szCs w:val="24"/>
        </w:rPr>
        <w:t xml:space="preserve">Landssamtökin Þroskahjálp </w:t>
      </w:r>
      <w:r w:rsidR="0079182B">
        <w:rPr>
          <w:rFonts w:asciiTheme="minorHAnsi" w:hAnsiTheme="minorHAnsi" w:cstheme="minorHAnsi"/>
          <w:sz w:val="24"/>
          <w:szCs w:val="24"/>
        </w:rPr>
        <w:t>á</w:t>
      </w:r>
      <w:r w:rsidRPr="0062185D">
        <w:rPr>
          <w:rFonts w:asciiTheme="minorHAnsi" w:hAnsiTheme="minorHAnsi" w:cstheme="minorHAnsi"/>
          <w:sz w:val="24"/>
          <w:szCs w:val="24"/>
        </w:rPr>
        <w:t>skilja s</w:t>
      </w:r>
      <w:r>
        <w:rPr>
          <w:rFonts w:asciiTheme="minorHAnsi" w:hAnsiTheme="minorHAnsi" w:cstheme="minorHAnsi"/>
          <w:sz w:val="24"/>
          <w:szCs w:val="24"/>
        </w:rPr>
        <w:t xml:space="preserve">ér </w:t>
      </w:r>
      <w:r w:rsidRPr="0062185D">
        <w:rPr>
          <w:rFonts w:asciiTheme="minorHAnsi" w:hAnsiTheme="minorHAnsi" w:cstheme="minorHAnsi"/>
          <w:sz w:val="24"/>
          <w:szCs w:val="24"/>
        </w:rPr>
        <w:t>rétt til að ko</w:t>
      </w:r>
      <w:r>
        <w:rPr>
          <w:rFonts w:asciiTheme="minorHAnsi" w:hAnsiTheme="minorHAnsi" w:cstheme="minorHAnsi"/>
          <w:sz w:val="24"/>
          <w:szCs w:val="24"/>
        </w:rPr>
        <w:t>ma</w:t>
      </w:r>
      <w:r w:rsidRPr="0062185D">
        <w:rPr>
          <w:rFonts w:asciiTheme="minorHAnsi" w:hAnsiTheme="minorHAnsi" w:cstheme="minorHAnsi"/>
          <w:sz w:val="24"/>
          <w:szCs w:val="24"/>
        </w:rPr>
        <w:t xml:space="preserve"> athugasemdum og ábendingum um þennan þátt skýrslun</w:t>
      </w:r>
      <w:r w:rsidR="0079182B">
        <w:rPr>
          <w:rFonts w:asciiTheme="minorHAnsi" w:hAnsiTheme="minorHAnsi" w:cstheme="minorHAnsi"/>
          <w:sz w:val="24"/>
          <w:szCs w:val="24"/>
        </w:rPr>
        <w:t>na</w:t>
      </w:r>
      <w:r w:rsidRPr="0062185D">
        <w:rPr>
          <w:rFonts w:asciiTheme="minorHAnsi" w:hAnsiTheme="minorHAnsi" w:cstheme="minorHAnsi"/>
          <w:sz w:val="24"/>
          <w:szCs w:val="24"/>
        </w:rPr>
        <w:t xml:space="preserve">r </w:t>
      </w:r>
      <w:r w:rsidR="0079182B">
        <w:rPr>
          <w:rFonts w:asciiTheme="minorHAnsi" w:hAnsiTheme="minorHAnsi" w:cstheme="minorHAnsi"/>
          <w:sz w:val="24"/>
          <w:szCs w:val="24"/>
        </w:rPr>
        <w:t xml:space="preserve">á framfæri </w:t>
      </w:r>
      <w:r w:rsidRPr="0062185D">
        <w:rPr>
          <w:rFonts w:asciiTheme="minorHAnsi" w:hAnsiTheme="minorHAnsi" w:cstheme="minorHAnsi"/>
          <w:sz w:val="24"/>
          <w:szCs w:val="24"/>
        </w:rPr>
        <w:t xml:space="preserve">síðar og munu í skuggaskýrslu sinni fjalla </w:t>
      </w:r>
      <w:r>
        <w:rPr>
          <w:rFonts w:asciiTheme="minorHAnsi" w:hAnsiTheme="minorHAnsi" w:cstheme="minorHAnsi"/>
          <w:sz w:val="24"/>
          <w:szCs w:val="24"/>
        </w:rPr>
        <w:t>í</w:t>
      </w:r>
      <w:r w:rsidRPr="0062185D">
        <w:rPr>
          <w:rFonts w:asciiTheme="minorHAnsi" w:hAnsiTheme="minorHAnsi" w:cstheme="minorHAnsi"/>
          <w:sz w:val="24"/>
          <w:szCs w:val="24"/>
        </w:rPr>
        <w:t>tarlega um það sem</w:t>
      </w:r>
      <w:r>
        <w:rPr>
          <w:rFonts w:asciiTheme="minorHAnsi" w:hAnsiTheme="minorHAnsi" w:cstheme="minorHAnsi"/>
          <w:sz w:val="24"/>
          <w:szCs w:val="24"/>
        </w:rPr>
        <w:t xml:space="preserve"> fellur undir þessa grein samnin</w:t>
      </w:r>
      <w:r w:rsidR="0079182B">
        <w:rPr>
          <w:rFonts w:asciiTheme="minorHAnsi" w:hAnsiTheme="minorHAnsi" w:cstheme="minorHAnsi"/>
          <w:sz w:val="24"/>
          <w:szCs w:val="24"/>
        </w:rPr>
        <w:t>g</w:t>
      </w:r>
      <w:r>
        <w:rPr>
          <w:rFonts w:asciiTheme="minorHAnsi" w:hAnsiTheme="minorHAnsi" w:cstheme="minorHAnsi"/>
          <w:sz w:val="24"/>
          <w:szCs w:val="24"/>
        </w:rPr>
        <w:t>sins.</w:t>
      </w:r>
    </w:p>
    <w:p w14:paraId="3F3017EF" w14:textId="331301D8" w:rsidR="006D2DF3" w:rsidRDefault="006D2DF3" w:rsidP="00842C11">
      <w:pPr>
        <w:pStyle w:val="xmsonormal"/>
        <w:spacing w:line="276" w:lineRule="auto"/>
        <w:jc w:val="both"/>
        <w:rPr>
          <w:rFonts w:asciiTheme="minorHAnsi" w:hAnsiTheme="minorHAnsi" w:cstheme="minorHAnsi"/>
          <w:sz w:val="24"/>
          <w:szCs w:val="24"/>
        </w:rPr>
      </w:pPr>
    </w:p>
    <w:p w14:paraId="7B3A8306" w14:textId="79A39F75" w:rsidR="006D2DF3" w:rsidRPr="006D2DF3" w:rsidRDefault="006D2DF3" w:rsidP="00842C11">
      <w:pPr>
        <w:pStyle w:val="xmsonormal"/>
        <w:spacing w:line="276" w:lineRule="auto"/>
        <w:jc w:val="both"/>
        <w:rPr>
          <w:rFonts w:asciiTheme="minorHAnsi" w:hAnsiTheme="minorHAnsi" w:cstheme="minorHAnsi"/>
          <w:b/>
          <w:bCs/>
          <w:sz w:val="24"/>
          <w:szCs w:val="24"/>
        </w:rPr>
      </w:pPr>
      <w:r w:rsidRPr="006D2DF3">
        <w:rPr>
          <w:rFonts w:asciiTheme="minorHAnsi" w:hAnsiTheme="minorHAnsi" w:cstheme="minorHAnsi"/>
          <w:b/>
          <w:bCs/>
          <w:sz w:val="24"/>
          <w:szCs w:val="24"/>
        </w:rPr>
        <w:t>G</w:t>
      </w:r>
      <w:r w:rsidR="003155A0">
        <w:rPr>
          <w:rFonts w:asciiTheme="minorHAnsi" w:hAnsiTheme="minorHAnsi" w:cstheme="minorHAnsi"/>
          <w:b/>
          <w:bCs/>
          <w:sz w:val="24"/>
          <w:szCs w:val="24"/>
        </w:rPr>
        <w:t>r</w:t>
      </w:r>
      <w:r w:rsidRPr="006D2DF3">
        <w:rPr>
          <w:rFonts w:asciiTheme="minorHAnsi" w:hAnsiTheme="minorHAnsi" w:cstheme="minorHAnsi"/>
          <w:b/>
          <w:bCs/>
          <w:sz w:val="24"/>
          <w:szCs w:val="24"/>
        </w:rPr>
        <w:t>ein 25: Heilbrigði</w:t>
      </w:r>
    </w:p>
    <w:p w14:paraId="62B34165" w14:textId="49E47F27" w:rsidR="004478CB" w:rsidRDefault="006D2DF3" w:rsidP="00842C11">
      <w:pPr>
        <w:pStyle w:val="xmsonormal"/>
        <w:spacing w:line="276" w:lineRule="auto"/>
        <w:jc w:val="both"/>
        <w:rPr>
          <w:rFonts w:asciiTheme="minorHAnsi" w:hAnsiTheme="minorHAnsi" w:cstheme="minorHAnsi"/>
          <w:sz w:val="24"/>
          <w:szCs w:val="24"/>
        </w:rPr>
      </w:pPr>
      <w:r w:rsidRPr="0062185D">
        <w:rPr>
          <w:rFonts w:asciiTheme="minorHAnsi" w:hAnsiTheme="minorHAnsi" w:cstheme="minorHAnsi"/>
          <w:sz w:val="24"/>
          <w:szCs w:val="24"/>
        </w:rPr>
        <w:t xml:space="preserve">Landssamtökin Þroskahjálp </w:t>
      </w:r>
      <w:r w:rsidR="0079182B">
        <w:rPr>
          <w:rFonts w:asciiTheme="minorHAnsi" w:hAnsiTheme="minorHAnsi" w:cstheme="minorHAnsi"/>
          <w:sz w:val="24"/>
          <w:szCs w:val="24"/>
        </w:rPr>
        <w:t>á</w:t>
      </w:r>
      <w:r w:rsidRPr="0062185D">
        <w:rPr>
          <w:rFonts w:asciiTheme="minorHAnsi" w:hAnsiTheme="minorHAnsi" w:cstheme="minorHAnsi"/>
          <w:sz w:val="24"/>
          <w:szCs w:val="24"/>
        </w:rPr>
        <w:t>skilja s</w:t>
      </w:r>
      <w:r>
        <w:rPr>
          <w:rFonts w:asciiTheme="minorHAnsi" w:hAnsiTheme="minorHAnsi" w:cstheme="minorHAnsi"/>
          <w:sz w:val="24"/>
          <w:szCs w:val="24"/>
        </w:rPr>
        <w:t xml:space="preserve">ér </w:t>
      </w:r>
      <w:r w:rsidRPr="0062185D">
        <w:rPr>
          <w:rFonts w:asciiTheme="minorHAnsi" w:hAnsiTheme="minorHAnsi" w:cstheme="minorHAnsi"/>
          <w:sz w:val="24"/>
          <w:szCs w:val="24"/>
        </w:rPr>
        <w:t>rétt til að ko</w:t>
      </w:r>
      <w:r>
        <w:rPr>
          <w:rFonts w:asciiTheme="minorHAnsi" w:hAnsiTheme="minorHAnsi" w:cstheme="minorHAnsi"/>
          <w:sz w:val="24"/>
          <w:szCs w:val="24"/>
        </w:rPr>
        <w:t>ma</w:t>
      </w:r>
      <w:r w:rsidRPr="0062185D">
        <w:rPr>
          <w:rFonts w:asciiTheme="minorHAnsi" w:hAnsiTheme="minorHAnsi" w:cstheme="minorHAnsi"/>
          <w:sz w:val="24"/>
          <w:szCs w:val="24"/>
        </w:rPr>
        <w:t xml:space="preserve"> athugasemdum og ábendingum um þennan þátt skýrslun</w:t>
      </w:r>
      <w:r w:rsidR="0079182B">
        <w:rPr>
          <w:rFonts w:asciiTheme="minorHAnsi" w:hAnsiTheme="minorHAnsi" w:cstheme="minorHAnsi"/>
          <w:sz w:val="24"/>
          <w:szCs w:val="24"/>
        </w:rPr>
        <w:t>na</w:t>
      </w:r>
      <w:r w:rsidRPr="0062185D">
        <w:rPr>
          <w:rFonts w:asciiTheme="minorHAnsi" w:hAnsiTheme="minorHAnsi" w:cstheme="minorHAnsi"/>
          <w:sz w:val="24"/>
          <w:szCs w:val="24"/>
        </w:rPr>
        <w:t xml:space="preserve">r </w:t>
      </w:r>
      <w:r w:rsidR="0079182B">
        <w:rPr>
          <w:rFonts w:asciiTheme="minorHAnsi" w:hAnsiTheme="minorHAnsi" w:cstheme="minorHAnsi"/>
          <w:sz w:val="24"/>
          <w:szCs w:val="24"/>
        </w:rPr>
        <w:t xml:space="preserve">á framfæri </w:t>
      </w:r>
      <w:r w:rsidRPr="0062185D">
        <w:rPr>
          <w:rFonts w:asciiTheme="minorHAnsi" w:hAnsiTheme="minorHAnsi" w:cstheme="minorHAnsi"/>
          <w:sz w:val="24"/>
          <w:szCs w:val="24"/>
        </w:rPr>
        <w:t xml:space="preserve">síðar og munu í skuggaskýrslu sinni fjalla </w:t>
      </w:r>
      <w:r>
        <w:rPr>
          <w:rFonts w:asciiTheme="minorHAnsi" w:hAnsiTheme="minorHAnsi" w:cstheme="minorHAnsi"/>
          <w:sz w:val="24"/>
          <w:szCs w:val="24"/>
        </w:rPr>
        <w:t>í</w:t>
      </w:r>
      <w:r w:rsidRPr="0062185D">
        <w:rPr>
          <w:rFonts w:asciiTheme="minorHAnsi" w:hAnsiTheme="minorHAnsi" w:cstheme="minorHAnsi"/>
          <w:sz w:val="24"/>
          <w:szCs w:val="24"/>
        </w:rPr>
        <w:t>tarlega um það sem</w:t>
      </w:r>
      <w:r>
        <w:rPr>
          <w:rFonts w:asciiTheme="minorHAnsi" w:hAnsiTheme="minorHAnsi" w:cstheme="minorHAnsi"/>
          <w:sz w:val="24"/>
          <w:szCs w:val="24"/>
        </w:rPr>
        <w:t xml:space="preserve"> fellur undir þessa grein samni</w:t>
      </w:r>
      <w:r w:rsidR="0079182B">
        <w:rPr>
          <w:rFonts w:asciiTheme="minorHAnsi" w:hAnsiTheme="minorHAnsi" w:cstheme="minorHAnsi"/>
          <w:sz w:val="24"/>
          <w:szCs w:val="24"/>
        </w:rPr>
        <w:t>ng</w:t>
      </w:r>
      <w:r>
        <w:rPr>
          <w:rFonts w:asciiTheme="minorHAnsi" w:hAnsiTheme="minorHAnsi" w:cstheme="minorHAnsi"/>
          <w:sz w:val="24"/>
          <w:szCs w:val="24"/>
        </w:rPr>
        <w:t>sins.</w:t>
      </w:r>
    </w:p>
    <w:p w14:paraId="384CCC90" w14:textId="755085F4" w:rsidR="006D2DF3" w:rsidRDefault="006D2DF3" w:rsidP="00842C11">
      <w:pPr>
        <w:pStyle w:val="xmsonormal"/>
        <w:spacing w:line="276" w:lineRule="auto"/>
        <w:jc w:val="both"/>
        <w:rPr>
          <w:rFonts w:asciiTheme="minorHAnsi" w:hAnsiTheme="minorHAnsi" w:cstheme="minorHAnsi"/>
          <w:sz w:val="24"/>
          <w:szCs w:val="24"/>
        </w:rPr>
      </w:pPr>
    </w:p>
    <w:p w14:paraId="2D2FD315" w14:textId="1BFE3D30" w:rsidR="006D2DF3" w:rsidRDefault="006D2DF3" w:rsidP="00842C11">
      <w:pPr>
        <w:pStyle w:val="xmsonormal"/>
        <w:spacing w:line="276" w:lineRule="auto"/>
        <w:jc w:val="both"/>
        <w:rPr>
          <w:rFonts w:asciiTheme="minorHAnsi" w:hAnsiTheme="minorHAnsi" w:cstheme="minorHAnsi"/>
          <w:sz w:val="24"/>
          <w:szCs w:val="24"/>
        </w:rPr>
      </w:pPr>
      <w:r>
        <w:rPr>
          <w:rFonts w:asciiTheme="minorHAnsi" w:hAnsiTheme="minorHAnsi" w:cstheme="minorHAnsi"/>
          <w:sz w:val="24"/>
          <w:szCs w:val="24"/>
        </w:rPr>
        <w:t>Samtökin benda</w:t>
      </w:r>
      <w:r w:rsidR="0079182B">
        <w:rPr>
          <w:rFonts w:asciiTheme="minorHAnsi" w:hAnsiTheme="minorHAnsi" w:cstheme="minorHAnsi"/>
          <w:sz w:val="24"/>
          <w:szCs w:val="24"/>
        </w:rPr>
        <w:t xml:space="preserve"> í þessu sa</w:t>
      </w:r>
      <w:r w:rsidR="007C45E3">
        <w:rPr>
          <w:rFonts w:asciiTheme="minorHAnsi" w:hAnsiTheme="minorHAnsi" w:cstheme="minorHAnsi"/>
          <w:sz w:val="24"/>
          <w:szCs w:val="24"/>
        </w:rPr>
        <w:t>m</w:t>
      </w:r>
      <w:r w:rsidR="0079182B">
        <w:rPr>
          <w:rFonts w:asciiTheme="minorHAnsi" w:hAnsiTheme="minorHAnsi" w:cstheme="minorHAnsi"/>
          <w:sz w:val="24"/>
          <w:szCs w:val="24"/>
        </w:rPr>
        <w:t>bandi</w:t>
      </w:r>
      <w:r>
        <w:rPr>
          <w:rFonts w:asciiTheme="minorHAnsi" w:hAnsiTheme="minorHAnsi" w:cstheme="minorHAnsi"/>
          <w:sz w:val="24"/>
          <w:szCs w:val="24"/>
        </w:rPr>
        <w:t xml:space="preserve"> á að nau</w:t>
      </w:r>
      <w:r w:rsidR="0079182B">
        <w:rPr>
          <w:rFonts w:asciiTheme="minorHAnsi" w:hAnsiTheme="minorHAnsi" w:cstheme="minorHAnsi"/>
          <w:sz w:val="24"/>
          <w:szCs w:val="24"/>
        </w:rPr>
        <w:t>ðs</w:t>
      </w:r>
      <w:r>
        <w:rPr>
          <w:rFonts w:asciiTheme="minorHAnsi" w:hAnsiTheme="minorHAnsi" w:cstheme="minorHAnsi"/>
          <w:sz w:val="24"/>
          <w:szCs w:val="24"/>
        </w:rPr>
        <w:t xml:space="preserve">ynlegt er að </w:t>
      </w:r>
      <w:r w:rsidR="0079182B">
        <w:rPr>
          <w:rFonts w:asciiTheme="minorHAnsi" w:hAnsiTheme="minorHAnsi" w:cstheme="minorHAnsi"/>
          <w:sz w:val="24"/>
          <w:szCs w:val="24"/>
        </w:rPr>
        <w:t xml:space="preserve">hlutaðeigandi </w:t>
      </w:r>
      <w:r>
        <w:rPr>
          <w:rFonts w:asciiTheme="minorHAnsi" w:hAnsiTheme="minorHAnsi" w:cstheme="minorHAnsi"/>
          <w:sz w:val="24"/>
          <w:szCs w:val="24"/>
        </w:rPr>
        <w:t xml:space="preserve">stjórnvöld greini sérstaklega </w:t>
      </w:r>
      <w:r w:rsidR="0079182B">
        <w:rPr>
          <w:rFonts w:asciiTheme="minorHAnsi" w:hAnsiTheme="minorHAnsi" w:cstheme="minorHAnsi"/>
          <w:sz w:val="24"/>
          <w:szCs w:val="24"/>
        </w:rPr>
        <w:t>á</w:t>
      </w:r>
      <w:r>
        <w:rPr>
          <w:rFonts w:asciiTheme="minorHAnsi" w:hAnsiTheme="minorHAnsi" w:cstheme="minorHAnsi"/>
          <w:sz w:val="24"/>
          <w:szCs w:val="24"/>
        </w:rPr>
        <w:t>hrif Covid 19 á fatlað fólk</w:t>
      </w:r>
      <w:r w:rsidR="0079182B">
        <w:rPr>
          <w:rFonts w:asciiTheme="minorHAnsi" w:hAnsiTheme="minorHAnsi" w:cstheme="minorHAnsi"/>
          <w:sz w:val="24"/>
          <w:szCs w:val="24"/>
        </w:rPr>
        <w:t xml:space="preserve"> almennt og fatlað fólks sem tilheyrir áhættuhópum sérstaklega</w:t>
      </w:r>
      <w:r>
        <w:rPr>
          <w:rFonts w:asciiTheme="minorHAnsi" w:hAnsiTheme="minorHAnsi" w:cstheme="minorHAnsi"/>
          <w:sz w:val="24"/>
          <w:szCs w:val="24"/>
        </w:rPr>
        <w:t xml:space="preserve"> og hvernig </w:t>
      </w:r>
      <w:r w:rsidR="0079182B">
        <w:rPr>
          <w:rFonts w:asciiTheme="minorHAnsi" w:hAnsiTheme="minorHAnsi" w:cstheme="minorHAnsi"/>
          <w:sz w:val="24"/>
          <w:szCs w:val="24"/>
        </w:rPr>
        <w:t>ráðs</w:t>
      </w:r>
      <w:r>
        <w:rPr>
          <w:rFonts w:asciiTheme="minorHAnsi" w:hAnsiTheme="minorHAnsi" w:cstheme="minorHAnsi"/>
          <w:sz w:val="24"/>
          <w:szCs w:val="24"/>
        </w:rPr>
        <w:t>taf</w:t>
      </w:r>
      <w:r w:rsidR="0079182B">
        <w:rPr>
          <w:rFonts w:asciiTheme="minorHAnsi" w:hAnsiTheme="minorHAnsi" w:cstheme="minorHAnsi"/>
          <w:sz w:val="24"/>
          <w:szCs w:val="24"/>
        </w:rPr>
        <w:t>an</w:t>
      </w:r>
      <w:r>
        <w:rPr>
          <w:rFonts w:asciiTheme="minorHAnsi" w:hAnsiTheme="minorHAnsi" w:cstheme="minorHAnsi"/>
          <w:sz w:val="24"/>
          <w:szCs w:val="24"/>
        </w:rPr>
        <w:t>ir sem gera hafa verið hafa reynst m.t.t. þess og geri grein fyr</w:t>
      </w:r>
      <w:r w:rsidR="0079182B">
        <w:rPr>
          <w:rFonts w:asciiTheme="minorHAnsi" w:hAnsiTheme="minorHAnsi" w:cstheme="minorHAnsi"/>
          <w:sz w:val="24"/>
          <w:szCs w:val="24"/>
        </w:rPr>
        <w:t>ir</w:t>
      </w:r>
      <w:r>
        <w:rPr>
          <w:rFonts w:asciiTheme="minorHAnsi" w:hAnsiTheme="minorHAnsi" w:cstheme="minorHAnsi"/>
          <w:sz w:val="24"/>
          <w:szCs w:val="24"/>
        </w:rPr>
        <w:t xml:space="preserve"> því í þessari skýrslu</w:t>
      </w:r>
    </w:p>
    <w:p w14:paraId="626AD32A" w14:textId="3733DD2E" w:rsidR="006D2DF3" w:rsidRDefault="006D2DF3" w:rsidP="00842C11">
      <w:pPr>
        <w:pStyle w:val="xmsonormal"/>
        <w:spacing w:line="276" w:lineRule="auto"/>
        <w:jc w:val="both"/>
        <w:rPr>
          <w:rFonts w:asciiTheme="minorHAnsi" w:hAnsiTheme="minorHAnsi" w:cstheme="minorHAnsi"/>
          <w:sz w:val="24"/>
          <w:szCs w:val="24"/>
        </w:rPr>
      </w:pPr>
    </w:p>
    <w:p w14:paraId="5BB90F44" w14:textId="561359A4" w:rsidR="006D2DF3" w:rsidRPr="006D2DF3" w:rsidRDefault="006D2DF3" w:rsidP="00842C11">
      <w:pPr>
        <w:pStyle w:val="xmsonormal"/>
        <w:spacing w:line="276" w:lineRule="auto"/>
        <w:jc w:val="both"/>
        <w:rPr>
          <w:rFonts w:asciiTheme="minorHAnsi" w:hAnsiTheme="minorHAnsi" w:cstheme="minorHAnsi"/>
          <w:b/>
          <w:bCs/>
          <w:sz w:val="24"/>
          <w:szCs w:val="24"/>
        </w:rPr>
      </w:pPr>
      <w:r w:rsidRPr="006D2DF3">
        <w:rPr>
          <w:rFonts w:asciiTheme="minorHAnsi" w:hAnsiTheme="minorHAnsi" w:cstheme="minorHAnsi"/>
          <w:b/>
          <w:bCs/>
          <w:sz w:val="24"/>
          <w:szCs w:val="24"/>
        </w:rPr>
        <w:t>27: Vinna og starf</w:t>
      </w:r>
    </w:p>
    <w:p w14:paraId="39BB5A42" w14:textId="037E2BE3" w:rsidR="006D2DF3" w:rsidRDefault="006D2DF3" w:rsidP="00842C11">
      <w:pPr>
        <w:pStyle w:val="xmsonormal"/>
        <w:spacing w:line="276" w:lineRule="auto"/>
        <w:jc w:val="both"/>
        <w:rPr>
          <w:rFonts w:asciiTheme="minorHAnsi" w:hAnsiTheme="minorHAnsi" w:cstheme="minorHAnsi"/>
          <w:sz w:val="24"/>
          <w:szCs w:val="24"/>
        </w:rPr>
      </w:pPr>
      <w:r w:rsidRPr="0062185D">
        <w:rPr>
          <w:rFonts w:asciiTheme="minorHAnsi" w:hAnsiTheme="minorHAnsi" w:cstheme="minorHAnsi"/>
          <w:sz w:val="24"/>
          <w:szCs w:val="24"/>
        </w:rPr>
        <w:t xml:space="preserve">Landssamtökin Þroskahjálp </w:t>
      </w:r>
      <w:r w:rsidR="0079182B">
        <w:rPr>
          <w:rFonts w:asciiTheme="minorHAnsi" w:hAnsiTheme="minorHAnsi" w:cstheme="minorHAnsi"/>
          <w:sz w:val="24"/>
          <w:szCs w:val="24"/>
        </w:rPr>
        <w:t>á</w:t>
      </w:r>
      <w:r w:rsidRPr="0062185D">
        <w:rPr>
          <w:rFonts w:asciiTheme="minorHAnsi" w:hAnsiTheme="minorHAnsi" w:cstheme="minorHAnsi"/>
          <w:sz w:val="24"/>
          <w:szCs w:val="24"/>
        </w:rPr>
        <w:t>skilja s</w:t>
      </w:r>
      <w:r>
        <w:rPr>
          <w:rFonts w:asciiTheme="minorHAnsi" w:hAnsiTheme="minorHAnsi" w:cstheme="minorHAnsi"/>
          <w:sz w:val="24"/>
          <w:szCs w:val="24"/>
        </w:rPr>
        <w:t xml:space="preserve">ér </w:t>
      </w:r>
      <w:r w:rsidRPr="0062185D">
        <w:rPr>
          <w:rFonts w:asciiTheme="minorHAnsi" w:hAnsiTheme="minorHAnsi" w:cstheme="minorHAnsi"/>
          <w:sz w:val="24"/>
          <w:szCs w:val="24"/>
        </w:rPr>
        <w:t>rétt til að ko</w:t>
      </w:r>
      <w:r>
        <w:rPr>
          <w:rFonts w:asciiTheme="minorHAnsi" w:hAnsiTheme="minorHAnsi" w:cstheme="minorHAnsi"/>
          <w:sz w:val="24"/>
          <w:szCs w:val="24"/>
        </w:rPr>
        <w:t>ma</w:t>
      </w:r>
      <w:r w:rsidRPr="0062185D">
        <w:rPr>
          <w:rFonts w:asciiTheme="minorHAnsi" w:hAnsiTheme="minorHAnsi" w:cstheme="minorHAnsi"/>
          <w:sz w:val="24"/>
          <w:szCs w:val="24"/>
        </w:rPr>
        <w:t xml:space="preserve"> athugasemdum og ábendingum um þennan þátt skýrslun</w:t>
      </w:r>
      <w:r w:rsidR="0079182B">
        <w:rPr>
          <w:rFonts w:asciiTheme="minorHAnsi" w:hAnsiTheme="minorHAnsi" w:cstheme="minorHAnsi"/>
          <w:sz w:val="24"/>
          <w:szCs w:val="24"/>
        </w:rPr>
        <w:t>na</w:t>
      </w:r>
      <w:r w:rsidRPr="0062185D">
        <w:rPr>
          <w:rFonts w:asciiTheme="minorHAnsi" w:hAnsiTheme="minorHAnsi" w:cstheme="minorHAnsi"/>
          <w:sz w:val="24"/>
          <w:szCs w:val="24"/>
        </w:rPr>
        <w:t xml:space="preserve">r </w:t>
      </w:r>
      <w:r w:rsidR="0079182B">
        <w:rPr>
          <w:rFonts w:asciiTheme="minorHAnsi" w:hAnsiTheme="minorHAnsi" w:cstheme="minorHAnsi"/>
          <w:sz w:val="24"/>
          <w:szCs w:val="24"/>
        </w:rPr>
        <w:t xml:space="preserve">á framfæri </w:t>
      </w:r>
      <w:r w:rsidRPr="0062185D">
        <w:rPr>
          <w:rFonts w:asciiTheme="minorHAnsi" w:hAnsiTheme="minorHAnsi" w:cstheme="minorHAnsi"/>
          <w:sz w:val="24"/>
          <w:szCs w:val="24"/>
        </w:rPr>
        <w:t xml:space="preserve">síðar og munu í skuggaskýrslu sinni fjalla </w:t>
      </w:r>
      <w:r>
        <w:rPr>
          <w:rFonts w:asciiTheme="minorHAnsi" w:hAnsiTheme="minorHAnsi" w:cstheme="minorHAnsi"/>
          <w:sz w:val="24"/>
          <w:szCs w:val="24"/>
        </w:rPr>
        <w:t>í</w:t>
      </w:r>
      <w:r w:rsidRPr="0062185D">
        <w:rPr>
          <w:rFonts w:asciiTheme="minorHAnsi" w:hAnsiTheme="minorHAnsi" w:cstheme="minorHAnsi"/>
          <w:sz w:val="24"/>
          <w:szCs w:val="24"/>
        </w:rPr>
        <w:t>tarlega um það sem</w:t>
      </w:r>
      <w:r>
        <w:rPr>
          <w:rFonts w:asciiTheme="minorHAnsi" w:hAnsiTheme="minorHAnsi" w:cstheme="minorHAnsi"/>
          <w:sz w:val="24"/>
          <w:szCs w:val="24"/>
        </w:rPr>
        <w:t xml:space="preserve"> fellur undir þessa grein samni</w:t>
      </w:r>
      <w:r w:rsidR="0079182B">
        <w:rPr>
          <w:rFonts w:asciiTheme="minorHAnsi" w:hAnsiTheme="minorHAnsi" w:cstheme="minorHAnsi"/>
          <w:sz w:val="24"/>
          <w:szCs w:val="24"/>
        </w:rPr>
        <w:t>ng</w:t>
      </w:r>
      <w:r>
        <w:rPr>
          <w:rFonts w:asciiTheme="minorHAnsi" w:hAnsiTheme="minorHAnsi" w:cstheme="minorHAnsi"/>
          <w:sz w:val="24"/>
          <w:szCs w:val="24"/>
        </w:rPr>
        <w:t>sins.</w:t>
      </w:r>
    </w:p>
    <w:p w14:paraId="2472F555" w14:textId="693A85CF" w:rsidR="006D2DF3" w:rsidRDefault="006D2DF3" w:rsidP="00842C11">
      <w:pPr>
        <w:pStyle w:val="xmsonormal"/>
        <w:spacing w:line="276" w:lineRule="auto"/>
        <w:jc w:val="both"/>
        <w:rPr>
          <w:rFonts w:asciiTheme="minorHAnsi" w:hAnsiTheme="minorHAnsi" w:cstheme="minorHAnsi"/>
          <w:sz w:val="24"/>
          <w:szCs w:val="24"/>
        </w:rPr>
      </w:pPr>
    </w:p>
    <w:p w14:paraId="20B3E710" w14:textId="08E43A29" w:rsidR="00B27CE2" w:rsidRDefault="006D2DF3" w:rsidP="00842C11">
      <w:pPr>
        <w:pStyle w:val="xmsonormal"/>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Samtökin benda á að nauðsynlegt er að ríkið geri grein fyrir því hvað </w:t>
      </w:r>
      <w:r w:rsidR="0079182B">
        <w:rPr>
          <w:rFonts w:asciiTheme="minorHAnsi" w:hAnsiTheme="minorHAnsi" w:cstheme="minorHAnsi"/>
          <w:sz w:val="24"/>
          <w:szCs w:val="24"/>
        </w:rPr>
        <w:t>þa</w:t>
      </w:r>
      <w:r>
        <w:rPr>
          <w:rFonts w:asciiTheme="minorHAnsi" w:hAnsiTheme="minorHAnsi" w:cstheme="minorHAnsi"/>
          <w:sz w:val="24"/>
          <w:szCs w:val="24"/>
        </w:rPr>
        <w:t>ð hefur gert til að meta áhrif mikils atvinnuleysis veg</w:t>
      </w:r>
      <w:r w:rsidR="0079182B">
        <w:rPr>
          <w:rFonts w:asciiTheme="minorHAnsi" w:hAnsiTheme="minorHAnsi" w:cstheme="minorHAnsi"/>
          <w:sz w:val="24"/>
          <w:szCs w:val="24"/>
        </w:rPr>
        <w:t>na afleiðinga</w:t>
      </w:r>
      <w:r>
        <w:rPr>
          <w:rFonts w:asciiTheme="minorHAnsi" w:hAnsiTheme="minorHAnsi" w:cstheme="minorHAnsi"/>
          <w:sz w:val="24"/>
          <w:szCs w:val="24"/>
        </w:rPr>
        <w:t xml:space="preserve"> Covid-19 og áh</w:t>
      </w:r>
      <w:r w:rsidR="0079182B">
        <w:rPr>
          <w:rFonts w:asciiTheme="minorHAnsi" w:hAnsiTheme="minorHAnsi" w:cstheme="minorHAnsi"/>
          <w:sz w:val="24"/>
          <w:szCs w:val="24"/>
        </w:rPr>
        <w:t>rif</w:t>
      </w:r>
      <w:r>
        <w:rPr>
          <w:rFonts w:asciiTheme="minorHAnsi" w:hAnsiTheme="minorHAnsi" w:cstheme="minorHAnsi"/>
          <w:sz w:val="24"/>
          <w:szCs w:val="24"/>
        </w:rPr>
        <w:t xml:space="preserve"> aukinna</w:t>
      </w:r>
      <w:r w:rsidR="0079182B">
        <w:rPr>
          <w:rFonts w:asciiTheme="minorHAnsi" w:hAnsiTheme="minorHAnsi" w:cstheme="minorHAnsi"/>
          <w:sz w:val="24"/>
          <w:szCs w:val="24"/>
        </w:rPr>
        <w:t>r</w:t>
      </w:r>
      <w:r>
        <w:rPr>
          <w:rFonts w:asciiTheme="minorHAnsi" w:hAnsiTheme="minorHAnsi" w:cstheme="minorHAnsi"/>
          <w:sz w:val="24"/>
          <w:szCs w:val="24"/>
        </w:rPr>
        <w:t xml:space="preserve"> nýtingar gervigr</w:t>
      </w:r>
      <w:r w:rsidR="0079182B">
        <w:rPr>
          <w:rFonts w:asciiTheme="minorHAnsi" w:hAnsiTheme="minorHAnsi" w:cstheme="minorHAnsi"/>
          <w:sz w:val="24"/>
          <w:szCs w:val="24"/>
        </w:rPr>
        <w:t>ein</w:t>
      </w:r>
      <w:r>
        <w:rPr>
          <w:rFonts w:asciiTheme="minorHAnsi" w:hAnsiTheme="minorHAnsi" w:cstheme="minorHAnsi"/>
          <w:sz w:val="24"/>
          <w:szCs w:val="24"/>
        </w:rPr>
        <w:t xml:space="preserve">dar við </w:t>
      </w:r>
      <w:r w:rsidR="0079182B">
        <w:rPr>
          <w:rFonts w:asciiTheme="minorHAnsi" w:hAnsiTheme="minorHAnsi" w:cstheme="minorHAnsi"/>
          <w:sz w:val="24"/>
          <w:szCs w:val="24"/>
        </w:rPr>
        <w:t>að l</w:t>
      </w:r>
      <w:r>
        <w:rPr>
          <w:rFonts w:asciiTheme="minorHAnsi" w:hAnsiTheme="minorHAnsi" w:cstheme="minorHAnsi"/>
          <w:sz w:val="24"/>
          <w:szCs w:val="24"/>
        </w:rPr>
        <w:t xml:space="preserve">eysa ýmis störf </w:t>
      </w:r>
      <w:r w:rsidR="0079182B">
        <w:rPr>
          <w:rFonts w:asciiTheme="minorHAnsi" w:hAnsiTheme="minorHAnsi" w:cstheme="minorHAnsi"/>
          <w:sz w:val="24"/>
          <w:szCs w:val="24"/>
        </w:rPr>
        <w:t>hafa haft, hafa nú og munu fyrirsjáanlega hafa á t</w:t>
      </w:r>
      <w:r>
        <w:rPr>
          <w:rFonts w:asciiTheme="minorHAnsi" w:hAnsiTheme="minorHAnsi" w:cstheme="minorHAnsi"/>
          <w:sz w:val="24"/>
          <w:szCs w:val="24"/>
        </w:rPr>
        <w:t>ækifæri fatlaðs fólks á vinnumarkaði,</w:t>
      </w:r>
      <w:r w:rsidR="0079182B">
        <w:rPr>
          <w:rFonts w:asciiTheme="minorHAnsi" w:hAnsiTheme="minorHAnsi" w:cstheme="minorHAnsi"/>
          <w:sz w:val="24"/>
          <w:szCs w:val="24"/>
        </w:rPr>
        <w:t xml:space="preserve"> </w:t>
      </w:r>
      <w:r>
        <w:rPr>
          <w:rFonts w:asciiTheme="minorHAnsi" w:hAnsiTheme="minorHAnsi" w:cstheme="minorHAnsi"/>
          <w:sz w:val="24"/>
          <w:szCs w:val="24"/>
        </w:rPr>
        <w:t>almennt og sérstaklega m.t.t. eðli fötlunar</w:t>
      </w:r>
      <w:r w:rsidR="0079182B">
        <w:rPr>
          <w:rFonts w:asciiTheme="minorHAnsi" w:hAnsiTheme="minorHAnsi" w:cstheme="minorHAnsi"/>
          <w:sz w:val="24"/>
          <w:szCs w:val="24"/>
        </w:rPr>
        <w:t xml:space="preserve"> þess</w:t>
      </w:r>
      <w:r>
        <w:rPr>
          <w:rFonts w:asciiTheme="minorHAnsi" w:hAnsiTheme="minorHAnsi" w:cstheme="minorHAnsi"/>
          <w:sz w:val="24"/>
          <w:szCs w:val="24"/>
        </w:rPr>
        <w:t>, s.s</w:t>
      </w:r>
      <w:r w:rsidR="0079182B">
        <w:rPr>
          <w:rFonts w:asciiTheme="minorHAnsi" w:hAnsiTheme="minorHAnsi" w:cstheme="minorHAnsi"/>
          <w:sz w:val="24"/>
          <w:szCs w:val="24"/>
        </w:rPr>
        <w:t>.</w:t>
      </w:r>
      <w:r>
        <w:rPr>
          <w:rFonts w:asciiTheme="minorHAnsi" w:hAnsiTheme="minorHAnsi" w:cstheme="minorHAnsi"/>
          <w:sz w:val="24"/>
          <w:szCs w:val="24"/>
        </w:rPr>
        <w:t xml:space="preserve"> þroskahömlun</w:t>
      </w:r>
      <w:r w:rsidR="00B27CE2">
        <w:rPr>
          <w:rFonts w:asciiTheme="minorHAnsi" w:hAnsiTheme="minorHAnsi" w:cstheme="minorHAnsi"/>
          <w:sz w:val="24"/>
          <w:szCs w:val="24"/>
        </w:rPr>
        <w:t>ar. Þá</w:t>
      </w:r>
      <w:r w:rsidR="0079182B">
        <w:rPr>
          <w:rFonts w:asciiTheme="minorHAnsi" w:hAnsiTheme="minorHAnsi" w:cstheme="minorHAnsi"/>
          <w:sz w:val="24"/>
          <w:szCs w:val="24"/>
        </w:rPr>
        <w:t xml:space="preserve"> </w:t>
      </w:r>
      <w:r w:rsidR="00B27CE2">
        <w:rPr>
          <w:rFonts w:asciiTheme="minorHAnsi" w:hAnsiTheme="minorHAnsi" w:cstheme="minorHAnsi"/>
          <w:sz w:val="24"/>
          <w:szCs w:val="24"/>
        </w:rPr>
        <w:t>þ</w:t>
      </w:r>
      <w:r w:rsidR="0079182B">
        <w:rPr>
          <w:rFonts w:asciiTheme="minorHAnsi" w:hAnsiTheme="minorHAnsi" w:cstheme="minorHAnsi"/>
          <w:sz w:val="24"/>
          <w:szCs w:val="24"/>
        </w:rPr>
        <w:t>a</w:t>
      </w:r>
      <w:r w:rsidR="00B27CE2">
        <w:rPr>
          <w:rFonts w:asciiTheme="minorHAnsi" w:hAnsiTheme="minorHAnsi" w:cstheme="minorHAnsi"/>
          <w:sz w:val="24"/>
          <w:szCs w:val="24"/>
        </w:rPr>
        <w:t xml:space="preserve">rf ríkið að gera grein fyrir því </w:t>
      </w:r>
      <w:r w:rsidR="0079182B">
        <w:rPr>
          <w:rFonts w:asciiTheme="minorHAnsi" w:hAnsiTheme="minorHAnsi" w:cstheme="minorHAnsi"/>
          <w:sz w:val="24"/>
          <w:szCs w:val="24"/>
        </w:rPr>
        <w:t>í</w:t>
      </w:r>
      <w:r w:rsidR="00B27CE2">
        <w:rPr>
          <w:rFonts w:asciiTheme="minorHAnsi" w:hAnsiTheme="minorHAnsi" w:cstheme="minorHAnsi"/>
          <w:sz w:val="24"/>
          <w:szCs w:val="24"/>
        </w:rPr>
        <w:t xml:space="preserve"> skýrslunni hvaða ráðstafanir </w:t>
      </w:r>
      <w:r w:rsidR="0079182B">
        <w:rPr>
          <w:rFonts w:asciiTheme="minorHAnsi" w:hAnsiTheme="minorHAnsi" w:cstheme="minorHAnsi"/>
          <w:sz w:val="24"/>
          <w:szCs w:val="24"/>
        </w:rPr>
        <w:t>þa</w:t>
      </w:r>
      <w:r w:rsidR="00B27CE2">
        <w:rPr>
          <w:rFonts w:asciiTheme="minorHAnsi" w:hAnsiTheme="minorHAnsi" w:cstheme="minorHAnsi"/>
          <w:sz w:val="24"/>
          <w:szCs w:val="24"/>
        </w:rPr>
        <w:t xml:space="preserve">ð hefur gert og ætlar að gera til að koma í veg fyrir að tækifærum fatlaðs fólks </w:t>
      </w:r>
      <w:r w:rsidR="0079182B">
        <w:rPr>
          <w:rFonts w:asciiTheme="minorHAnsi" w:hAnsiTheme="minorHAnsi" w:cstheme="minorHAnsi"/>
          <w:sz w:val="24"/>
          <w:szCs w:val="24"/>
        </w:rPr>
        <w:t xml:space="preserve">á ósveigajanlegum </w:t>
      </w:r>
      <w:r w:rsidR="00B27CE2">
        <w:rPr>
          <w:rFonts w:asciiTheme="minorHAnsi" w:hAnsiTheme="minorHAnsi" w:cstheme="minorHAnsi"/>
          <w:sz w:val="24"/>
          <w:szCs w:val="24"/>
        </w:rPr>
        <w:t xml:space="preserve">vinnumarkaði fækki enn og að það þurfi að þola enn meiri mismunun hvað </w:t>
      </w:r>
      <w:r w:rsidR="0079182B">
        <w:rPr>
          <w:rFonts w:asciiTheme="minorHAnsi" w:hAnsiTheme="minorHAnsi" w:cstheme="minorHAnsi"/>
          <w:sz w:val="24"/>
          <w:szCs w:val="24"/>
        </w:rPr>
        <w:t>þa</w:t>
      </w:r>
      <w:r w:rsidR="00B27CE2">
        <w:rPr>
          <w:rFonts w:asciiTheme="minorHAnsi" w:hAnsiTheme="minorHAnsi" w:cstheme="minorHAnsi"/>
          <w:sz w:val="24"/>
          <w:szCs w:val="24"/>
        </w:rPr>
        <w:t>ð var</w:t>
      </w:r>
      <w:r w:rsidR="0079182B">
        <w:rPr>
          <w:rFonts w:asciiTheme="minorHAnsi" w:hAnsiTheme="minorHAnsi" w:cstheme="minorHAnsi"/>
          <w:sz w:val="24"/>
          <w:szCs w:val="24"/>
        </w:rPr>
        <w:t>ða</w:t>
      </w:r>
      <w:r w:rsidR="00B27CE2">
        <w:rPr>
          <w:rFonts w:asciiTheme="minorHAnsi" w:hAnsiTheme="minorHAnsi" w:cstheme="minorHAnsi"/>
          <w:sz w:val="24"/>
          <w:szCs w:val="24"/>
        </w:rPr>
        <w:t>r en nú er.</w:t>
      </w:r>
    </w:p>
    <w:p w14:paraId="3697E56D" w14:textId="7C4958B7" w:rsidR="0079182B" w:rsidRDefault="0079182B" w:rsidP="00842C11">
      <w:pPr>
        <w:pStyle w:val="xmsonormal"/>
        <w:spacing w:line="276" w:lineRule="auto"/>
        <w:jc w:val="both"/>
        <w:rPr>
          <w:rFonts w:asciiTheme="minorHAnsi" w:hAnsiTheme="minorHAnsi" w:cstheme="minorHAnsi"/>
          <w:sz w:val="24"/>
          <w:szCs w:val="24"/>
        </w:rPr>
      </w:pPr>
    </w:p>
    <w:p w14:paraId="24DD67AF" w14:textId="4729344D" w:rsidR="0079182B" w:rsidRDefault="0079182B" w:rsidP="00842C11">
      <w:pPr>
        <w:pStyle w:val="xmsonormal"/>
        <w:spacing w:line="276" w:lineRule="auto"/>
        <w:jc w:val="both"/>
        <w:rPr>
          <w:rFonts w:asciiTheme="minorHAnsi" w:hAnsiTheme="minorHAnsi" w:cstheme="minorHAnsi"/>
          <w:sz w:val="24"/>
          <w:szCs w:val="24"/>
        </w:rPr>
      </w:pPr>
      <w:r>
        <w:rPr>
          <w:rFonts w:asciiTheme="minorHAnsi" w:hAnsiTheme="minorHAnsi" w:cstheme="minorHAnsi"/>
          <w:sz w:val="24"/>
          <w:szCs w:val="24"/>
        </w:rPr>
        <w:t>Í þessu sambandi vekja samtökin athygli á þessari yfirlýsingu í málefnasáttmála ríkisstjó</w:t>
      </w:r>
      <w:r w:rsidR="00EF40BD">
        <w:rPr>
          <w:rFonts w:asciiTheme="minorHAnsi" w:hAnsiTheme="minorHAnsi" w:cstheme="minorHAnsi"/>
          <w:sz w:val="24"/>
          <w:szCs w:val="24"/>
        </w:rPr>
        <w:t>na</w:t>
      </w:r>
      <w:r>
        <w:rPr>
          <w:rFonts w:asciiTheme="minorHAnsi" w:hAnsiTheme="minorHAnsi" w:cstheme="minorHAnsi"/>
          <w:sz w:val="24"/>
          <w:szCs w:val="24"/>
        </w:rPr>
        <w:t>rinnar</w:t>
      </w:r>
      <w:r w:rsidR="00EF40BD">
        <w:rPr>
          <w:rFonts w:asciiTheme="minorHAnsi" w:hAnsiTheme="minorHAnsi" w:cstheme="minorHAnsi"/>
          <w:sz w:val="24"/>
          <w:szCs w:val="24"/>
        </w:rPr>
        <w:t>:</w:t>
      </w:r>
    </w:p>
    <w:p w14:paraId="12C850E2" w14:textId="77777777" w:rsidR="00EF40BD" w:rsidRDefault="00EF40BD" w:rsidP="00842C11">
      <w:pPr>
        <w:pStyle w:val="xmsonormal"/>
        <w:spacing w:line="276" w:lineRule="auto"/>
        <w:jc w:val="both"/>
        <w:rPr>
          <w:rFonts w:asciiTheme="minorHAnsi" w:hAnsiTheme="minorHAnsi" w:cstheme="minorHAnsi"/>
          <w:sz w:val="24"/>
          <w:szCs w:val="24"/>
        </w:rPr>
      </w:pPr>
    </w:p>
    <w:p w14:paraId="385AEA09" w14:textId="0C9EE7A4" w:rsidR="00EF40BD" w:rsidRPr="00EF40BD" w:rsidRDefault="00EF40BD" w:rsidP="00842C11">
      <w:pPr>
        <w:pStyle w:val="xmsonormal"/>
        <w:spacing w:line="276" w:lineRule="auto"/>
        <w:jc w:val="both"/>
        <w:rPr>
          <w:rFonts w:asciiTheme="minorHAnsi" w:hAnsiTheme="minorHAnsi" w:cstheme="minorHAnsi"/>
          <w:sz w:val="24"/>
          <w:szCs w:val="24"/>
        </w:rPr>
      </w:pPr>
      <w:r w:rsidRPr="00EF40BD">
        <w:rPr>
          <w:rFonts w:asciiTheme="minorHAnsi" w:hAnsiTheme="minorHAnsi" w:cstheme="minorHAnsi"/>
          <w:color w:val="000000"/>
          <w:sz w:val="24"/>
          <w:szCs w:val="24"/>
          <w:shd w:val="clear" w:color="auto" w:fill="FFFFFF"/>
        </w:rPr>
        <w:t>„Ríkisstjórnin mun efna til samráðs við forsvarsmenn örorkulífeyrisþega um breytingar á bótakerfinu með það að markmiði að skapa sátt um að einfalda kerfið, tryggja framfærslu örorkulífeyrisþega og efla þá til samfélagsþátttöku. Í því samráði munu stjórnvöld fyrst og fremst ræða við Öryrkjabandalagið og Þroskahjálp og stefna að því að ljúka þeirri vinnu sem fyrst. Fyrsta skref af hálfu stjórnvalda verður að skipuleggja framboð hlutastarfa hjá hinu opinbera fyrir fólk með skerta starfsgetu en á síðari stigum er mikilvægt að atvinnulífið taki virkan þátt í því verkefni.“</w:t>
      </w:r>
    </w:p>
    <w:p w14:paraId="0A4280F0" w14:textId="77777777" w:rsidR="00B27CE2" w:rsidRDefault="00B27CE2" w:rsidP="00842C11">
      <w:pPr>
        <w:pStyle w:val="xmsonormal"/>
        <w:spacing w:line="276" w:lineRule="auto"/>
        <w:jc w:val="both"/>
        <w:rPr>
          <w:rFonts w:asciiTheme="minorHAnsi" w:hAnsiTheme="minorHAnsi" w:cstheme="minorHAnsi"/>
          <w:sz w:val="24"/>
          <w:szCs w:val="24"/>
        </w:rPr>
      </w:pPr>
    </w:p>
    <w:p w14:paraId="052C3E6E" w14:textId="307810F7" w:rsidR="006D2DF3" w:rsidRDefault="00B27CE2" w:rsidP="00842C11">
      <w:pPr>
        <w:pStyle w:val="xmsonormal"/>
        <w:spacing w:line="276" w:lineRule="auto"/>
        <w:jc w:val="both"/>
        <w:rPr>
          <w:rFonts w:asciiTheme="minorHAnsi" w:hAnsiTheme="minorHAnsi" w:cstheme="minorHAnsi"/>
          <w:b/>
          <w:bCs/>
          <w:sz w:val="24"/>
          <w:szCs w:val="24"/>
        </w:rPr>
      </w:pPr>
      <w:r w:rsidRPr="00B27CE2">
        <w:rPr>
          <w:rFonts w:asciiTheme="minorHAnsi" w:hAnsiTheme="minorHAnsi" w:cstheme="minorHAnsi"/>
          <w:b/>
          <w:bCs/>
          <w:sz w:val="24"/>
          <w:szCs w:val="24"/>
        </w:rPr>
        <w:t>Grein 28: Viðunandi lífskjör og félagsleg vernd</w:t>
      </w:r>
      <w:r w:rsidR="006D2DF3" w:rsidRPr="00B27CE2">
        <w:rPr>
          <w:rFonts w:asciiTheme="minorHAnsi" w:hAnsiTheme="minorHAnsi" w:cstheme="minorHAnsi"/>
          <w:b/>
          <w:bCs/>
          <w:sz w:val="24"/>
          <w:szCs w:val="24"/>
        </w:rPr>
        <w:t xml:space="preserve"> </w:t>
      </w:r>
    </w:p>
    <w:p w14:paraId="046A93FE" w14:textId="22137523" w:rsidR="00B27CE2" w:rsidRDefault="00B27CE2" w:rsidP="00842C11">
      <w:pPr>
        <w:pStyle w:val="xmsonormal"/>
        <w:spacing w:line="276" w:lineRule="auto"/>
        <w:jc w:val="both"/>
        <w:rPr>
          <w:rFonts w:asciiTheme="minorHAnsi" w:hAnsiTheme="minorHAnsi" w:cstheme="minorHAnsi"/>
          <w:sz w:val="24"/>
          <w:szCs w:val="24"/>
        </w:rPr>
      </w:pPr>
      <w:r w:rsidRPr="0062185D">
        <w:rPr>
          <w:rFonts w:asciiTheme="minorHAnsi" w:hAnsiTheme="minorHAnsi" w:cstheme="minorHAnsi"/>
          <w:sz w:val="24"/>
          <w:szCs w:val="24"/>
        </w:rPr>
        <w:t xml:space="preserve">Landssamtökin Þroskahjálp </w:t>
      </w:r>
      <w:r w:rsidR="0079182B">
        <w:rPr>
          <w:rFonts w:asciiTheme="minorHAnsi" w:hAnsiTheme="minorHAnsi" w:cstheme="minorHAnsi"/>
          <w:sz w:val="24"/>
          <w:szCs w:val="24"/>
        </w:rPr>
        <w:t>á</w:t>
      </w:r>
      <w:r w:rsidRPr="0062185D">
        <w:rPr>
          <w:rFonts w:asciiTheme="minorHAnsi" w:hAnsiTheme="minorHAnsi" w:cstheme="minorHAnsi"/>
          <w:sz w:val="24"/>
          <w:szCs w:val="24"/>
        </w:rPr>
        <w:t>skilja s</w:t>
      </w:r>
      <w:r>
        <w:rPr>
          <w:rFonts w:asciiTheme="minorHAnsi" w:hAnsiTheme="minorHAnsi" w:cstheme="minorHAnsi"/>
          <w:sz w:val="24"/>
          <w:szCs w:val="24"/>
        </w:rPr>
        <w:t xml:space="preserve">ér </w:t>
      </w:r>
      <w:r w:rsidRPr="0062185D">
        <w:rPr>
          <w:rFonts w:asciiTheme="minorHAnsi" w:hAnsiTheme="minorHAnsi" w:cstheme="minorHAnsi"/>
          <w:sz w:val="24"/>
          <w:szCs w:val="24"/>
        </w:rPr>
        <w:t>rétt til að ko</w:t>
      </w:r>
      <w:r>
        <w:rPr>
          <w:rFonts w:asciiTheme="minorHAnsi" w:hAnsiTheme="minorHAnsi" w:cstheme="minorHAnsi"/>
          <w:sz w:val="24"/>
          <w:szCs w:val="24"/>
        </w:rPr>
        <w:t>ma</w:t>
      </w:r>
      <w:r w:rsidRPr="0062185D">
        <w:rPr>
          <w:rFonts w:asciiTheme="minorHAnsi" w:hAnsiTheme="minorHAnsi" w:cstheme="minorHAnsi"/>
          <w:sz w:val="24"/>
          <w:szCs w:val="24"/>
        </w:rPr>
        <w:t xml:space="preserve"> athugasemdum og ábendingum um þennan þátt skýrslun</w:t>
      </w:r>
      <w:r w:rsidR="0079182B">
        <w:rPr>
          <w:rFonts w:asciiTheme="minorHAnsi" w:hAnsiTheme="minorHAnsi" w:cstheme="minorHAnsi"/>
          <w:sz w:val="24"/>
          <w:szCs w:val="24"/>
        </w:rPr>
        <w:t>na</w:t>
      </w:r>
      <w:r w:rsidRPr="0062185D">
        <w:rPr>
          <w:rFonts w:asciiTheme="minorHAnsi" w:hAnsiTheme="minorHAnsi" w:cstheme="minorHAnsi"/>
          <w:sz w:val="24"/>
          <w:szCs w:val="24"/>
        </w:rPr>
        <w:t xml:space="preserve">r </w:t>
      </w:r>
      <w:r w:rsidR="0079182B">
        <w:rPr>
          <w:rFonts w:asciiTheme="minorHAnsi" w:hAnsiTheme="minorHAnsi" w:cstheme="minorHAnsi"/>
          <w:sz w:val="24"/>
          <w:szCs w:val="24"/>
        </w:rPr>
        <w:t xml:space="preserve">á framfæri </w:t>
      </w:r>
      <w:r w:rsidRPr="0062185D">
        <w:rPr>
          <w:rFonts w:asciiTheme="minorHAnsi" w:hAnsiTheme="minorHAnsi" w:cstheme="minorHAnsi"/>
          <w:sz w:val="24"/>
          <w:szCs w:val="24"/>
        </w:rPr>
        <w:t xml:space="preserve">síðar og munu í skuggaskýrslu sinni fjalla </w:t>
      </w:r>
      <w:r>
        <w:rPr>
          <w:rFonts w:asciiTheme="minorHAnsi" w:hAnsiTheme="minorHAnsi" w:cstheme="minorHAnsi"/>
          <w:sz w:val="24"/>
          <w:szCs w:val="24"/>
        </w:rPr>
        <w:t>í</w:t>
      </w:r>
      <w:r w:rsidRPr="0062185D">
        <w:rPr>
          <w:rFonts w:asciiTheme="minorHAnsi" w:hAnsiTheme="minorHAnsi" w:cstheme="minorHAnsi"/>
          <w:sz w:val="24"/>
          <w:szCs w:val="24"/>
        </w:rPr>
        <w:t>tarlega um það sem</w:t>
      </w:r>
      <w:r>
        <w:rPr>
          <w:rFonts w:asciiTheme="minorHAnsi" w:hAnsiTheme="minorHAnsi" w:cstheme="minorHAnsi"/>
          <w:sz w:val="24"/>
          <w:szCs w:val="24"/>
        </w:rPr>
        <w:t xml:space="preserve"> fellur undir þessa grein samn</w:t>
      </w:r>
      <w:r w:rsidR="0079182B">
        <w:rPr>
          <w:rFonts w:asciiTheme="minorHAnsi" w:hAnsiTheme="minorHAnsi" w:cstheme="minorHAnsi"/>
          <w:sz w:val="24"/>
          <w:szCs w:val="24"/>
        </w:rPr>
        <w:t>ings</w:t>
      </w:r>
      <w:r>
        <w:rPr>
          <w:rFonts w:asciiTheme="minorHAnsi" w:hAnsiTheme="minorHAnsi" w:cstheme="minorHAnsi"/>
          <w:sz w:val="24"/>
          <w:szCs w:val="24"/>
        </w:rPr>
        <w:t>ins.</w:t>
      </w:r>
    </w:p>
    <w:p w14:paraId="092FA8C7" w14:textId="07BC2582" w:rsidR="00B27CE2" w:rsidRDefault="00B27CE2" w:rsidP="00842C11">
      <w:pPr>
        <w:pStyle w:val="xmsonormal"/>
        <w:spacing w:line="276" w:lineRule="auto"/>
        <w:jc w:val="both"/>
        <w:rPr>
          <w:rFonts w:asciiTheme="minorHAnsi" w:hAnsiTheme="minorHAnsi" w:cstheme="minorHAnsi"/>
          <w:b/>
          <w:bCs/>
          <w:sz w:val="24"/>
          <w:szCs w:val="24"/>
        </w:rPr>
      </w:pPr>
    </w:p>
    <w:p w14:paraId="2A1C39FF" w14:textId="45EAA415" w:rsidR="00B27CE2" w:rsidRDefault="00B27CE2" w:rsidP="00842C11">
      <w:pPr>
        <w:pStyle w:val="xmsonormal"/>
        <w:spacing w:line="276" w:lineRule="auto"/>
        <w:jc w:val="both"/>
        <w:rPr>
          <w:rFonts w:eastAsia="Times New Roman" w:cstheme="minorHAnsi"/>
          <w:color w:val="000000"/>
          <w:sz w:val="24"/>
          <w:szCs w:val="24"/>
        </w:rPr>
      </w:pPr>
      <w:r w:rsidRPr="00B27CE2">
        <w:rPr>
          <w:rFonts w:asciiTheme="minorHAnsi" w:hAnsiTheme="minorHAnsi" w:cstheme="minorHAnsi"/>
          <w:sz w:val="24"/>
          <w:szCs w:val="24"/>
        </w:rPr>
        <w:lastRenderedPageBreak/>
        <w:t xml:space="preserve">Á þessu stigi vilja samtökin þó árétta sérstaklega. </w:t>
      </w:r>
      <w:r>
        <w:rPr>
          <w:rFonts w:eastAsia="Times New Roman" w:cstheme="minorHAnsi"/>
          <w:color w:val="000000"/>
          <w:sz w:val="24"/>
          <w:szCs w:val="24"/>
        </w:rPr>
        <w:t>Fatlað fólk sem engar tekjur hefur aðrar en bætur frá Tryggingastofnun ríkisins tilheyri</w:t>
      </w:r>
      <w:r w:rsidR="00EF40BD">
        <w:rPr>
          <w:rFonts w:eastAsia="Times New Roman" w:cstheme="minorHAnsi"/>
          <w:color w:val="000000"/>
          <w:sz w:val="24"/>
          <w:szCs w:val="24"/>
        </w:rPr>
        <w:t xml:space="preserve">r </w:t>
      </w:r>
      <w:r>
        <w:rPr>
          <w:rFonts w:eastAsia="Times New Roman" w:cstheme="minorHAnsi"/>
          <w:color w:val="000000"/>
          <w:sz w:val="24"/>
          <w:szCs w:val="24"/>
        </w:rPr>
        <w:t>þeim hópi fólks sem býr við alverstu kjörin í íslensku samfélagi því að þær bætur eru mun lægri en lágmarkslaun og af óútskýrðum og órökstuddum ástæðum umtalsvert lægri (um 30.000 kr.) en atvinnuleysisbætur, sem enginn er þó of sæll af. Að mati samtakanna leiðir þetta til að stefna stjórnvalda um „eitt samfélag fyrir alla, jöfn tækifæri og jöfn lífskjör er orðin tóm fyrir fatlað fólk sem býr við þessi sultarkjör. Sú þrönga fjárhagsstaða leiðir til að fatlað fólk hefur ekki ráð á að njóta margvíslegra tækifæra og lífsgæða sem flestir Íslendingar njóta. Það á t.a.m. við um möguleika til að njóta ýmissa veigamikilla réttinda og lífagæða, s.s. að eignast eigið heimili og njóta þar með einkalífs, fjölskyldulífs og sjálfstæðis en þau réttindi eru mjög tengd og háð tækifærum til að eiga eigið heimili. Sama má segja um tækiflæri til að njóta menningar og afþreyingar og taka þátt í félagslífi en þau tækifæri eru mjög háð því að fólk hafi ráð á að greiða fyrir ýmislegt.</w:t>
      </w:r>
    </w:p>
    <w:p w14:paraId="40E4EEF9" w14:textId="77777777" w:rsidR="00B27CE2" w:rsidRPr="00B27CE2" w:rsidRDefault="00B27CE2" w:rsidP="00842C11">
      <w:pPr>
        <w:pStyle w:val="xmsonormal"/>
        <w:spacing w:line="276" w:lineRule="auto"/>
        <w:jc w:val="both"/>
        <w:rPr>
          <w:rFonts w:asciiTheme="minorHAnsi" w:hAnsiTheme="minorHAnsi" w:cstheme="minorHAnsi"/>
          <w:b/>
          <w:bCs/>
          <w:sz w:val="24"/>
          <w:szCs w:val="24"/>
        </w:rPr>
      </w:pPr>
    </w:p>
    <w:p w14:paraId="17E9AE67" w14:textId="77777777" w:rsidR="00B27CE2" w:rsidRDefault="00B27CE2" w:rsidP="00842C11">
      <w:pPr>
        <w:shd w:val="clear" w:color="auto" w:fill="FFFFFF"/>
        <w:spacing w:after="203" w:line="276" w:lineRule="auto"/>
        <w:jc w:val="both"/>
        <w:rPr>
          <w:rFonts w:eastAsia="Times New Roman" w:cstheme="minorHAnsi"/>
          <w:color w:val="000000"/>
          <w:sz w:val="24"/>
          <w:szCs w:val="24"/>
          <w:lang w:eastAsia="is-IS"/>
        </w:rPr>
      </w:pPr>
      <w:r>
        <w:rPr>
          <w:rFonts w:eastAsia="Times New Roman" w:cstheme="minorHAnsi"/>
          <w:color w:val="000000"/>
          <w:sz w:val="24"/>
          <w:szCs w:val="24"/>
          <w:lang w:eastAsia="is-IS"/>
        </w:rPr>
        <w:t xml:space="preserve">Í þessu sambandi telja samtökin einnig eðlilegt að skýrt sé í skýrslunni hvernig sú staða sem að framan er lýst varðandi bág lífksjör og skert tækifæri fatlaðs fólks samræmist eftirfarandi yfirlýsingu úr stjórnarsáttmála sem ríkisstjórnin gerði og sendi frá sér þegar hún tók við völdum fyrir meira en tveimur og hálfu ári síðan:   </w:t>
      </w:r>
    </w:p>
    <w:p w14:paraId="11252220" w14:textId="77777777" w:rsidR="003155A0" w:rsidRDefault="00B27CE2" w:rsidP="00842C11">
      <w:pPr>
        <w:shd w:val="clear" w:color="auto" w:fill="FFFFFF"/>
        <w:spacing w:after="203" w:line="276" w:lineRule="auto"/>
        <w:jc w:val="both"/>
        <w:rPr>
          <w:rFonts w:cstheme="minorHAnsi"/>
          <w:color w:val="000000"/>
          <w:sz w:val="24"/>
          <w:szCs w:val="24"/>
          <w:shd w:val="clear" w:color="auto" w:fill="FFFFFF"/>
        </w:rPr>
      </w:pPr>
      <w:r>
        <w:rPr>
          <w:rFonts w:cstheme="minorHAnsi"/>
          <w:color w:val="000000"/>
          <w:sz w:val="24"/>
          <w:szCs w:val="24"/>
          <w:shd w:val="clear" w:color="auto" w:fill="FFFFFF"/>
        </w:rPr>
        <w:t>„</w:t>
      </w:r>
      <w:r w:rsidRPr="00285033">
        <w:rPr>
          <w:rFonts w:cstheme="minorHAnsi"/>
          <w:color w:val="000000"/>
          <w:sz w:val="24"/>
          <w:szCs w:val="24"/>
          <w:shd w:val="clear" w:color="auto" w:fill="FFFFFF"/>
        </w:rPr>
        <w:t>Ísland á að vera land tækifæranna fyrir alla. Til að svo megi verða þarf að styrkja sérstaklega stöðu þeirra sem höllum fæti standa. Gerð verður úttekt á kjörum tekjulægstu hópanna í íslensku samfélagi, tillögur til úrbóta settar fram og þeim fylgt eftir. Sérstaklega þarf að huga að stöðu barna sem búa við fátækt en þau eru einn af viðkvæmustu hópum samfélagsins.</w:t>
      </w:r>
      <w:r>
        <w:rPr>
          <w:rFonts w:cstheme="minorHAnsi"/>
          <w:color w:val="000000"/>
          <w:sz w:val="24"/>
          <w:szCs w:val="24"/>
          <w:shd w:val="clear" w:color="auto" w:fill="FFFFFF"/>
        </w:rPr>
        <w:t>“</w:t>
      </w:r>
    </w:p>
    <w:p w14:paraId="071F2A7C" w14:textId="77777777" w:rsidR="003155A0" w:rsidRDefault="003155A0" w:rsidP="00842C11">
      <w:pPr>
        <w:shd w:val="clear" w:color="auto" w:fill="FFFFFF"/>
        <w:spacing w:after="203" w:line="276" w:lineRule="auto"/>
        <w:jc w:val="both"/>
        <w:rPr>
          <w:rFonts w:cstheme="minorHAnsi"/>
          <w:b/>
          <w:bCs/>
          <w:color w:val="000000"/>
          <w:sz w:val="24"/>
          <w:szCs w:val="24"/>
          <w:shd w:val="clear" w:color="auto" w:fill="FFFFFF"/>
        </w:rPr>
      </w:pPr>
      <w:r w:rsidRPr="003155A0">
        <w:rPr>
          <w:rFonts w:cstheme="minorHAnsi"/>
          <w:b/>
          <w:bCs/>
          <w:color w:val="000000"/>
          <w:sz w:val="24"/>
          <w:szCs w:val="24"/>
          <w:shd w:val="clear" w:color="auto" w:fill="FFFFFF"/>
        </w:rPr>
        <w:t>Grein 29: Þátttaka í stjórnmálum og opinberu lífi</w:t>
      </w:r>
    </w:p>
    <w:p w14:paraId="3F4F3059" w14:textId="16784D3E" w:rsidR="003155A0" w:rsidRPr="003155A0" w:rsidRDefault="003155A0" w:rsidP="00842C11">
      <w:pPr>
        <w:shd w:val="clear" w:color="auto" w:fill="FFFFFF"/>
        <w:spacing w:after="203" w:line="276" w:lineRule="auto"/>
        <w:jc w:val="both"/>
        <w:rPr>
          <w:rFonts w:cstheme="minorHAnsi"/>
          <w:b/>
          <w:bCs/>
          <w:color w:val="000000"/>
          <w:sz w:val="24"/>
          <w:szCs w:val="24"/>
          <w:shd w:val="clear" w:color="auto" w:fill="FFFFFF"/>
        </w:rPr>
      </w:pPr>
      <w:r w:rsidRPr="0062185D">
        <w:rPr>
          <w:rFonts w:cstheme="minorHAnsi"/>
          <w:sz w:val="24"/>
          <w:szCs w:val="24"/>
        </w:rPr>
        <w:t xml:space="preserve">Landssamtökin Þroskahjálp </w:t>
      </w:r>
      <w:r>
        <w:rPr>
          <w:rFonts w:cstheme="minorHAnsi"/>
          <w:sz w:val="24"/>
          <w:szCs w:val="24"/>
        </w:rPr>
        <w:t>á</w:t>
      </w:r>
      <w:r w:rsidRPr="0062185D">
        <w:rPr>
          <w:rFonts w:cstheme="minorHAnsi"/>
          <w:sz w:val="24"/>
          <w:szCs w:val="24"/>
        </w:rPr>
        <w:t>skilja s</w:t>
      </w:r>
      <w:r>
        <w:rPr>
          <w:rFonts w:cstheme="minorHAnsi"/>
          <w:sz w:val="24"/>
          <w:szCs w:val="24"/>
        </w:rPr>
        <w:t xml:space="preserve">ér </w:t>
      </w:r>
      <w:r w:rsidRPr="0062185D">
        <w:rPr>
          <w:rFonts w:cstheme="minorHAnsi"/>
          <w:sz w:val="24"/>
          <w:szCs w:val="24"/>
        </w:rPr>
        <w:t>rétt til að ko</w:t>
      </w:r>
      <w:r>
        <w:rPr>
          <w:rFonts w:cstheme="minorHAnsi"/>
          <w:sz w:val="24"/>
          <w:szCs w:val="24"/>
        </w:rPr>
        <w:t>ma</w:t>
      </w:r>
      <w:r w:rsidRPr="0062185D">
        <w:rPr>
          <w:rFonts w:cstheme="minorHAnsi"/>
          <w:sz w:val="24"/>
          <w:szCs w:val="24"/>
        </w:rPr>
        <w:t xml:space="preserve"> athugasemdum og ábendingum um þennan þátt skýrslun</w:t>
      </w:r>
      <w:r w:rsidR="00EF40BD">
        <w:rPr>
          <w:rFonts w:cstheme="minorHAnsi"/>
          <w:sz w:val="24"/>
          <w:szCs w:val="24"/>
        </w:rPr>
        <w:t>nar</w:t>
      </w:r>
      <w:r w:rsidRPr="0062185D">
        <w:rPr>
          <w:rFonts w:cstheme="minorHAnsi"/>
          <w:sz w:val="24"/>
          <w:szCs w:val="24"/>
        </w:rPr>
        <w:t xml:space="preserve"> </w:t>
      </w:r>
      <w:r w:rsidR="00EF40BD">
        <w:rPr>
          <w:rFonts w:cstheme="minorHAnsi"/>
          <w:sz w:val="24"/>
          <w:szCs w:val="24"/>
        </w:rPr>
        <w:t xml:space="preserve">á framfæri </w:t>
      </w:r>
      <w:r w:rsidRPr="0062185D">
        <w:rPr>
          <w:rFonts w:cstheme="minorHAnsi"/>
          <w:sz w:val="24"/>
          <w:szCs w:val="24"/>
        </w:rPr>
        <w:t xml:space="preserve">síðar og munu í skuggaskýrslu sinni fjalla </w:t>
      </w:r>
      <w:r>
        <w:rPr>
          <w:rFonts w:cstheme="minorHAnsi"/>
          <w:sz w:val="24"/>
          <w:szCs w:val="24"/>
        </w:rPr>
        <w:t>í</w:t>
      </w:r>
      <w:r w:rsidRPr="0062185D">
        <w:rPr>
          <w:rFonts w:cstheme="minorHAnsi"/>
          <w:sz w:val="24"/>
          <w:szCs w:val="24"/>
        </w:rPr>
        <w:t>tarlega um það sem</w:t>
      </w:r>
      <w:r>
        <w:rPr>
          <w:rFonts w:cstheme="minorHAnsi"/>
          <w:sz w:val="24"/>
          <w:szCs w:val="24"/>
        </w:rPr>
        <w:t xml:space="preserve"> fellur undir þessa grein samnignsins.</w:t>
      </w:r>
    </w:p>
    <w:p w14:paraId="12BA7606" w14:textId="6B96F040" w:rsidR="003155A0" w:rsidRDefault="003155A0" w:rsidP="00842C11">
      <w:pPr>
        <w:pStyle w:val="xmsonormal"/>
        <w:spacing w:line="276" w:lineRule="auto"/>
        <w:jc w:val="both"/>
        <w:rPr>
          <w:rFonts w:asciiTheme="minorHAnsi" w:hAnsiTheme="minorHAnsi" w:cstheme="minorHAnsi"/>
          <w:sz w:val="24"/>
          <w:szCs w:val="24"/>
        </w:rPr>
      </w:pPr>
      <w:r>
        <w:rPr>
          <w:rFonts w:asciiTheme="minorHAnsi" w:hAnsiTheme="minorHAnsi" w:cstheme="minorHAnsi"/>
          <w:sz w:val="24"/>
          <w:szCs w:val="24"/>
        </w:rPr>
        <w:t>Þá vísa samtökin til þess sem að framan segir um 21. gr. samni</w:t>
      </w:r>
      <w:r w:rsidR="00EF40BD">
        <w:rPr>
          <w:rFonts w:asciiTheme="minorHAnsi" w:hAnsiTheme="minorHAnsi" w:cstheme="minorHAnsi"/>
          <w:sz w:val="24"/>
          <w:szCs w:val="24"/>
        </w:rPr>
        <w:t>ng</w:t>
      </w:r>
      <w:r>
        <w:rPr>
          <w:rFonts w:asciiTheme="minorHAnsi" w:hAnsiTheme="minorHAnsi" w:cstheme="minorHAnsi"/>
          <w:sz w:val="24"/>
          <w:szCs w:val="24"/>
        </w:rPr>
        <w:t>sins varðandi tjáningar- og skoðanafrelsið og aðgang að upplýsingum.</w:t>
      </w:r>
    </w:p>
    <w:p w14:paraId="6CBF30C5" w14:textId="7DBEEA27" w:rsidR="003155A0" w:rsidRPr="003155A0" w:rsidRDefault="003155A0" w:rsidP="00842C11">
      <w:pPr>
        <w:pStyle w:val="xmsonormal"/>
        <w:spacing w:line="276" w:lineRule="auto"/>
        <w:jc w:val="both"/>
        <w:rPr>
          <w:rFonts w:asciiTheme="minorHAnsi" w:hAnsiTheme="minorHAnsi" w:cstheme="minorHAnsi"/>
          <w:b/>
          <w:bCs/>
          <w:sz w:val="24"/>
          <w:szCs w:val="24"/>
        </w:rPr>
      </w:pPr>
    </w:p>
    <w:p w14:paraId="2029CC49" w14:textId="207725E3" w:rsidR="003155A0" w:rsidRPr="003155A0" w:rsidRDefault="003155A0" w:rsidP="00842C11">
      <w:pPr>
        <w:pStyle w:val="xmsonormal"/>
        <w:spacing w:line="276" w:lineRule="auto"/>
        <w:jc w:val="both"/>
        <w:rPr>
          <w:rFonts w:asciiTheme="minorHAnsi" w:hAnsiTheme="minorHAnsi" w:cstheme="minorHAnsi"/>
          <w:b/>
          <w:bCs/>
          <w:sz w:val="24"/>
          <w:szCs w:val="24"/>
        </w:rPr>
      </w:pPr>
      <w:r w:rsidRPr="003155A0">
        <w:rPr>
          <w:rFonts w:asciiTheme="minorHAnsi" w:hAnsiTheme="minorHAnsi" w:cstheme="minorHAnsi"/>
          <w:b/>
          <w:bCs/>
          <w:sz w:val="24"/>
          <w:szCs w:val="24"/>
        </w:rPr>
        <w:t>Grein: 30: Þátttaka í mennignarlífi, tó</w:t>
      </w:r>
      <w:r w:rsidR="007C45E3" w:rsidRPr="003155A0">
        <w:rPr>
          <w:rFonts w:asciiTheme="minorHAnsi" w:hAnsiTheme="minorHAnsi" w:cstheme="minorHAnsi"/>
          <w:b/>
          <w:bCs/>
          <w:sz w:val="24"/>
          <w:szCs w:val="24"/>
        </w:rPr>
        <w:t>m</w:t>
      </w:r>
      <w:r w:rsidRPr="003155A0">
        <w:rPr>
          <w:rFonts w:asciiTheme="minorHAnsi" w:hAnsiTheme="minorHAnsi" w:cstheme="minorHAnsi"/>
          <w:b/>
          <w:bCs/>
          <w:sz w:val="24"/>
          <w:szCs w:val="24"/>
        </w:rPr>
        <w:t>stunda, frístu</w:t>
      </w:r>
      <w:r w:rsidR="007C45E3" w:rsidRPr="003155A0">
        <w:rPr>
          <w:rFonts w:asciiTheme="minorHAnsi" w:hAnsiTheme="minorHAnsi" w:cstheme="minorHAnsi"/>
          <w:b/>
          <w:bCs/>
          <w:sz w:val="24"/>
          <w:szCs w:val="24"/>
        </w:rPr>
        <w:t>n</w:t>
      </w:r>
      <w:r w:rsidRPr="003155A0">
        <w:rPr>
          <w:rFonts w:asciiTheme="minorHAnsi" w:hAnsiTheme="minorHAnsi" w:cstheme="minorHAnsi"/>
          <w:b/>
          <w:bCs/>
          <w:sz w:val="24"/>
          <w:szCs w:val="24"/>
        </w:rPr>
        <w:t>da og íþróttastarfi.</w:t>
      </w:r>
    </w:p>
    <w:p w14:paraId="3C56CD74" w14:textId="2ADFE672" w:rsidR="003155A0" w:rsidRDefault="003155A0" w:rsidP="00842C11">
      <w:pPr>
        <w:pStyle w:val="xmsonormal"/>
        <w:spacing w:line="276" w:lineRule="auto"/>
        <w:jc w:val="both"/>
        <w:rPr>
          <w:rFonts w:asciiTheme="minorHAnsi" w:hAnsiTheme="minorHAnsi" w:cstheme="minorHAnsi"/>
          <w:sz w:val="24"/>
          <w:szCs w:val="24"/>
        </w:rPr>
      </w:pPr>
      <w:r w:rsidRPr="0062185D">
        <w:rPr>
          <w:rFonts w:asciiTheme="minorHAnsi" w:hAnsiTheme="minorHAnsi" w:cstheme="minorHAnsi"/>
          <w:sz w:val="24"/>
          <w:szCs w:val="24"/>
        </w:rPr>
        <w:t xml:space="preserve">Landssamtökin Þroskahjálp </w:t>
      </w:r>
      <w:r w:rsidR="00EF40BD">
        <w:rPr>
          <w:rFonts w:asciiTheme="minorHAnsi" w:hAnsiTheme="minorHAnsi" w:cstheme="minorHAnsi"/>
          <w:sz w:val="24"/>
          <w:szCs w:val="24"/>
        </w:rPr>
        <w:t>á</w:t>
      </w:r>
      <w:r w:rsidRPr="0062185D">
        <w:rPr>
          <w:rFonts w:asciiTheme="minorHAnsi" w:hAnsiTheme="minorHAnsi" w:cstheme="minorHAnsi"/>
          <w:sz w:val="24"/>
          <w:szCs w:val="24"/>
        </w:rPr>
        <w:t>skilja s</w:t>
      </w:r>
      <w:r>
        <w:rPr>
          <w:rFonts w:asciiTheme="minorHAnsi" w:hAnsiTheme="minorHAnsi" w:cstheme="minorHAnsi"/>
          <w:sz w:val="24"/>
          <w:szCs w:val="24"/>
        </w:rPr>
        <w:t xml:space="preserve">ér </w:t>
      </w:r>
      <w:r w:rsidRPr="0062185D">
        <w:rPr>
          <w:rFonts w:asciiTheme="minorHAnsi" w:hAnsiTheme="minorHAnsi" w:cstheme="minorHAnsi"/>
          <w:sz w:val="24"/>
          <w:szCs w:val="24"/>
        </w:rPr>
        <w:t>rétt til að ko</w:t>
      </w:r>
      <w:r>
        <w:rPr>
          <w:rFonts w:asciiTheme="minorHAnsi" w:hAnsiTheme="minorHAnsi" w:cstheme="minorHAnsi"/>
          <w:sz w:val="24"/>
          <w:szCs w:val="24"/>
        </w:rPr>
        <w:t>ma</w:t>
      </w:r>
      <w:r w:rsidRPr="0062185D">
        <w:rPr>
          <w:rFonts w:asciiTheme="minorHAnsi" w:hAnsiTheme="minorHAnsi" w:cstheme="minorHAnsi"/>
          <w:sz w:val="24"/>
          <w:szCs w:val="24"/>
        </w:rPr>
        <w:t xml:space="preserve"> athugasemdum og ábendingum um þennan þátt skýrslun</w:t>
      </w:r>
      <w:r w:rsidR="00EF40BD">
        <w:rPr>
          <w:rFonts w:asciiTheme="minorHAnsi" w:hAnsiTheme="minorHAnsi" w:cstheme="minorHAnsi"/>
          <w:sz w:val="24"/>
          <w:szCs w:val="24"/>
        </w:rPr>
        <w:t>nar á framfæri</w:t>
      </w:r>
      <w:r w:rsidRPr="0062185D">
        <w:rPr>
          <w:rFonts w:asciiTheme="minorHAnsi" w:hAnsiTheme="minorHAnsi" w:cstheme="minorHAnsi"/>
          <w:sz w:val="24"/>
          <w:szCs w:val="24"/>
        </w:rPr>
        <w:t xml:space="preserve"> síðar og munu í skuggaskýrslu sinni fjalla </w:t>
      </w:r>
      <w:r>
        <w:rPr>
          <w:rFonts w:asciiTheme="minorHAnsi" w:hAnsiTheme="minorHAnsi" w:cstheme="minorHAnsi"/>
          <w:sz w:val="24"/>
          <w:szCs w:val="24"/>
        </w:rPr>
        <w:t>í</w:t>
      </w:r>
      <w:r w:rsidRPr="0062185D">
        <w:rPr>
          <w:rFonts w:asciiTheme="minorHAnsi" w:hAnsiTheme="minorHAnsi" w:cstheme="minorHAnsi"/>
          <w:sz w:val="24"/>
          <w:szCs w:val="24"/>
        </w:rPr>
        <w:t>tarlega um það sem</w:t>
      </w:r>
      <w:r>
        <w:rPr>
          <w:rFonts w:asciiTheme="minorHAnsi" w:hAnsiTheme="minorHAnsi" w:cstheme="minorHAnsi"/>
          <w:sz w:val="24"/>
          <w:szCs w:val="24"/>
        </w:rPr>
        <w:t xml:space="preserve"> fellur undir þessa grein samnignsins.</w:t>
      </w:r>
    </w:p>
    <w:p w14:paraId="07214574" w14:textId="22722CB0" w:rsidR="003155A0" w:rsidRPr="009F218D" w:rsidRDefault="003155A0" w:rsidP="00842C11">
      <w:pPr>
        <w:pStyle w:val="xmsonormal"/>
        <w:spacing w:line="276" w:lineRule="auto"/>
        <w:jc w:val="both"/>
        <w:rPr>
          <w:rFonts w:asciiTheme="minorHAnsi" w:hAnsiTheme="minorHAnsi" w:cstheme="minorHAnsi"/>
          <w:b/>
          <w:bCs/>
          <w:sz w:val="24"/>
          <w:szCs w:val="24"/>
        </w:rPr>
      </w:pPr>
    </w:p>
    <w:p w14:paraId="11292299" w14:textId="405434D3" w:rsidR="003155A0" w:rsidRDefault="003155A0" w:rsidP="00842C11">
      <w:pPr>
        <w:pStyle w:val="xmsonormal"/>
        <w:spacing w:line="276" w:lineRule="auto"/>
        <w:jc w:val="both"/>
        <w:rPr>
          <w:rFonts w:asciiTheme="minorHAnsi" w:hAnsiTheme="minorHAnsi" w:cstheme="minorHAnsi"/>
          <w:b/>
          <w:bCs/>
          <w:sz w:val="24"/>
          <w:szCs w:val="24"/>
        </w:rPr>
      </w:pPr>
      <w:r w:rsidRPr="009F218D">
        <w:rPr>
          <w:rFonts w:asciiTheme="minorHAnsi" w:hAnsiTheme="minorHAnsi" w:cstheme="minorHAnsi"/>
          <w:b/>
          <w:bCs/>
          <w:sz w:val="24"/>
          <w:szCs w:val="24"/>
        </w:rPr>
        <w:t xml:space="preserve">Grein 31: </w:t>
      </w:r>
      <w:r w:rsidR="009F218D" w:rsidRPr="009F218D">
        <w:rPr>
          <w:rFonts w:asciiTheme="minorHAnsi" w:hAnsiTheme="minorHAnsi" w:cstheme="minorHAnsi"/>
          <w:b/>
          <w:bCs/>
          <w:sz w:val="24"/>
          <w:szCs w:val="24"/>
        </w:rPr>
        <w:t>Tölfræði og gagnasöfnun.</w:t>
      </w:r>
    </w:p>
    <w:p w14:paraId="0AFA3212" w14:textId="2081BE30" w:rsidR="009F218D" w:rsidRDefault="009F218D" w:rsidP="00842C11">
      <w:pPr>
        <w:pStyle w:val="xmsonormal"/>
        <w:spacing w:line="276" w:lineRule="auto"/>
        <w:jc w:val="both"/>
        <w:rPr>
          <w:rFonts w:asciiTheme="minorHAnsi" w:hAnsiTheme="minorHAnsi" w:cstheme="minorHAnsi"/>
          <w:sz w:val="24"/>
          <w:szCs w:val="24"/>
        </w:rPr>
      </w:pPr>
      <w:r w:rsidRPr="0062185D">
        <w:rPr>
          <w:rFonts w:asciiTheme="minorHAnsi" w:hAnsiTheme="minorHAnsi" w:cstheme="minorHAnsi"/>
          <w:sz w:val="24"/>
          <w:szCs w:val="24"/>
        </w:rPr>
        <w:t xml:space="preserve">Landssamtökin Þroskahjálp </w:t>
      </w:r>
      <w:r w:rsidR="00EF40BD">
        <w:rPr>
          <w:rFonts w:asciiTheme="minorHAnsi" w:hAnsiTheme="minorHAnsi" w:cstheme="minorHAnsi"/>
          <w:sz w:val="24"/>
          <w:szCs w:val="24"/>
        </w:rPr>
        <w:t>á</w:t>
      </w:r>
      <w:r w:rsidRPr="0062185D">
        <w:rPr>
          <w:rFonts w:asciiTheme="minorHAnsi" w:hAnsiTheme="minorHAnsi" w:cstheme="minorHAnsi"/>
          <w:sz w:val="24"/>
          <w:szCs w:val="24"/>
        </w:rPr>
        <w:t>skilja s</w:t>
      </w:r>
      <w:r>
        <w:rPr>
          <w:rFonts w:asciiTheme="minorHAnsi" w:hAnsiTheme="minorHAnsi" w:cstheme="minorHAnsi"/>
          <w:sz w:val="24"/>
          <w:szCs w:val="24"/>
        </w:rPr>
        <w:t xml:space="preserve">ér </w:t>
      </w:r>
      <w:r w:rsidRPr="0062185D">
        <w:rPr>
          <w:rFonts w:asciiTheme="minorHAnsi" w:hAnsiTheme="minorHAnsi" w:cstheme="minorHAnsi"/>
          <w:sz w:val="24"/>
          <w:szCs w:val="24"/>
        </w:rPr>
        <w:t>rétt til að ko</w:t>
      </w:r>
      <w:r>
        <w:rPr>
          <w:rFonts w:asciiTheme="minorHAnsi" w:hAnsiTheme="minorHAnsi" w:cstheme="minorHAnsi"/>
          <w:sz w:val="24"/>
          <w:szCs w:val="24"/>
        </w:rPr>
        <w:t>ma</w:t>
      </w:r>
      <w:r w:rsidRPr="0062185D">
        <w:rPr>
          <w:rFonts w:asciiTheme="minorHAnsi" w:hAnsiTheme="minorHAnsi" w:cstheme="minorHAnsi"/>
          <w:sz w:val="24"/>
          <w:szCs w:val="24"/>
        </w:rPr>
        <w:t xml:space="preserve"> athugasemdum og ábendingum um þennan þátt skýrslun</w:t>
      </w:r>
      <w:r w:rsidR="00EF40BD">
        <w:rPr>
          <w:rFonts w:asciiTheme="minorHAnsi" w:hAnsiTheme="minorHAnsi" w:cstheme="minorHAnsi"/>
          <w:sz w:val="24"/>
          <w:szCs w:val="24"/>
        </w:rPr>
        <w:t>na</w:t>
      </w:r>
      <w:r w:rsidRPr="0062185D">
        <w:rPr>
          <w:rFonts w:asciiTheme="minorHAnsi" w:hAnsiTheme="minorHAnsi" w:cstheme="minorHAnsi"/>
          <w:sz w:val="24"/>
          <w:szCs w:val="24"/>
        </w:rPr>
        <w:t xml:space="preserve">r </w:t>
      </w:r>
      <w:r w:rsidR="00EF40BD">
        <w:rPr>
          <w:rFonts w:asciiTheme="minorHAnsi" w:hAnsiTheme="minorHAnsi" w:cstheme="minorHAnsi"/>
          <w:sz w:val="24"/>
          <w:szCs w:val="24"/>
        </w:rPr>
        <w:t xml:space="preserve">á framfæri </w:t>
      </w:r>
      <w:r w:rsidRPr="0062185D">
        <w:rPr>
          <w:rFonts w:asciiTheme="minorHAnsi" w:hAnsiTheme="minorHAnsi" w:cstheme="minorHAnsi"/>
          <w:sz w:val="24"/>
          <w:szCs w:val="24"/>
        </w:rPr>
        <w:t xml:space="preserve">síðar og munu í skuggaskýrslu sinni fjalla </w:t>
      </w:r>
      <w:r>
        <w:rPr>
          <w:rFonts w:asciiTheme="minorHAnsi" w:hAnsiTheme="minorHAnsi" w:cstheme="minorHAnsi"/>
          <w:sz w:val="24"/>
          <w:szCs w:val="24"/>
        </w:rPr>
        <w:t>í</w:t>
      </w:r>
      <w:r w:rsidRPr="0062185D">
        <w:rPr>
          <w:rFonts w:asciiTheme="minorHAnsi" w:hAnsiTheme="minorHAnsi" w:cstheme="minorHAnsi"/>
          <w:sz w:val="24"/>
          <w:szCs w:val="24"/>
        </w:rPr>
        <w:t>tarlega um það sem</w:t>
      </w:r>
      <w:r>
        <w:rPr>
          <w:rFonts w:asciiTheme="minorHAnsi" w:hAnsiTheme="minorHAnsi" w:cstheme="minorHAnsi"/>
          <w:sz w:val="24"/>
          <w:szCs w:val="24"/>
        </w:rPr>
        <w:t xml:space="preserve"> fellur undir þessa grein samni</w:t>
      </w:r>
      <w:r w:rsidR="00EF40BD">
        <w:rPr>
          <w:rFonts w:asciiTheme="minorHAnsi" w:hAnsiTheme="minorHAnsi" w:cstheme="minorHAnsi"/>
          <w:sz w:val="24"/>
          <w:szCs w:val="24"/>
        </w:rPr>
        <w:t>ng</w:t>
      </w:r>
      <w:r>
        <w:rPr>
          <w:rFonts w:asciiTheme="minorHAnsi" w:hAnsiTheme="minorHAnsi" w:cstheme="minorHAnsi"/>
          <w:sz w:val="24"/>
          <w:szCs w:val="24"/>
        </w:rPr>
        <w:t>sins.</w:t>
      </w:r>
    </w:p>
    <w:p w14:paraId="5ECB1C9A" w14:textId="31153236" w:rsidR="009F218D" w:rsidRDefault="009F218D" w:rsidP="00842C11">
      <w:pPr>
        <w:pStyle w:val="xmsonormal"/>
        <w:spacing w:line="276" w:lineRule="auto"/>
        <w:jc w:val="both"/>
        <w:rPr>
          <w:rFonts w:asciiTheme="minorHAnsi" w:hAnsiTheme="minorHAnsi" w:cstheme="minorHAnsi"/>
          <w:sz w:val="24"/>
          <w:szCs w:val="24"/>
        </w:rPr>
      </w:pPr>
    </w:p>
    <w:p w14:paraId="15341B89" w14:textId="494A872A" w:rsidR="009F218D" w:rsidRDefault="009F218D" w:rsidP="00842C11">
      <w:pPr>
        <w:pStyle w:val="xmsonormal"/>
        <w:spacing w:line="276" w:lineRule="auto"/>
        <w:jc w:val="both"/>
        <w:rPr>
          <w:rFonts w:asciiTheme="minorHAnsi" w:hAnsiTheme="minorHAnsi" w:cstheme="minorHAnsi"/>
          <w:b/>
          <w:bCs/>
          <w:sz w:val="24"/>
          <w:szCs w:val="24"/>
        </w:rPr>
      </w:pPr>
      <w:r w:rsidRPr="009F218D">
        <w:rPr>
          <w:rFonts w:asciiTheme="minorHAnsi" w:hAnsiTheme="minorHAnsi" w:cstheme="minorHAnsi"/>
          <w:b/>
          <w:bCs/>
          <w:sz w:val="24"/>
          <w:szCs w:val="24"/>
        </w:rPr>
        <w:t xml:space="preserve">Grein 33: Framkvæmd og eftirlit innanlands. </w:t>
      </w:r>
    </w:p>
    <w:p w14:paraId="10F754AC" w14:textId="75EAA9F1" w:rsidR="009F218D" w:rsidRDefault="009F218D" w:rsidP="00842C11">
      <w:pPr>
        <w:pStyle w:val="xmsonormal"/>
        <w:spacing w:line="276" w:lineRule="auto"/>
        <w:jc w:val="both"/>
        <w:rPr>
          <w:rFonts w:asciiTheme="minorHAnsi" w:hAnsiTheme="minorHAnsi" w:cstheme="minorHAnsi"/>
          <w:sz w:val="24"/>
          <w:szCs w:val="24"/>
        </w:rPr>
      </w:pPr>
      <w:r w:rsidRPr="0062185D">
        <w:rPr>
          <w:rFonts w:asciiTheme="minorHAnsi" w:hAnsiTheme="minorHAnsi" w:cstheme="minorHAnsi"/>
          <w:sz w:val="24"/>
          <w:szCs w:val="24"/>
        </w:rPr>
        <w:lastRenderedPageBreak/>
        <w:t xml:space="preserve">Landssamtökin Þroskahjálp </w:t>
      </w:r>
      <w:r w:rsidR="00EF40BD">
        <w:rPr>
          <w:rFonts w:asciiTheme="minorHAnsi" w:hAnsiTheme="minorHAnsi" w:cstheme="minorHAnsi"/>
          <w:sz w:val="24"/>
          <w:szCs w:val="24"/>
        </w:rPr>
        <w:t>á</w:t>
      </w:r>
      <w:r w:rsidRPr="0062185D">
        <w:rPr>
          <w:rFonts w:asciiTheme="minorHAnsi" w:hAnsiTheme="minorHAnsi" w:cstheme="minorHAnsi"/>
          <w:sz w:val="24"/>
          <w:szCs w:val="24"/>
        </w:rPr>
        <w:t>skilja s</w:t>
      </w:r>
      <w:r>
        <w:rPr>
          <w:rFonts w:asciiTheme="minorHAnsi" w:hAnsiTheme="minorHAnsi" w:cstheme="minorHAnsi"/>
          <w:sz w:val="24"/>
          <w:szCs w:val="24"/>
        </w:rPr>
        <w:t xml:space="preserve">ér </w:t>
      </w:r>
      <w:r w:rsidRPr="0062185D">
        <w:rPr>
          <w:rFonts w:asciiTheme="minorHAnsi" w:hAnsiTheme="minorHAnsi" w:cstheme="minorHAnsi"/>
          <w:sz w:val="24"/>
          <w:szCs w:val="24"/>
        </w:rPr>
        <w:t>rétt til að ko</w:t>
      </w:r>
      <w:r>
        <w:rPr>
          <w:rFonts w:asciiTheme="minorHAnsi" w:hAnsiTheme="minorHAnsi" w:cstheme="minorHAnsi"/>
          <w:sz w:val="24"/>
          <w:szCs w:val="24"/>
        </w:rPr>
        <w:t>ma</w:t>
      </w:r>
      <w:r w:rsidRPr="0062185D">
        <w:rPr>
          <w:rFonts w:asciiTheme="minorHAnsi" w:hAnsiTheme="minorHAnsi" w:cstheme="minorHAnsi"/>
          <w:sz w:val="24"/>
          <w:szCs w:val="24"/>
        </w:rPr>
        <w:t xml:space="preserve"> athugasemdum og ábendingum um þennan þátt skýrslun</w:t>
      </w:r>
      <w:r w:rsidR="00EF40BD">
        <w:rPr>
          <w:rFonts w:asciiTheme="minorHAnsi" w:hAnsiTheme="minorHAnsi" w:cstheme="minorHAnsi"/>
          <w:sz w:val="24"/>
          <w:szCs w:val="24"/>
        </w:rPr>
        <w:t>na</w:t>
      </w:r>
      <w:r w:rsidRPr="0062185D">
        <w:rPr>
          <w:rFonts w:asciiTheme="minorHAnsi" w:hAnsiTheme="minorHAnsi" w:cstheme="minorHAnsi"/>
          <w:sz w:val="24"/>
          <w:szCs w:val="24"/>
        </w:rPr>
        <w:t xml:space="preserve">r </w:t>
      </w:r>
      <w:r w:rsidR="00EF40BD">
        <w:rPr>
          <w:rFonts w:asciiTheme="minorHAnsi" w:hAnsiTheme="minorHAnsi" w:cstheme="minorHAnsi"/>
          <w:sz w:val="24"/>
          <w:szCs w:val="24"/>
        </w:rPr>
        <w:t xml:space="preserve">á framfæri </w:t>
      </w:r>
      <w:r w:rsidRPr="0062185D">
        <w:rPr>
          <w:rFonts w:asciiTheme="minorHAnsi" w:hAnsiTheme="minorHAnsi" w:cstheme="minorHAnsi"/>
          <w:sz w:val="24"/>
          <w:szCs w:val="24"/>
        </w:rPr>
        <w:t xml:space="preserve">síðar og munu í skuggaskýrslu sinni fjalla </w:t>
      </w:r>
      <w:r>
        <w:rPr>
          <w:rFonts w:asciiTheme="minorHAnsi" w:hAnsiTheme="minorHAnsi" w:cstheme="minorHAnsi"/>
          <w:sz w:val="24"/>
          <w:szCs w:val="24"/>
        </w:rPr>
        <w:t>í</w:t>
      </w:r>
      <w:r w:rsidRPr="0062185D">
        <w:rPr>
          <w:rFonts w:asciiTheme="minorHAnsi" w:hAnsiTheme="minorHAnsi" w:cstheme="minorHAnsi"/>
          <w:sz w:val="24"/>
          <w:szCs w:val="24"/>
        </w:rPr>
        <w:t>tarlega um það sem</w:t>
      </w:r>
      <w:r>
        <w:rPr>
          <w:rFonts w:asciiTheme="minorHAnsi" w:hAnsiTheme="minorHAnsi" w:cstheme="minorHAnsi"/>
          <w:sz w:val="24"/>
          <w:szCs w:val="24"/>
        </w:rPr>
        <w:t xml:space="preserve"> fellur undir þessa grein samni</w:t>
      </w:r>
      <w:r w:rsidR="00EF40BD">
        <w:rPr>
          <w:rFonts w:asciiTheme="minorHAnsi" w:hAnsiTheme="minorHAnsi" w:cstheme="minorHAnsi"/>
          <w:sz w:val="24"/>
          <w:szCs w:val="24"/>
        </w:rPr>
        <w:t>ng</w:t>
      </w:r>
      <w:r>
        <w:rPr>
          <w:rFonts w:asciiTheme="minorHAnsi" w:hAnsiTheme="minorHAnsi" w:cstheme="minorHAnsi"/>
          <w:sz w:val="24"/>
          <w:szCs w:val="24"/>
        </w:rPr>
        <w:t>sins.</w:t>
      </w:r>
    </w:p>
    <w:p w14:paraId="486474DD" w14:textId="50E4136F" w:rsidR="009F218D" w:rsidRDefault="009F218D" w:rsidP="00842C11">
      <w:pPr>
        <w:pStyle w:val="xmsonormal"/>
        <w:spacing w:line="276" w:lineRule="auto"/>
        <w:jc w:val="both"/>
        <w:rPr>
          <w:rFonts w:asciiTheme="minorHAnsi" w:hAnsiTheme="minorHAnsi" w:cstheme="minorHAnsi"/>
          <w:sz w:val="24"/>
          <w:szCs w:val="24"/>
        </w:rPr>
      </w:pPr>
    </w:p>
    <w:p w14:paraId="58CA584C" w14:textId="429643D3" w:rsidR="009F218D" w:rsidRDefault="009F218D" w:rsidP="00842C11">
      <w:pPr>
        <w:pStyle w:val="xmsonormal"/>
        <w:spacing w:line="276" w:lineRule="auto"/>
        <w:jc w:val="both"/>
        <w:rPr>
          <w:rFonts w:asciiTheme="minorHAnsi" w:hAnsiTheme="minorHAnsi" w:cstheme="minorHAnsi"/>
          <w:sz w:val="24"/>
          <w:szCs w:val="24"/>
        </w:rPr>
      </w:pPr>
      <w:r>
        <w:rPr>
          <w:rFonts w:asciiTheme="minorHAnsi" w:hAnsiTheme="minorHAnsi" w:cstheme="minorHAnsi"/>
          <w:sz w:val="24"/>
          <w:szCs w:val="24"/>
        </w:rPr>
        <w:t>Samtökin vilja þó sérstaklega benda á að í</w:t>
      </w:r>
      <w:r w:rsidR="00EF40BD">
        <w:rPr>
          <w:rFonts w:asciiTheme="minorHAnsi" w:hAnsiTheme="minorHAnsi" w:cstheme="minorHAnsi"/>
          <w:sz w:val="24"/>
          <w:szCs w:val="24"/>
        </w:rPr>
        <w:t>s</w:t>
      </w:r>
      <w:r>
        <w:rPr>
          <w:rFonts w:asciiTheme="minorHAnsi" w:hAnsiTheme="minorHAnsi" w:cstheme="minorHAnsi"/>
          <w:sz w:val="24"/>
          <w:szCs w:val="24"/>
        </w:rPr>
        <w:t>lenska ríkið hefur ekki enn stofnað sjálfs</w:t>
      </w:r>
      <w:r w:rsidR="00EF40BD">
        <w:rPr>
          <w:rFonts w:asciiTheme="minorHAnsi" w:hAnsiTheme="minorHAnsi" w:cstheme="minorHAnsi"/>
          <w:sz w:val="24"/>
          <w:szCs w:val="24"/>
        </w:rPr>
        <w:t xml:space="preserve">tæða </w:t>
      </w:r>
      <w:r>
        <w:rPr>
          <w:rFonts w:asciiTheme="minorHAnsi" w:hAnsiTheme="minorHAnsi" w:cstheme="minorHAnsi"/>
          <w:sz w:val="24"/>
          <w:szCs w:val="24"/>
        </w:rPr>
        <w:t>mannrétti</w:t>
      </w:r>
      <w:r w:rsidR="00EF40BD">
        <w:rPr>
          <w:rFonts w:asciiTheme="minorHAnsi" w:hAnsiTheme="minorHAnsi" w:cstheme="minorHAnsi"/>
          <w:sz w:val="24"/>
          <w:szCs w:val="24"/>
        </w:rPr>
        <w:t>nd</w:t>
      </w:r>
      <w:r>
        <w:rPr>
          <w:rFonts w:asciiTheme="minorHAnsi" w:hAnsiTheme="minorHAnsi" w:cstheme="minorHAnsi"/>
          <w:sz w:val="24"/>
          <w:szCs w:val="24"/>
        </w:rPr>
        <w:t>astofnun, sem tekur mið af Parísar-meginreglunum, til að hafa eft</w:t>
      </w:r>
      <w:r w:rsidR="00EF40BD">
        <w:rPr>
          <w:rFonts w:asciiTheme="minorHAnsi" w:hAnsiTheme="minorHAnsi" w:cstheme="minorHAnsi"/>
          <w:sz w:val="24"/>
          <w:szCs w:val="24"/>
        </w:rPr>
        <w:t>irli</w:t>
      </w:r>
      <w:r>
        <w:rPr>
          <w:rFonts w:asciiTheme="minorHAnsi" w:hAnsiTheme="minorHAnsi" w:cstheme="minorHAnsi"/>
          <w:sz w:val="24"/>
          <w:szCs w:val="24"/>
        </w:rPr>
        <w:t xml:space="preserve">t með </w:t>
      </w:r>
      <w:r w:rsidR="007C45E3">
        <w:rPr>
          <w:rFonts w:asciiTheme="minorHAnsi" w:hAnsiTheme="minorHAnsi" w:cstheme="minorHAnsi"/>
          <w:sz w:val="24"/>
          <w:szCs w:val="24"/>
        </w:rPr>
        <w:t xml:space="preserve">mannréttindum fatlaðs </w:t>
      </w:r>
      <w:r>
        <w:rPr>
          <w:rFonts w:asciiTheme="minorHAnsi" w:hAnsiTheme="minorHAnsi" w:cstheme="minorHAnsi"/>
          <w:sz w:val="24"/>
          <w:szCs w:val="24"/>
        </w:rPr>
        <w:t>fólk</w:t>
      </w:r>
      <w:r w:rsidR="007C45E3">
        <w:rPr>
          <w:rFonts w:asciiTheme="minorHAnsi" w:hAnsiTheme="minorHAnsi" w:cstheme="minorHAnsi"/>
          <w:sz w:val="24"/>
          <w:szCs w:val="24"/>
        </w:rPr>
        <w:t>s</w:t>
      </w:r>
      <w:r>
        <w:rPr>
          <w:rFonts w:asciiTheme="minorHAnsi" w:hAnsiTheme="minorHAnsi" w:cstheme="minorHAnsi"/>
          <w:sz w:val="24"/>
          <w:szCs w:val="24"/>
        </w:rPr>
        <w:t xml:space="preserve"> þó að n</w:t>
      </w:r>
      <w:r w:rsidR="00EF40BD">
        <w:rPr>
          <w:rFonts w:asciiTheme="minorHAnsi" w:hAnsiTheme="minorHAnsi" w:cstheme="minorHAnsi"/>
          <w:sz w:val="24"/>
          <w:szCs w:val="24"/>
        </w:rPr>
        <w:t>ú séu</w:t>
      </w:r>
      <w:r>
        <w:rPr>
          <w:rFonts w:asciiTheme="minorHAnsi" w:hAnsiTheme="minorHAnsi" w:cstheme="minorHAnsi"/>
          <w:sz w:val="24"/>
          <w:szCs w:val="24"/>
        </w:rPr>
        <w:t xml:space="preserve"> næstum fjögur </w:t>
      </w:r>
      <w:r w:rsidR="00EF40BD">
        <w:rPr>
          <w:rFonts w:asciiTheme="minorHAnsi" w:hAnsiTheme="minorHAnsi" w:cstheme="minorHAnsi"/>
          <w:sz w:val="24"/>
          <w:szCs w:val="24"/>
        </w:rPr>
        <w:t>á</w:t>
      </w:r>
      <w:r>
        <w:rPr>
          <w:rFonts w:asciiTheme="minorHAnsi" w:hAnsiTheme="minorHAnsi" w:cstheme="minorHAnsi"/>
          <w:sz w:val="24"/>
          <w:szCs w:val="24"/>
        </w:rPr>
        <w:t>r sí</w:t>
      </w:r>
      <w:r w:rsidR="00EF40BD">
        <w:rPr>
          <w:rFonts w:asciiTheme="minorHAnsi" w:hAnsiTheme="minorHAnsi" w:cstheme="minorHAnsi"/>
          <w:sz w:val="24"/>
          <w:szCs w:val="24"/>
        </w:rPr>
        <w:t>ðan</w:t>
      </w:r>
      <w:r>
        <w:rPr>
          <w:rFonts w:asciiTheme="minorHAnsi" w:hAnsiTheme="minorHAnsi" w:cstheme="minorHAnsi"/>
          <w:sz w:val="24"/>
          <w:szCs w:val="24"/>
        </w:rPr>
        <w:t xml:space="preserve"> ríkið skuldbatt sig til þess með fullgil</w:t>
      </w:r>
      <w:r w:rsidR="00EF40BD">
        <w:rPr>
          <w:rFonts w:asciiTheme="minorHAnsi" w:hAnsiTheme="minorHAnsi" w:cstheme="minorHAnsi"/>
          <w:sz w:val="24"/>
          <w:szCs w:val="24"/>
        </w:rPr>
        <w:t>d</w:t>
      </w:r>
      <w:r>
        <w:rPr>
          <w:rFonts w:asciiTheme="minorHAnsi" w:hAnsiTheme="minorHAnsi" w:cstheme="minorHAnsi"/>
          <w:sz w:val="24"/>
          <w:szCs w:val="24"/>
        </w:rPr>
        <w:t>ingu s</w:t>
      </w:r>
      <w:r w:rsidR="00EF40BD">
        <w:rPr>
          <w:rFonts w:asciiTheme="minorHAnsi" w:hAnsiTheme="minorHAnsi" w:cstheme="minorHAnsi"/>
          <w:sz w:val="24"/>
          <w:szCs w:val="24"/>
        </w:rPr>
        <w:t>amn</w:t>
      </w:r>
      <w:r>
        <w:rPr>
          <w:rFonts w:asciiTheme="minorHAnsi" w:hAnsiTheme="minorHAnsi" w:cstheme="minorHAnsi"/>
          <w:sz w:val="24"/>
          <w:szCs w:val="24"/>
        </w:rPr>
        <w:t>i</w:t>
      </w:r>
      <w:r w:rsidR="00EF40BD">
        <w:rPr>
          <w:rFonts w:asciiTheme="minorHAnsi" w:hAnsiTheme="minorHAnsi" w:cstheme="minorHAnsi"/>
          <w:sz w:val="24"/>
          <w:szCs w:val="24"/>
        </w:rPr>
        <w:t>ng</w:t>
      </w:r>
      <w:r>
        <w:rPr>
          <w:rFonts w:asciiTheme="minorHAnsi" w:hAnsiTheme="minorHAnsi" w:cstheme="minorHAnsi"/>
          <w:sz w:val="24"/>
          <w:szCs w:val="24"/>
        </w:rPr>
        <w:t>sins árið 2016. Með vísan til þess og þ</w:t>
      </w:r>
      <w:r w:rsidR="00EF40BD">
        <w:rPr>
          <w:rFonts w:asciiTheme="minorHAnsi" w:hAnsiTheme="minorHAnsi" w:cstheme="minorHAnsi"/>
          <w:sz w:val="24"/>
          <w:szCs w:val="24"/>
        </w:rPr>
        <w:t>a</w:t>
      </w:r>
      <w:r>
        <w:rPr>
          <w:rFonts w:asciiTheme="minorHAnsi" w:hAnsiTheme="minorHAnsi" w:cstheme="minorHAnsi"/>
          <w:sz w:val="24"/>
          <w:szCs w:val="24"/>
        </w:rPr>
        <w:t xml:space="preserve">r sem nú eru næstum fjögur </w:t>
      </w:r>
      <w:r w:rsidR="00EF40BD">
        <w:rPr>
          <w:rFonts w:asciiTheme="minorHAnsi" w:hAnsiTheme="minorHAnsi" w:cstheme="minorHAnsi"/>
          <w:sz w:val="24"/>
          <w:szCs w:val="24"/>
        </w:rPr>
        <w:t>á</w:t>
      </w:r>
      <w:r>
        <w:rPr>
          <w:rFonts w:asciiTheme="minorHAnsi" w:hAnsiTheme="minorHAnsi" w:cstheme="minorHAnsi"/>
          <w:sz w:val="24"/>
          <w:szCs w:val="24"/>
        </w:rPr>
        <w:t>r síðan ríkið skuldbatt sig til þessa telja samtökin óhjákvæmilegt og br</w:t>
      </w:r>
      <w:r w:rsidR="00EF40BD">
        <w:rPr>
          <w:rFonts w:asciiTheme="minorHAnsi" w:hAnsiTheme="minorHAnsi" w:cstheme="minorHAnsi"/>
          <w:sz w:val="24"/>
          <w:szCs w:val="24"/>
        </w:rPr>
        <w:t>á</w:t>
      </w:r>
      <w:r>
        <w:rPr>
          <w:rFonts w:asciiTheme="minorHAnsi" w:hAnsiTheme="minorHAnsi" w:cstheme="minorHAnsi"/>
          <w:sz w:val="24"/>
          <w:szCs w:val="24"/>
        </w:rPr>
        <w:t>ðnauð</w:t>
      </w:r>
      <w:r w:rsidR="00EF40BD">
        <w:rPr>
          <w:rFonts w:asciiTheme="minorHAnsi" w:hAnsiTheme="minorHAnsi" w:cstheme="minorHAnsi"/>
          <w:sz w:val="24"/>
          <w:szCs w:val="24"/>
        </w:rPr>
        <w:t>s</w:t>
      </w:r>
      <w:r>
        <w:rPr>
          <w:rFonts w:asciiTheme="minorHAnsi" w:hAnsiTheme="minorHAnsi" w:cstheme="minorHAnsi"/>
          <w:sz w:val="24"/>
          <w:szCs w:val="24"/>
        </w:rPr>
        <w:t>ynlegt að ríkið geri ítarlega grein fyrir því í þessari skýrslu hver er staða</w:t>
      </w:r>
      <w:r w:rsidR="00EF40BD">
        <w:rPr>
          <w:rFonts w:asciiTheme="minorHAnsi" w:hAnsiTheme="minorHAnsi" w:cstheme="minorHAnsi"/>
          <w:sz w:val="24"/>
          <w:szCs w:val="24"/>
        </w:rPr>
        <w:t>n nú</w:t>
      </w:r>
      <w:r>
        <w:rPr>
          <w:rFonts w:asciiTheme="minorHAnsi" w:hAnsiTheme="minorHAnsi" w:cstheme="minorHAnsi"/>
          <w:sz w:val="24"/>
          <w:szCs w:val="24"/>
        </w:rPr>
        <w:t xml:space="preserve"> hvað varðar stofnun mannrétti</w:t>
      </w:r>
      <w:r w:rsidR="00EF40BD">
        <w:rPr>
          <w:rFonts w:asciiTheme="minorHAnsi" w:hAnsiTheme="minorHAnsi" w:cstheme="minorHAnsi"/>
          <w:sz w:val="24"/>
          <w:szCs w:val="24"/>
        </w:rPr>
        <w:t>nda</w:t>
      </w:r>
      <w:r>
        <w:rPr>
          <w:rFonts w:asciiTheme="minorHAnsi" w:hAnsiTheme="minorHAnsi" w:cstheme="minorHAnsi"/>
          <w:sz w:val="24"/>
          <w:szCs w:val="24"/>
        </w:rPr>
        <w:t>stofnunar sem hef</w:t>
      </w:r>
      <w:r w:rsidR="007C45E3">
        <w:rPr>
          <w:rFonts w:asciiTheme="minorHAnsi" w:hAnsiTheme="minorHAnsi" w:cstheme="minorHAnsi"/>
          <w:sz w:val="24"/>
          <w:szCs w:val="24"/>
        </w:rPr>
        <w:t>u</w:t>
      </w:r>
      <w:r>
        <w:rPr>
          <w:rFonts w:asciiTheme="minorHAnsi" w:hAnsiTheme="minorHAnsi" w:cstheme="minorHAnsi"/>
          <w:sz w:val="24"/>
          <w:szCs w:val="24"/>
        </w:rPr>
        <w:t>r eftirlit með mannrétt</w:t>
      </w:r>
      <w:r w:rsidR="00EF40BD">
        <w:rPr>
          <w:rFonts w:asciiTheme="minorHAnsi" w:hAnsiTheme="minorHAnsi" w:cstheme="minorHAnsi"/>
          <w:sz w:val="24"/>
          <w:szCs w:val="24"/>
        </w:rPr>
        <w:t>ind</w:t>
      </w:r>
      <w:r>
        <w:rPr>
          <w:rFonts w:asciiTheme="minorHAnsi" w:hAnsiTheme="minorHAnsi" w:cstheme="minorHAnsi"/>
          <w:sz w:val="24"/>
          <w:szCs w:val="24"/>
        </w:rPr>
        <w:t>um fatlaðs fólks og hverjar eru fyr</w:t>
      </w:r>
      <w:r w:rsidR="00EF40BD">
        <w:rPr>
          <w:rFonts w:asciiTheme="minorHAnsi" w:hAnsiTheme="minorHAnsi" w:cstheme="minorHAnsi"/>
          <w:sz w:val="24"/>
          <w:szCs w:val="24"/>
        </w:rPr>
        <w:t>ir</w:t>
      </w:r>
      <w:r>
        <w:rPr>
          <w:rFonts w:asciiTheme="minorHAnsi" w:hAnsiTheme="minorHAnsi" w:cstheme="minorHAnsi"/>
          <w:sz w:val="24"/>
          <w:szCs w:val="24"/>
        </w:rPr>
        <w:t xml:space="preserve">ætlanir ríkisins um </w:t>
      </w:r>
      <w:r w:rsidR="00EF40BD">
        <w:rPr>
          <w:rFonts w:asciiTheme="minorHAnsi" w:hAnsiTheme="minorHAnsi" w:cstheme="minorHAnsi"/>
          <w:sz w:val="24"/>
          <w:szCs w:val="24"/>
        </w:rPr>
        <w:t>að</w:t>
      </w:r>
      <w:r>
        <w:rPr>
          <w:rFonts w:asciiTheme="minorHAnsi" w:hAnsiTheme="minorHAnsi" w:cstheme="minorHAnsi"/>
          <w:sz w:val="24"/>
          <w:szCs w:val="24"/>
        </w:rPr>
        <w:t xml:space="preserve"> gera </w:t>
      </w:r>
      <w:r w:rsidR="00EF40BD">
        <w:rPr>
          <w:rFonts w:asciiTheme="minorHAnsi" w:hAnsiTheme="minorHAnsi" w:cstheme="minorHAnsi"/>
          <w:sz w:val="24"/>
          <w:szCs w:val="24"/>
        </w:rPr>
        <w:t>þa</w:t>
      </w:r>
      <w:r>
        <w:rPr>
          <w:rFonts w:asciiTheme="minorHAnsi" w:hAnsiTheme="minorHAnsi" w:cstheme="minorHAnsi"/>
          <w:sz w:val="24"/>
          <w:szCs w:val="24"/>
        </w:rPr>
        <w:t xml:space="preserve">ð sem gera </w:t>
      </w:r>
      <w:r w:rsidR="00EF40BD">
        <w:rPr>
          <w:rFonts w:asciiTheme="minorHAnsi" w:hAnsiTheme="minorHAnsi" w:cstheme="minorHAnsi"/>
          <w:sz w:val="24"/>
          <w:szCs w:val="24"/>
        </w:rPr>
        <w:t>þa</w:t>
      </w:r>
      <w:r>
        <w:rPr>
          <w:rFonts w:asciiTheme="minorHAnsi" w:hAnsiTheme="minorHAnsi" w:cstheme="minorHAnsi"/>
          <w:sz w:val="24"/>
          <w:szCs w:val="24"/>
        </w:rPr>
        <w:t>ð til að uppfylla þessa skyldu sína</w:t>
      </w:r>
      <w:r w:rsidR="00EF40BD">
        <w:rPr>
          <w:rFonts w:asciiTheme="minorHAnsi" w:hAnsiTheme="minorHAnsi" w:cstheme="minorHAnsi"/>
          <w:sz w:val="24"/>
          <w:szCs w:val="24"/>
        </w:rPr>
        <w:t xml:space="preserve"> samkvæmt 33. gr. samnings SÞ</w:t>
      </w:r>
      <w:r>
        <w:rPr>
          <w:rFonts w:asciiTheme="minorHAnsi" w:hAnsiTheme="minorHAnsi" w:cstheme="minorHAnsi"/>
          <w:sz w:val="24"/>
          <w:szCs w:val="24"/>
        </w:rPr>
        <w:t xml:space="preserve">. </w:t>
      </w:r>
    </w:p>
    <w:p w14:paraId="4B30248F" w14:textId="19B4DD48" w:rsidR="009F218D" w:rsidRDefault="009F218D" w:rsidP="00842C11">
      <w:pPr>
        <w:pStyle w:val="xmsonormal"/>
        <w:spacing w:line="276" w:lineRule="auto"/>
        <w:jc w:val="both"/>
        <w:rPr>
          <w:rFonts w:asciiTheme="minorHAnsi" w:hAnsiTheme="minorHAnsi" w:cstheme="minorHAnsi"/>
          <w:b/>
          <w:bCs/>
          <w:sz w:val="24"/>
          <w:szCs w:val="24"/>
        </w:rPr>
      </w:pPr>
    </w:p>
    <w:p w14:paraId="4A99CEA6" w14:textId="099998B0" w:rsidR="007C45E3" w:rsidRDefault="007C45E3" w:rsidP="00842C11">
      <w:pPr>
        <w:pStyle w:val="xmsonormal"/>
        <w:spacing w:line="276" w:lineRule="auto"/>
        <w:jc w:val="both"/>
        <w:rPr>
          <w:rFonts w:asciiTheme="minorHAnsi" w:hAnsiTheme="minorHAnsi" w:cstheme="minorHAnsi"/>
          <w:b/>
          <w:bCs/>
          <w:sz w:val="24"/>
          <w:szCs w:val="24"/>
        </w:rPr>
      </w:pPr>
    </w:p>
    <w:p w14:paraId="64835E5E" w14:textId="77C1759D" w:rsidR="007C45E3" w:rsidRDefault="007C45E3" w:rsidP="00842C11">
      <w:pPr>
        <w:pStyle w:val="xmsonormal"/>
        <w:spacing w:line="276" w:lineRule="auto"/>
        <w:jc w:val="both"/>
        <w:rPr>
          <w:rFonts w:asciiTheme="minorHAnsi" w:hAnsiTheme="minorHAnsi" w:cstheme="minorHAnsi"/>
          <w:sz w:val="24"/>
          <w:szCs w:val="24"/>
        </w:rPr>
      </w:pPr>
      <w:r w:rsidRPr="00E452BE">
        <w:rPr>
          <w:rFonts w:asciiTheme="minorHAnsi" w:hAnsiTheme="minorHAnsi" w:cstheme="minorHAnsi"/>
          <w:sz w:val="24"/>
          <w:szCs w:val="24"/>
        </w:rPr>
        <w:t>Reykjavík 1. júlí 2020</w:t>
      </w:r>
    </w:p>
    <w:p w14:paraId="53C9F8BA" w14:textId="0657D89B" w:rsidR="00E452BE" w:rsidRDefault="00E452BE" w:rsidP="00842C11">
      <w:pPr>
        <w:pStyle w:val="xmsonormal"/>
        <w:spacing w:line="276" w:lineRule="auto"/>
        <w:jc w:val="both"/>
        <w:rPr>
          <w:rFonts w:asciiTheme="minorHAnsi" w:hAnsiTheme="minorHAnsi" w:cstheme="minorHAnsi"/>
          <w:sz w:val="24"/>
          <w:szCs w:val="24"/>
        </w:rPr>
      </w:pPr>
    </w:p>
    <w:p w14:paraId="731D6E66" w14:textId="12E6D282" w:rsidR="00E452BE" w:rsidRDefault="00E452BE" w:rsidP="00842C11">
      <w:pPr>
        <w:pStyle w:val="xmsonormal"/>
        <w:spacing w:line="276" w:lineRule="auto"/>
        <w:jc w:val="both"/>
        <w:rPr>
          <w:rFonts w:asciiTheme="minorHAnsi" w:hAnsiTheme="minorHAnsi" w:cstheme="minorHAnsi"/>
          <w:sz w:val="24"/>
          <w:szCs w:val="24"/>
        </w:rPr>
      </w:pPr>
      <w:r>
        <w:rPr>
          <w:rFonts w:asciiTheme="minorHAnsi" w:hAnsiTheme="minorHAnsi" w:cstheme="minorHAnsi"/>
          <w:sz w:val="24"/>
          <w:szCs w:val="24"/>
        </w:rPr>
        <w:t>Bryndís Snæbjörnsdóttir formaður</w:t>
      </w:r>
    </w:p>
    <w:p w14:paraId="3C268D29" w14:textId="4A1F4043" w:rsidR="00E452BE" w:rsidRPr="00E452BE" w:rsidRDefault="00E452BE" w:rsidP="00842C11">
      <w:pPr>
        <w:pStyle w:val="xmsonormal"/>
        <w:spacing w:line="276" w:lineRule="auto"/>
        <w:jc w:val="both"/>
        <w:rPr>
          <w:rFonts w:asciiTheme="minorHAnsi" w:hAnsiTheme="minorHAnsi" w:cstheme="minorHAnsi"/>
          <w:sz w:val="24"/>
          <w:szCs w:val="24"/>
        </w:rPr>
      </w:pPr>
      <w:r>
        <w:rPr>
          <w:rFonts w:asciiTheme="minorHAnsi" w:hAnsiTheme="minorHAnsi" w:cstheme="minorHAnsi"/>
          <w:sz w:val="24"/>
          <w:szCs w:val="24"/>
        </w:rPr>
        <w:t>Árni Múli Jónasson framkvæmdastjóri</w:t>
      </w:r>
    </w:p>
    <w:p w14:paraId="520BB0CB" w14:textId="258A3F2E" w:rsidR="007C45E3" w:rsidRDefault="007C45E3" w:rsidP="00842C11">
      <w:pPr>
        <w:pStyle w:val="xmsonormal"/>
        <w:spacing w:line="276" w:lineRule="auto"/>
        <w:jc w:val="both"/>
        <w:rPr>
          <w:rFonts w:asciiTheme="minorHAnsi" w:hAnsiTheme="minorHAnsi" w:cstheme="minorHAnsi"/>
          <w:b/>
          <w:bCs/>
          <w:sz w:val="24"/>
          <w:szCs w:val="24"/>
        </w:rPr>
      </w:pPr>
    </w:p>
    <w:p w14:paraId="43A67C9C" w14:textId="77E83546" w:rsidR="007C45E3" w:rsidRPr="009F218D" w:rsidRDefault="007C45E3" w:rsidP="00842C11">
      <w:pPr>
        <w:pStyle w:val="xmsonormal"/>
        <w:spacing w:line="276" w:lineRule="auto"/>
        <w:jc w:val="both"/>
        <w:rPr>
          <w:rFonts w:asciiTheme="minorHAnsi" w:hAnsiTheme="minorHAnsi" w:cstheme="minorHAnsi"/>
          <w:b/>
          <w:bCs/>
          <w:sz w:val="24"/>
          <w:szCs w:val="24"/>
        </w:rPr>
      </w:pPr>
    </w:p>
    <w:p w14:paraId="797B51B3" w14:textId="77777777" w:rsidR="009F218D" w:rsidRPr="009F218D" w:rsidRDefault="009F218D" w:rsidP="00842C11">
      <w:pPr>
        <w:pStyle w:val="xmsonormal"/>
        <w:spacing w:line="276" w:lineRule="auto"/>
        <w:jc w:val="both"/>
        <w:rPr>
          <w:rFonts w:asciiTheme="minorHAnsi" w:hAnsiTheme="minorHAnsi" w:cstheme="minorHAnsi"/>
          <w:b/>
          <w:bCs/>
          <w:sz w:val="24"/>
          <w:szCs w:val="24"/>
        </w:rPr>
      </w:pPr>
    </w:p>
    <w:p w14:paraId="2395AE80" w14:textId="77777777" w:rsidR="009F218D" w:rsidRDefault="009F218D" w:rsidP="00842C11">
      <w:pPr>
        <w:pStyle w:val="xmsonormal"/>
        <w:spacing w:line="276" w:lineRule="auto"/>
        <w:jc w:val="both"/>
        <w:rPr>
          <w:rFonts w:asciiTheme="minorHAnsi" w:hAnsiTheme="minorHAnsi" w:cstheme="minorHAnsi"/>
          <w:sz w:val="24"/>
          <w:szCs w:val="24"/>
        </w:rPr>
      </w:pPr>
    </w:p>
    <w:p w14:paraId="43A216F0" w14:textId="77777777" w:rsidR="003155A0" w:rsidRDefault="003155A0" w:rsidP="00842C11">
      <w:pPr>
        <w:pStyle w:val="xmsonormal"/>
        <w:spacing w:line="276" w:lineRule="auto"/>
        <w:jc w:val="both"/>
        <w:rPr>
          <w:rFonts w:asciiTheme="minorHAnsi" w:hAnsiTheme="minorHAnsi" w:cstheme="minorHAnsi"/>
          <w:sz w:val="24"/>
          <w:szCs w:val="24"/>
        </w:rPr>
      </w:pPr>
    </w:p>
    <w:p w14:paraId="32CEB6FF" w14:textId="77777777" w:rsidR="003155A0" w:rsidRPr="003155A0" w:rsidRDefault="003155A0" w:rsidP="00842C11">
      <w:pPr>
        <w:shd w:val="clear" w:color="auto" w:fill="FFFFFF"/>
        <w:spacing w:after="203" w:line="276" w:lineRule="auto"/>
        <w:jc w:val="both"/>
        <w:rPr>
          <w:rFonts w:cstheme="minorHAnsi"/>
          <w:b/>
          <w:bCs/>
          <w:color w:val="000000"/>
          <w:sz w:val="24"/>
          <w:szCs w:val="24"/>
          <w:shd w:val="clear" w:color="auto" w:fill="FFFFFF"/>
        </w:rPr>
      </w:pPr>
    </w:p>
    <w:p w14:paraId="748AD8BE" w14:textId="77777777" w:rsidR="004478CB" w:rsidRPr="004478CB" w:rsidRDefault="004478CB" w:rsidP="00842C11">
      <w:pPr>
        <w:pStyle w:val="xmsonormal"/>
        <w:spacing w:line="276" w:lineRule="auto"/>
        <w:jc w:val="both"/>
        <w:rPr>
          <w:rFonts w:asciiTheme="minorHAnsi" w:hAnsiTheme="minorHAnsi" w:cstheme="minorHAnsi"/>
          <w:sz w:val="24"/>
          <w:szCs w:val="24"/>
        </w:rPr>
      </w:pPr>
    </w:p>
    <w:sectPr w:rsidR="004478CB" w:rsidRPr="004478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FA7F85"/>
    <w:multiLevelType w:val="hybridMultilevel"/>
    <w:tmpl w:val="90BCF3B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49C42187"/>
    <w:multiLevelType w:val="hybridMultilevel"/>
    <w:tmpl w:val="D618CF3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8B"/>
    <w:rsid w:val="00022FA8"/>
    <w:rsid w:val="00033E44"/>
    <w:rsid w:val="000A6E15"/>
    <w:rsid w:val="000A7B61"/>
    <w:rsid w:val="000F235D"/>
    <w:rsid w:val="000F35DA"/>
    <w:rsid w:val="00117626"/>
    <w:rsid w:val="0012467A"/>
    <w:rsid w:val="00165711"/>
    <w:rsid w:val="001A2DF1"/>
    <w:rsid w:val="002060B0"/>
    <w:rsid w:val="00221201"/>
    <w:rsid w:val="00222890"/>
    <w:rsid w:val="00255751"/>
    <w:rsid w:val="002574A3"/>
    <w:rsid w:val="00266A8D"/>
    <w:rsid w:val="00285033"/>
    <w:rsid w:val="002A7F4B"/>
    <w:rsid w:val="002E7A67"/>
    <w:rsid w:val="00304B01"/>
    <w:rsid w:val="003155A0"/>
    <w:rsid w:val="00315B77"/>
    <w:rsid w:val="00394114"/>
    <w:rsid w:val="003B6507"/>
    <w:rsid w:val="0044709B"/>
    <w:rsid w:val="004478CB"/>
    <w:rsid w:val="00486717"/>
    <w:rsid w:val="00495BE2"/>
    <w:rsid w:val="005254F0"/>
    <w:rsid w:val="00525CF4"/>
    <w:rsid w:val="0054709A"/>
    <w:rsid w:val="00593AF4"/>
    <w:rsid w:val="005A0E73"/>
    <w:rsid w:val="005B6233"/>
    <w:rsid w:val="005D1C82"/>
    <w:rsid w:val="005D388B"/>
    <w:rsid w:val="00600C65"/>
    <w:rsid w:val="00611D86"/>
    <w:rsid w:val="00615238"/>
    <w:rsid w:val="0062185D"/>
    <w:rsid w:val="00642A4E"/>
    <w:rsid w:val="00677633"/>
    <w:rsid w:val="006A29DF"/>
    <w:rsid w:val="006D2DF3"/>
    <w:rsid w:val="006E0F57"/>
    <w:rsid w:val="006F25A3"/>
    <w:rsid w:val="00710D85"/>
    <w:rsid w:val="00730807"/>
    <w:rsid w:val="00781E15"/>
    <w:rsid w:val="0079182B"/>
    <w:rsid w:val="007C45E3"/>
    <w:rsid w:val="008119C4"/>
    <w:rsid w:val="00842C11"/>
    <w:rsid w:val="008646CD"/>
    <w:rsid w:val="00875540"/>
    <w:rsid w:val="0089025A"/>
    <w:rsid w:val="00933047"/>
    <w:rsid w:val="009950C4"/>
    <w:rsid w:val="009B07F4"/>
    <w:rsid w:val="009E7F85"/>
    <w:rsid w:val="009F218D"/>
    <w:rsid w:val="00A0463F"/>
    <w:rsid w:val="00A27130"/>
    <w:rsid w:val="00A33399"/>
    <w:rsid w:val="00A42D6F"/>
    <w:rsid w:val="00A51437"/>
    <w:rsid w:val="00A56610"/>
    <w:rsid w:val="00A90B12"/>
    <w:rsid w:val="00A94241"/>
    <w:rsid w:val="00A9466D"/>
    <w:rsid w:val="00B27CE2"/>
    <w:rsid w:val="00B3471E"/>
    <w:rsid w:val="00B83823"/>
    <w:rsid w:val="00BF71ED"/>
    <w:rsid w:val="00CB45EF"/>
    <w:rsid w:val="00CD3D6E"/>
    <w:rsid w:val="00D00F25"/>
    <w:rsid w:val="00E452BE"/>
    <w:rsid w:val="00E45A3B"/>
    <w:rsid w:val="00E4647A"/>
    <w:rsid w:val="00E73CAC"/>
    <w:rsid w:val="00EF40BD"/>
    <w:rsid w:val="00F268B4"/>
    <w:rsid w:val="00F8605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2C3D"/>
  <w15:chartTrackingRefBased/>
  <w15:docId w15:val="{117F151B-8D46-4AF9-A4A4-E3F72A5D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2467A"/>
    <w:pPr>
      <w:spacing w:before="100" w:beforeAutospacing="1" w:after="100" w:afterAutospacing="1" w:line="240" w:lineRule="auto"/>
      <w:outlineLvl w:val="2"/>
    </w:pPr>
    <w:rPr>
      <w:rFonts w:ascii="Times New Roman" w:eastAsia="Times New Roman" w:hAnsi="Times New Roman" w:cs="Times New Roman"/>
      <w:b/>
      <w:bCs/>
      <w:sz w:val="27"/>
      <w:szCs w:val="27"/>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540"/>
    <w:pPr>
      <w:ind w:left="720"/>
      <w:contextualSpacing/>
    </w:pPr>
  </w:style>
  <w:style w:type="character" w:styleId="Emphasis">
    <w:name w:val="Emphasis"/>
    <w:basedOn w:val="DefaultParagraphFont"/>
    <w:uiPriority w:val="20"/>
    <w:qFormat/>
    <w:rsid w:val="002574A3"/>
    <w:rPr>
      <w:i/>
      <w:iCs/>
    </w:rPr>
  </w:style>
  <w:style w:type="character" w:styleId="Hyperlink">
    <w:name w:val="Hyperlink"/>
    <w:basedOn w:val="DefaultParagraphFont"/>
    <w:uiPriority w:val="99"/>
    <w:semiHidden/>
    <w:unhideWhenUsed/>
    <w:rsid w:val="000F235D"/>
    <w:rPr>
      <w:color w:val="0000FF"/>
      <w:u w:val="single"/>
    </w:rPr>
  </w:style>
  <w:style w:type="character" w:customStyle="1" w:styleId="Heading3Char">
    <w:name w:val="Heading 3 Char"/>
    <w:basedOn w:val="DefaultParagraphFont"/>
    <w:link w:val="Heading3"/>
    <w:uiPriority w:val="9"/>
    <w:rsid w:val="0012467A"/>
    <w:rPr>
      <w:rFonts w:ascii="Times New Roman" w:eastAsia="Times New Roman" w:hAnsi="Times New Roman" w:cs="Times New Roman"/>
      <w:b/>
      <w:bCs/>
      <w:sz w:val="27"/>
      <w:szCs w:val="27"/>
      <w:lang w:eastAsia="is-IS"/>
    </w:rPr>
  </w:style>
  <w:style w:type="paragraph" w:styleId="NormalWeb">
    <w:name w:val="Normal (Web)"/>
    <w:basedOn w:val="Normal"/>
    <w:uiPriority w:val="99"/>
    <w:semiHidden/>
    <w:unhideWhenUsed/>
    <w:rsid w:val="0012467A"/>
    <w:pPr>
      <w:spacing w:before="100" w:beforeAutospacing="1" w:after="100" w:afterAutospacing="1" w:line="240" w:lineRule="auto"/>
    </w:pPr>
    <w:rPr>
      <w:rFonts w:ascii="Times New Roman" w:eastAsia="Times New Roman" w:hAnsi="Times New Roman" w:cs="Times New Roman"/>
      <w:sz w:val="24"/>
      <w:szCs w:val="24"/>
      <w:lang w:eastAsia="is-IS"/>
    </w:rPr>
  </w:style>
  <w:style w:type="paragraph" w:customStyle="1" w:styleId="xmsonormal">
    <w:name w:val="x_msonormal"/>
    <w:basedOn w:val="Normal"/>
    <w:rsid w:val="003B6507"/>
    <w:pPr>
      <w:spacing w:after="0" w:line="240" w:lineRule="auto"/>
    </w:pPr>
    <w:rPr>
      <w:rFonts w:ascii="Calibri" w:hAnsi="Calibri" w:cs="Calibri"/>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856184">
      <w:bodyDiv w:val="1"/>
      <w:marLeft w:val="0"/>
      <w:marRight w:val="0"/>
      <w:marTop w:val="0"/>
      <w:marBottom w:val="0"/>
      <w:divBdr>
        <w:top w:val="none" w:sz="0" w:space="0" w:color="auto"/>
        <w:left w:val="none" w:sz="0" w:space="0" w:color="auto"/>
        <w:bottom w:val="none" w:sz="0" w:space="0" w:color="auto"/>
        <w:right w:val="none" w:sz="0" w:space="0" w:color="auto"/>
      </w:divBdr>
    </w:div>
    <w:div w:id="1464231872">
      <w:bodyDiv w:val="1"/>
      <w:marLeft w:val="0"/>
      <w:marRight w:val="0"/>
      <w:marTop w:val="0"/>
      <w:marBottom w:val="0"/>
      <w:divBdr>
        <w:top w:val="none" w:sz="0" w:space="0" w:color="auto"/>
        <w:left w:val="none" w:sz="0" w:space="0" w:color="auto"/>
        <w:bottom w:val="none" w:sz="0" w:space="0" w:color="auto"/>
        <w:right w:val="none" w:sz="0" w:space="0" w:color="auto"/>
      </w:divBdr>
    </w:div>
    <w:div w:id="1736538626">
      <w:bodyDiv w:val="1"/>
      <w:marLeft w:val="0"/>
      <w:marRight w:val="0"/>
      <w:marTop w:val="0"/>
      <w:marBottom w:val="0"/>
      <w:divBdr>
        <w:top w:val="none" w:sz="0" w:space="0" w:color="auto"/>
        <w:left w:val="none" w:sz="0" w:space="0" w:color="auto"/>
        <w:bottom w:val="none" w:sz="0" w:space="0" w:color="auto"/>
        <w:right w:val="none" w:sz="0" w:space="0" w:color="auto"/>
      </w:divBdr>
      <w:divsChild>
        <w:div w:id="1141771811">
          <w:marLeft w:val="0"/>
          <w:marRight w:val="0"/>
          <w:marTop w:val="0"/>
          <w:marBottom w:val="0"/>
          <w:divBdr>
            <w:top w:val="none" w:sz="0" w:space="0" w:color="auto"/>
            <w:left w:val="none" w:sz="0" w:space="0" w:color="auto"/>
            <w:bottom w:val="none" w:sz="0" w:space="0" w:color="auto"/>
            <w:right w:val="none" w:sz="0" w:space="0" w:color="auto"/>
          </w:divBdr>
          <w:divsChild>
            <w:div w:id="819229919">
              <w:marLeft w:val="0"/>
              <w:marRight w:val="0"/>
              <w:marTop w:val="0"/>
              <w:marBottom w:val="0"/>
              <w:divBdr>
                <w:top w:val="none" w:sz="0" w:space="0" w:color="auto"/>
                <w:left w:val="none" w:sz="0" w:space="0" w:color="auto"/>
                <w:bottom w:val="none" w:sz="0" w:space="0" w:color="auto"/>
                <w:right w:val="none" w:sz="0" w:space="0" w:color="auto"/>
              </w:divBdr>
            </w:div>
          </w:divsChild>
        </w:div>
        <w:div w:id="1621299700">
          <w:marLeft w:val="0"/>
          <w:marRight w:val="0"/>
          <w:marTop w:val="0"/>
          <w:marBottom w:val="0"/>
          <w:divBdr>
            <w:top w:val="none" w:sz="0" w:space="0" w:color="auto"/>
            <w:left w:val="none" w:sz="0" w:space="0" w:color="auto"/>
            <w:bottom w:val="none" w:sz="0" w:space="0" w:color="auto"/>
            <w:right w:val="none" w:sz="0" w:space="0" w:color="auto"/>
          </w:divBdr>
          <w:divsChild>
            <w:div w:id="1315644748">
              <w:marLeft w:val="0"/>
              <w:marRight w:val="0"/>
              <w:marTop w:val="0"/>
              <w:marBottom w:val="0"/>
              <w:divBdr>
                <w:top w:val="none" w:sz="0" w:space="0" w:color="auto"/>
                <w:left w:val="none" w:sz="0" w:space="0" w:color="auto"/>
                <w:bottom w:val="none" w:sz="0" w:space="0" w:color="auto"/>
                <w:right w:val="none" w:sz="0" w:space="0" w:color="auto"/>
              </w:divBdr>
            </w:div>
          </w:divsChild>
        </w:div>
        <w:div w:id="2118986985">
          <w:marLeft w:val="0"/>
          <w:marRight w:val="0"/>
          <w:marTop w:val="0"/>
          <w:marBottom w:val="0"/>
          <w:divBdr>
            <w:top w:val="none" w:sz="0" w:space="0" w:color="auto"/>
            <w:left w:val="none" w:sz="0" w:space="0" w:color="auto"/>
            <w:bottom w:val="none" w:sz="0" w:space="0" w:color="auto"/>
            <w:right w:val="none" w:sz="0" w:space="0" w:color="auto"/>
          </w:divBdr>
          <w:divsChild>
            <w:div w:id="1352995127">
              <w:marLeft w:val="0"/>
              <w:marRight w:val="0"/>
              <w:marTop w:val="0"/>
              <w:marBottom w:val="0"/>
              <w:divBdr>
                <w:top w:val="none" w:sz="0" w:space="0" w:color="auto"/>
                <w:left w:val="none" w:sz="0" w:space="0" w:color="auto"/>
                <w:bottom w:val="none" w:sz="0" w:space="0" w:color="auto"/>
                <w:right w:val="none" w:sz="0" w:space="0" w:color="auto"/>
              </w:divBdr>
            </w:div>
          </w:divsChild>
        </w:div>
        <w:div w:id="2026782209">
          <w:marLeft w:val="0"/>
          <w:marRight w:val="0"/>
          <w:marTop w:val="0"/>
          <w:marBottom w:val="0"/>
          <w:divBdr>
            <w:top w:val="none" w:sz="0" w:space="0" w:color="auto"/>
            <w:left w:val="none" w:sz="0" w:space="0" w:color="auto"/>
            <w:bottom w:val="none" w:sz="0" w:space="0" w:color="auto"/>
            <w:right w:val="none" w:sz="0" w:space="0" w:color="auto"/>
          </w:divBdr>
        </w:div>
        <w:div w:id="1007439924">
          <w:blockQuote w:val="1"/>
          <w:marLeft w:val="0"/>
          <w:marRight w:val="0"/>
          <w:marTop w:val="0"/>
          <w:marBottom w:val="405"/>
          <w:divBdr>
            <w:top w:val="none" w:sz="0" w:space="0" w:color="auto"/>
            <w:left w:val="single" w:sz="36" w:space="20" w:color="EEEEEE"/>
            <w:bottom w:val="none" w:sz="0" w:space="0" w:color="auto"/>
            <w:right w:val="none" w:sz="0" w:space="0" w:color="auto"/>
          </w:divBdr>
          <w:divsChild>
            <w:div w:id="1193805192">
              <w:marLeft w:val="0"/>
              <w:marRight w:val="0"/>
              <w:marTop w:val="0"/>
              <w:marBottom w:val="0"/>
              <w:divBdr>
                <w:top w:val="none" w:sz="0" w:space="0" w:color="auto"/>
                <w:left w:val="none" w:sz="0" w:space="0" w:color="auto"/>
                <w:bottom w:val="none" w:sz="0" w:space="0" w:color="auto"/>
                <w:right w:val="none" w:sz="0" w:space="0" w:color="auto"/>
              </w:divBdr>
            </w:div>
          </w:divsChild>
        </w:div>
        <w:div w:id="42680556">
          <w:marLeft w:val="0"/>
          <w:marRight w:val="0"/>
          <w:marTop w:val="0"/>
          <w:marBottom w:val="0"/>
          <w:divBdr>
            <w:top w:val="none" w:sz="0" w:space="0" w:color="auto"/>
            <w:left w:val="none" w:sz="0" w:space="0" w:color="auto"/>
            <w:bottom w:val="none" w:sz="0" w:space="0" w:color="auto"/>
            <w:right w:val="none" w:sz="0" w:space="0" w:color="auto"/>
          </w:divBdr>
        </w:div>
        <w:div w:id="1292786103">
          <w:marLeft w:val="0"/>
          <w:marRight w:val="0"/>
          <w:marTop w:val="0"/>
          <w:marBottom w:val="0"/>
          <w:divBdr>
            <w:top w:val="none" w:sz="0" w:space="0" w:color="auto"/>
            <w:left w:val="none" w:sz="0" w:space="0" w:color="auto"/>
            <w:bottom w:val="none" w:sz="0" w:space="0" w:color="auto"/>
            <w:right w:val="none" w:sz="0" w:space="0" w:color="auto"/>
          </w:divBdr>
          <w:divsChild>
            <w:div w:id="12746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9962">
      <w:bodyDiv w:val="1"/>
      <w:marLeft w:val="0"/>
      <w:marRight w:val="0"/>
      <w:marTop w:val="0"/>
      <w:marBottom w:val="0"/>
      <w:divBdr>
        <w:top w:val="none" w:sz="0" w:space="0" w:color="auto"/>
        <w:left w:val="none" w:sz="0" w:space="0" w:color="auto"/>
        <w:bottom w:val="none" w:sz="0" w:space="0" w:color="auto"/>
        <w:right w:val="none" w:sz="0" w:space="0" w:color="auto"/>
      </w:divBdr>
    </w:div>
    <w:div w:id="19162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na.blondal@frn.is" TargetMode="External"/><Relationship Id="rId3" Type="http://schemas.openxmlformats.org/officeDocument/2006/relationships/settings" Target="settings.xml"/><Relationship Id="rId7" Type="http://schemas.openxmlformats.org/officeDocument/2006/relationships/hyperlink" Target="mailto:gissur.petursson@frn.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n@frn.i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rnimuli@throskahjalp.is" TargetMode="External"/><Relationship Id="rId4" Type="http://schemas.openxmlformats.org/officeDocument/2006/relationships/webSettings" Target="webSettings.xml"/><Relationship Id="rId9" Type="http://schemas.openxmlformats.org/officeDocument/2006/relationships/hyperlink" Target="mailto:thor.thorarinsson@frn.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6830</Words>
  <Characters>38931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Árni Múli Jónasson</dc:creator>
  <cp:keywords/>
  <dc:description/>
  <cp:lastModifiedBy>Bryndís Snæbjörnsdóttir</cp:lastModifiedBy>
  <cp:revision>2</cp:revision>
  <dcterms:created xsi:type="dcterms:W3CDTF">2020-07-01T15:45:00Z</dcterms:created>
  <dcterms:modified xsi:type="dcterms:W3CDTF">2020-07-01T15:45:00Z</dcterms:modified>
</cp:coreProperties>
</file>