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0B16A" w14:textId="77777777" w:rsidR="00A0667B" w:rsidRDefault="00A0667B" w:rsidP="00A0667B">
      <w:pPr>
        <w:pStyle w:val="NoSpacing"/>
        <w:rPr>
          <w:rFonts w:ascii="Georgia" w:hAnsi="Georgia"/>
          <w:sz w:val="28"/>
          <w:szCs w:val="28"/>
        </w:rPr>
      </w:pPr>
      <w:r w:rsidRPr="00A0667B">
        <w:rPr>
          <w:rFonts w:ascii="Georgia" w:hAnsi="Georgia"/>
          <w:sz w:val="28"/>
          <w:szCs w:val="28"/>
        </w:rPr>
        <w:drawing>
          <wp:inline distT="0" distB="0" distL="0" distR="0" wp14:anchorId="0C651ECC" wp14:editId="1E5B2F7C">
            <wp:extent cx="934938" cy="1134532"/>
            <wp:effectExtent l="0" t="0" r="0" b="889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934938" cy="1134532"/>
                    </a:xfrm>
                    <a:prstGeom prst="rect">
                      <a:avLst/>
                    </a:prstGeom>
                  </pic:spPr>
                </pic:pic>
              </a:graphicData>
            </a:graphic>
          </wp:inline>
        </w:drawing>
      </w:r>
    </w:p>
    <w:p w14:paraId="40A3E79E" w14:textId="77777777" w:rsidR="00A0667B" w:rsidRDefault="00A0667B" w:rsidP="00A0667B">
      <w:pPr>
        <w:pStyle w:val="NoSpacing"/>
        <w:rPr>
          <w:rFonts w:ascii="Georgia" w:hAnsi="Georgia"/>
          <w:sz w:val="24"/>
          <w:szCs w:val="24"/>
        </w:rPr>
      </w:pPr>
    </w:p>
    <w:p w14:paraId="2A134CEF" w14:textId="1A6570C5" w:rsidR="00A0667B" w:rsidRPr="00A0667B" w:rsidRDefault="00A0667B" w:rsidP="00A0667B">
      <w:pPr>
        <w:pStyle w:val="NoSpacing"/>
        <w:rPr>
          <w:rFonts w:ascii="Georgia" w:hAnsi="Georgia"/>
          <w:sz w:val="20"/>
          <w:szCs w:val="20"/>
        </w:rPr>
      </w:pPr>
      <w:r w:rsidRPr="00A0667B">
        <w:rPr>
          <w:rFonts w:ascii="Georgia" w:hAnsi="Georgia"/>
          <w:sz w:val="20"/>
          <w:szCs w:val="20"/>
        </w:rPr>
        <w:t>21.12.2018/ISK/KHS/ÁH</w:t>
      </w:r>
    </w:p>
    <w:p w14:paraId="33D57C77" w14:textId="2014BB99" w:rsidR="00A0667B" w:rsidRPr="00A0667B" w:rsidRDefault="00A0667B" w:rsidP="00A0667B">
      <w:pPr>
        <w:pStyle w:val="NoSpacing"/>
        <w:rPr>
          <w:rFonts w:ascii="Georgia" w:hAnsi="Georgia"/>
          <w:sz w:val="20"/>
          <w:szCs w:val="20"/>
        </w:rPr>
      </w:pPr>
    </w:p>
    <w:p w14:paraId="566D924E" w14:textId="1BAAEB67" w:rsidR="00A0667B" w:rsidRPr="00A0667B" w:rsidRDefault="00A0667B" w:rsidP="00A0667B">
      <w:pPr>
        <w:pStyle w:val="NoSpacing"/>
        <w:rPr>
          <w:rFonts w:ascii="Georgia" w:hAnsi="Georgia"/>
          <w:sz w:val="20"/>
          <w:szCs w:val="20"/>
        </w:rPr>
      </w:pPr>
      <w:r w:rsidRPr="00A0667B">
        <w:rPr>
          <w:rFonts w:ascii="Georgia" w:hAnsi="Georgia"/>
          <w:sz w:val="20"/>
          <w:szCs w:val="20"/>
        </w:rPr>
        <w:t xml:space="preserve">Mál: </w:t>
      </w:r>
      <w:r>
        <w:rPr>
          <w:rFonts w:ascii="Georgia" w:hAnsi="Georgia"/>
          <w:sz w:val="20"/>
          <w:szCs w:val="20"/>
        </w:rPr>
        <w:t xml:space="preserve">MÍ </w:t>
      </w:r>
      <w:r w:rsidRPr="00A0667B">
        <w:rPr>
          <w:rFonts w:ascii="Georgia" w:hAnsi="Georgia"/>
          <w:sz w:val="20"/>
          <w:szCs w:val="20"/>
        </w:rPr>
        <w:t>201812-0094</w:t>
      </w:r>
    </w:p>
    <w:p w14:paraId="2D98645E" w14:textId="77777777" w:rsidR="00A0667B" w:rsidRDefault="00A0667B" w:rsidP="00C20605">
      <w:pPr>
        <w:pStyle w:val="NoSpacing"/>
        <w:jc w:val="center"/>
        <w:rPr>
          <w:rFonts w:ascii="Georgia" w:hAnsi="Georgia"/>
          <w:sz w:val="28"/>
          <w:szCs w:val="28"/>
        </w:rPr>
      </w:pPr>
      <w:bookmarkStart w:id="0" w:name="_GoBack"/>
    </w:p>
    <w:bookmarkEnd w:id="0"/>
    <w:p w14:paraId="44DDD51D" w14:textId="417B2DCA" w:rsidR="00C20605" w:rsidRPr="00EA30BC" w:rsidRDefault="00C20605" w:rsidP="00C20605">
      <w:pPr>
        <w:pStyle w:val="NoSpacing"/>
        <w:jc w:val="center"/>
        <w:rPr>
          <w:rFonts w:ascii="Georgia" w:hAnsi="Georgia"/>
          <w:sz w:val="28"/>
          <w:szCs w:val="28"/>
        </w:rPr>
      </w:pPr>
      <w:r w:rsidRPr="00EA30BC">
        <w:rPr>
          <w:rFonts w:ascii="Georgia" w:hAnsi="Georgia"/>
          <w:sz w:val="28"/>
          <w:szCs w:val="28"/>
        </w:rPr>
        <w:t>Stofnun þjóðgarðs á miðhálendi Íslands:</w:t>
      </w:r>
    </w:p>
    <w:p w14:paraId="0D4587FD" w14:textId="77777777" w:rsidR="00C20605" w:rsidRPr="00EA30BC" w:rsidRDefault="00C20605" w:rsidP="00C20605">
      <w:pPr>
        <w:pStyle w:val="NoSpacing"/>
        <w:jc w:val="center"/>
        <w:rPr>
          <w:rFonts w:ascii="Georgia" w:hAnsi="Georgia"/>
          <w:sz w:val="28"/>
          <w:szCs w:val="28"/>
        </w:rPr>
      </w:pPr>
      <w:r w:rsidRPr="00EA30BC">
        <w:rPr>
          <w:rFonts w:ascii="Georgia" w:hAnsi="Georgia"/>
          <w:sz w:val="28"/>
          <w:szCs w:val="28"/>
        </w:rPr>
        <w:t>Greining tækifæra með stofnun þjóðgarðs á byggðaþróun og atvinnulíf</w:t>
      </w:r>
    </w:p>
    <w:p w14:paraId="3F7EAF34" w14:textId="77777777" w:rsidR="00C20605" w:rsidRPr="00EA30BC" w:rsidRDefault="00C20605" w:rsidP="00C20605">
      <w:pPr>
        <w:pStyle w:val="NoSpacing"/>
        <w:jc w:val="center"/>
        <w:rPr>
          <w:rFonts w:ascii="Georgia" w:hAnsi="Georgia"/>
          <w:sz w:val="28"/>
          <w:szCs w:val="28"/>
        </w:rPr>
      </w:pPr>
      <w:r w:rsidRPr="00EA30BC">
        <w:rPr>
          <w:rFonts w:ascii="Georgia" w:hAnsi="Georgia"/>
          <w:sz w:val="28"/>
          <w:szCs w:val="28"/>
        </w:rPr>
        <w:t>og tillögur að helstu áherslum í atvinnustefnu</w:t>
      </w:r>
    </w:p>
    <w:p w14:paraId="7A1443DD" w14:textId="77777777" w:rsidR="00C20605" w:rsidRPr="00EA30BC" w:rsidRDefault="00C20605" w:rsidP="00C20605">
      <w:pPr>
        <w:jc w:val="center"/>
        <w:rPr>
          <w:rFonts w:ascii="Georgia" w:hAnsi="Georgia"/>
          <w:sz w:val="28"/>
          <w:szCs w:val="28"/>
        </w:rPr>
      </w:pPr>
      <w:r w:rsidRPr="00EA30BC">
        <w:rPr>
          <w:rFonts w:ascii="Georgia" w:hAnsi="Georgia"/>
          <w:sz w:val="28"/>
          <w:szCs w:val="28"/>
        </w:rPr>
        <w:t>(Drög)</w:t>
      </w:r>
    </w:p>
    <w:p w14:paraId="767C7DA7" w14:textId="77777777" w:rsidR="00C20605" w:rsidRPr="00EA30BC" w:rsidRDefault="00C20605" w:rsidP="00C20605">
      <w:pPr>
        <w:jc w:val="center"/>
        <w:rPr>
          <w:rFonts w:ascii="Georgia" w:hAnsi="Georgia"/>
        </w:rPr>
      </w:pPr>
    </w:p>
    <w:p w14:paraId="3FFE6425" w14:textId="7E5B84BA" w:rsidR="00FF5EDD" w:rsidRPr="00EA30BC" w:rsidRDefault="00C20605" w:rsidP="00C20605">
      <w:pPr>
        <w:rPr>
          <w:rFonts w:ascii="Georgia" w:hAnsi="Georgia"/>
        </w:rPr>
      </w:pPr>
      <w:r w:rsidRPr="00EA30BC">
        <w:rPr>
          <w:rFonts w:ascii="Georgia" w:hAnsi="Georgia"/>
        </w:rPr>
        <w:t xml:space="preserve">Minjastofnun Íslands </w:t>
      </w:r>
      <w:r w:rsidR="00FF5EDD" w:rsidRPr="00EA30BC">
        <w:rPr>
          <w:rFonts w:ascii="Georgia" w:hAnsi="Georgia"/>
        </w:rPr>
        <w:t>þakkar fyrir tækifærið til að tjá sig</w:t>
      </w:r>
      <w:r w:rsidR="00186171" w:rsidRPr="00EA30BC">
        <w:rPr>
          <w:rFonts w:ascii="Georgia" w:hAnsi="Georgia"/>
        </w:rPr>
        <w:t xml:space="preserve"> </w:t>
      </w:r>
      <w:r w:rsidR="00FF5EDD" w:rsidRPr="00EA30BC">
        <w:rPr>
          <w:rFonts w:ascii="Georgia" w:hAnsi="Georgia"/>
        </w:rPr>
        <w:t xml:space="preserve">um stofnun þjóðgarðs á miðhálendi Íslands. Þjóðgarður sem nær yfir 40% landsins er ekki einungis svæði með merkilegum og áhugaverðum náttúruminjum, heldur nær svæðið yfir mörg merk </w:t>
      </w:r>
      <w:r w:rsidR="00E43DC2">
        <w:rPr>
          <w:rFonts w:ascii="Georgia" w:hAnsi="Georgia"/>
        </w:rPr>
        <w:t>menningar</w:t>
      </w:r>
      <w:r w:rsidR="00FF5EDD" w:rsidRPr="00EA30BC">
        <w:rPr>
          <w:rFonts w:ascii="Georgia" w:hAnsi="Georgia"/>
        </w:rPr>
        <w:t>minjasvæði</w:t>
      </w:r>
      <w:r w:rsidR="008817B3" w:rsidRPr="00EA30BC">
        <w:rPr>
          <w:rFonts w:ascii="Georgia" w:hAnsi="Georgia"/>
        </w:rPr>
        <w:t xml:space="preserve">, bæði búsetulandslag og einstaka </w:t>
      </w:r>
      <w:r w:rsidR="00E32393">
        <w:rPr>
          <w:rFonts w:ascii="Georgia" w:hAnsi="Georgia"/>
        </w:rPr>
        <w:t>fornleifar</w:t>
      </w:r>
      <w:r w:rsidR="00FF5EDD" w:rsidRPr="00EA30BC">
        <w:rPr>
          <w:rFonts w:ascii="Georgia" w:hAnsi="Georgia"/>
        </w:rPr>
        <w:t xml:space="preserve">. </w:t>
      </w:r>
      <w:r w:rsidR="00FC73E1">
        <w:rPr>
          <w:rFonts w:ascii="Georgia" w:hAnsi="Georgia"/>
        </w:rPr>
        <w:t>G</w:t>
      </w:r>
      <w:r w:rsidR="00593BE3" w:rsidRPr="00EA30BC">
        <w:rPr>
          <w:rFonts w:ascii="Georgia" w:hAnsi="Georgia"/>
        </w:rPr>
        <w:t>a</w:t>
      </w:r>
      <w:r w:rsidR="00FF5EDD" w:rsidRPr="00EA30BC">
        <w:rPr>
          <w:rFonts w:ascii="Georgia" w:hAnsi="Georgia"/>
        </w:rPr>
        <w:t xml:space="preserve">mlir </w:t>
      </w:r>
      <w:r w:rsidR="00593BE3" w:rsidRPr="00E43DC2">
        <w:rPr>
          <w:rFonts w:ascii="Georgia" w:hAnsi="Georgia"/>
        </w:rPr>
        <w:t>vegir</w:t>
      </w:r>
      <w:r w:rsidR="008817B3" w:rsidRPr="00E43DC2">
        <w:rPr>
          <w:rFonts w:ascii="Georgia" w:hAnsi="Georgia"/>
        </w:rPr>
        <w:t xml:space="preserve">, </w:t>
      </w:r>
      <w:r w:rsidR="00593BE3" w:rsidRPr="00E43DC2">
        <w:rPr>
          <w:rFonts w:ascii="Georgia" w:hAnsi="Georgia"/>
        </w:rPr>
        <w:t xml:space="preserve">götur, leifar af stíflum, </w:t>
      </w:r>
      <w:r w:rsidR="008817B3" w:rsidRPr="00E43DC2">
        <w:rPr>
          <w:rFonts w:ascii="Georgia" w:hAnsi="Georgia"/>
        </w:rPr>
        <w:t>vöð,</w:t>
      </w:r>
      <w:r w:rsidR="008817B3" w:rsidRPr="00EA30BC">
        <w:rPr>
          <w:rFonts w:ascii="Georgia" w:hAnsi="Georgia"/>
        </w:rPr>
        <w:t xml:space="preserve"> vörður, ferjustaðir og kláfar, </w:t>
      </w:r>
      <w:r w:rsidR="00593BE3" w:rsidRPr="00E43DC2">
        <w:rPr>
          <w:rFonts w:ascii="Georgia" w:hAnsi="Georgia"/>
        </w:rPr>
        <w:t>leifar af brúm og öðrum samgöngumannvirkjum</w:t>
      </w:r>
      <w:r w:rsidR="008817B3" w:rsidRPr="00E43DC2">
        <w:rPr>
          <w:rFonts w:ascii="Georgia" w:hAnsi="Georgia"/>
        </w:rPr>
        <w:t xml:space="preserve"> sem</w:t>
      </w:r>
      <w:r w:rsidR="00FF5EDD" w:rsidRPr="00EA30BC">
        <w:rPr>
          <w:rFonts w:ascii="Georgia" w:hAnsi="Georgia"/>
        </w:rPr>
        <w:t xml:space="preserve"> nýt</w:t>
      </w:r>
      <w:r w:rsidR="008817B3" w:rsidRPr="00EA30BC">
        <w:rPr>
          <w:rFonts w:ascii="Georgia" w:hAnsi="Georgia"/>
        </w:rPr>
        <w:t xml:space="preserve">tar hafa </w:t>
      </w:r>
      <w:r w:rsidR="00FF5EDD" w:rsidRPr="00EA30BC">
        <w:rPr>
          <w:rFonts w:ascii="Georgia" w:hAnsi="Georgia"/>
        </w:rPr>
        <w:t xml:space="preserve">verið af Íslendingum í hundruð ára á </w:t>
      </w:r>
      <w:r w:rsidR="008817B3" w:rsidRPr="00EA30BC">
        <w:rPr>
          <w:rFonts w:ascii="Georgia" w:hAnsi="Georgia"/>
        </w:rPr>
        <w:t>fyrirhuguðu þjóðgarðssvæði,</w:t>
      </w:r>
      <w:r w:rsidR="00FF5EDD" w:rsidRPr="00EA30BC">
        <w:rPr>
          <w:rFonts w:ascii="Georgia" w:hAnsi="Georgia"/>
        </w:rPr>
        <w:t xml:space="preserve"> eru ekki náttúruminjar heldur menningarminjar</w:t>
      </w:r>
      <w:r w:rsidR="00EA30BC">
        <w:rPr>
          <w:rFonts w:ascii="Georgia" w:hAnsi="Georgia"/>
        </w:rPr>
        <w:t>.</w:t>
      </w:r>
      <w:r w:rsidR="00C83F9C" w:rsidRPr="00EA30BC">
        <w:rPr>
          <w:rFonts w:ascii="Georgia" w:hAnsi="Georgia"/>
        </w:rPr>
        <w:t xml:space="preserve"> </w:t>
      </w:r>
      <w:r w:rsidR="00EA30BC">
        <w:rPr>
          <w:rFonts w:ascii="Georgia" w:hAnsi="Georgia"/>
        </w:rPr>
        <w:t>Þær eru</w:t>
      </w:r>
      <w:r w:rsidR="00C83F9C" w:rsidRPr="00EA30BC">
        <w:rPr>
          <w:rFonts w:ascii="Georgia" w:hAnsi="Georgia"/>
        </w:rPr>
        <w:t xml:space="preserve"> fornleifar</w:t>
      </w:r>
      <w:r w:rsidR="00FF5EDD" w:rsidRPr="00EA30BC">
        <w:rPr>
          <w:rFonts w:ascii="Georgia" w:hAnsi="Georgia"/>
        </w:rPr>
        <w:t xml:space="preserve"> og heyra undir stjórnsýslu mennta- og menningarmálaráðuneytis</w:t>
      </w:r>
      <w:r w:rsidR="00593BE3" w:rsidRPr="00EA30BC">
        <w:rPr>
          <w:rFonts w:ascii="Georgia" w:hAnsi="Georgia"/>
        </w:rPr>
        <w:t xml:space="preserve">. </w:t>
      </w:r>
      <w:r w:rsidR="00FF5EDD" w:rsidRPr="00EA30BC">
        <w:rPr>
          <w:rFonts w:ascii="Georgia" w:hAnsi="Georgia"/>
        </w:rPr>
        <w:t>Minjastofnun Íslands</w:t>
      </w:r>
      <w:r w:rsidR="0086382A">
        <w:rPr>
          <w:rFonts w:ascii="Georgia" w:hAnsi="Georgia"/>
        </w:rPr>
        <w:t xml:space="preserve"> er eina ríkisstofnunin sem</w:t>
      </w:r>
      <w:r w:rsidR="00FF5EDD" w:rsidRPr="00EA30BC">
        <w:rPr>
          <w:rFonts w:ascii="Georgia" w:hAnsi="Georgia"/>
        </w:rPr>
        <w:t xml:space="preserve"> </w:t>
      </w:r>
      <w:r w:rsidR="008817B3" w:rsidRPr="00EA30BC">
        <w:rPr>
          <w:rFonts w:ascii="Georgia" w:hAnsi="Georgia"/>
        </w:rPr>
        <w:t>fer með stjórn</w:t>
      </w:r>
      <w:r w:rsidR="0086382A">
        <w:rPr>
          <w:rFonts w:ascii="Georgia" w:hAnsi="Georgia"/>
        </w:rPr>
        <w:t>sýslu</w:t>
      </w:r>
      <w:r w:rsidR="008817B3" w:rsidRPr="00EA30BC">
        <w:rPr>
          <w:rFonts w:ascii="Georgia" w:hAnsi="Georgia"/>
        </w:rPr>
        <w:t xml:space="preserve"> málaflokksins</w:t>
      </w:r>
      <w:r w:rsidR="00FF5EDD" w:rsidRPr="00EA30BC">
        <w:rPr>
          <w:rFonts w:ascii="Georgia" w:hAnsi="Georgia"/>
        </w:rPr>
        <w:t xml:space="preserve"> </w:t>
      </w:r>
      <w:r w:rsidR="008817B3" w:rsidRPr="00EA30BC">
        <w:rPr>
          <w:rFonts w:ascii="Georgia" w:hAnsi="Georgia"/>
        </w:rPr>
        <w:t xml:space="preserve">í umboði </w:t>
      </w:r>
      <w:r w:rsidR="00EA30BC">
        <w:rPr>
          <w:rFonts w:ascii="Georgia" w:hAnsi="Georgia"/>
        </w:rPr>
        <w:t>ráðuneytisins</w:t>
      </w:r>
      <w:r w:rsidR="00FF5EDD" w:rsidRPr="00EA30BC">
        <w:rPr>
          <w:rFonts w:ascii="Georgia" w:hAnsi="Georgia"/>
        </w:rPr>
        <w:t xml:space="preserve">. </w:t>
      </w:r>
      <w:r w:rsidR="00C83F9C" w:rsidRPr="00EA30BC">
        <w:rPr>
          <w:rFonts w:ascii="Georgia" w:hAnsi="Georgia"/>
        </w:rPr>
        <w:t xml:space="preserve">Það sama </w:t>
      </w:r>
      <w:r w:rsidR="00EA30BC">
        <w:rPr>
          <w:rFonts w:ascii="Georgia" w:hAnsi="Georgia"/>
        </w:rPr>
        <w:t>gildir</w:t>
      </w:r>
      <w:r w:rsidR="00C83F9C" w:rsidRPr="00EA30BC">
        <w:rPr>
          <w:rFonts w:ascii="Georgia" w:hAnsi="Georgia"/>
        </w:rPr>
        <w:t xml:space="preserve"> um uppsprettur, brunna, álagabletti og að</w:t>
      </w:r>
      <w:r w:rsidR="008817B3" w:rsidRPr="00EA30BC">
        <w:rPr>
          <w:rFonts w:ascii="Georgia" w:hAnsi="Georgia"/>
        </w:rPr>
        <w:t>ra</w:t>
      </w:r>
      <w:r w:rsidR="00C83F9C" w:rsidRPr="00EA30BC">
        <w:rPr>
          <w:rFonts w:ascii="Georgia" w:hAnsi="Georgia"/>
        </w:rPr>
        <w:t xml:space="preserve"> stað</w:t>
      </w:r>
      <w:r w:rsidR="008817B3" w:rsidRPr="00EA30BC">
        <w:rPr>
          <w:rFonts w:ascii="Georgia" w:hAnsi="Georgia"/>
        </w:rPr>
        <w:t>i</w:t>
      </w:r>
      <w:r w:rsidR="00C83F9C" w:rsidRPr="00EA30BC">
        <w:rPr>
          <w:rFonts w:ascii="Georgia" w:hAnsi="Georgia"/>
        </w:rPr>
        <w:t xml:space="preserve"> og kennileiti sem náð hafa 100 ára aldri</w:t>
      </w:r>
      <w:r w:rsidR="00FC73E1">
        <w:rPr>
          <w:rFonts w:ascii="Georgia" w:hAnsi="Georgia"/>
        </w:rPr>
        <w:t>, eins og fyrr nefndar minjar,</w:t>
      </w:r>
      <w:r w:rsidR="00C83F9C" w:rsidRPr="00EA30BC">
        <w:rPr>
          <w:rFonts w:ascii="Georgia" w:hAnsi="Georgia"/>
        </w:rPr>
        <w:t xml:space="preserve"> og tengjast siðum, venjum, þjóðtrú og þjóðsagnahefð, allt eru þetta fornleifar</w:t>
      </w:r>
      <w:r w:rsidR="00FC73E1">
        <w:rPr>
          <w:rFonts w:ascii="Georgia" w:hAnsi="Georgia"/>
        </w:rPr>
        <w:t xml:space="preserve">. </w:t>
      </w:r>
      <w:r w:rsidR="00E279B3" w:rsidRPr="00EA30BC">
        <w:rPr>
          <w:rFonts w:ascii="Georgia" w:hAnsi="Georgia"/>
        </w:rPr>
        <w:t xml:space="preserve">Í kafla um útivist og ferðaþjónustu nefnum við </w:t>
      </w:r>
      <w:r w:rsidR="00EA30BC">
        <w:rPr>
          <w:rFonts w:ascii="Georgia" w:hAnsi="Georgia"/>
        </w:rPr>
        <w:t xml:space="preserve">að auki </w:t>
      </w:r>
      <w:r w:rsidR="00E279B3" w:rsidRPr="00EA30BC">
        <w:rPr>
          <w:rFonts w:ascii="Georgia" w:hAnsi="Georgia"/>
        </w:rPr>
        <w:t>nokkur dæmi um búsetu</w:t>
      </w:r>
      <w:r w:rsidR="00EA30BC">
        <w:rPr>
          <w:rFonts w:ascii="Georgia" w:hAnsi="Georgia"/>
        </w:rPr>
        <w:t>landslag</w:t>
      </w:r>
      <w:r w:rsidR="00E279B3" w:rsidRPr="00EA30BC">
        <w:rPr>
          <w:rFonts w:ascii="Georgia" w:hAnsi="Georgia"/>
        </w:rPr>
        <w:t xml:space="preserve"> innan svæðisins, </w:t>
      </w:r>
      <w:r w:rsidR="00E32393">
        <w:rPr>
          <w:rFonts w:ascii="Georgia" w:hAnsi="Georgia"/>
        </w:rPr>
        <w:t>sem eru einungis</w:t>
      </w:r>
      <w:r w:rsidR="00E279B3" w:rsidRPr="00EA30BC">
        <w:rPr>
          <w:rFonts w:ascii="Georgia" w:hAnsi="Georgia"/>
        </w:rPr>
        <w:t xml:space="preserve"> </w:t>
      </w:r>
      <w:r w:rsidR="00FC73E1">
        <w:rPr>
          <w:rFonts w:ascii="Georgia" w:hAnsi="Georgia"/>
        </w:rPr>
        <w:t xml:space="preserve">brot af því sem </w:t>
      </w:r>
      <w:r w:rsidR="00E32393">
        <w:rPr>
          <w:rFonts w:ascii="Georgia" w:hAnsi="Georgia"/>
        </w:rPr>
        <w:t xml:space="preserve">varðveitt er af menningarminjum </w:t>
      </w:r>
      <w:r w:rsidR="00FC73E1">
        <w:rPr>
          <w:rFonts w:ascii="Georgia" w:hAnsi="Georgia"/>
        </w:rPr>
        <w:t>á svæðinu.</w:t>
      </w:r>
    </w:p>
    <w:p w14:paraId="3BA25763" w14:textId="1A180486" w:rsidR="00FF5EDD" w:rsidRPr="00E43DC2" w:rsidRDefault="00FF5EDD" w:rsidP="00C20605">
      <w:pPr>
        <w:rPr>
          <w:rFonts w:ascii="Georgia" w:hAnsi="Georgia"/>
        </w:rPr>
      </w:pPr>
      <w:r w:rsidRPr="00E43DC2">
        <w:rPr>
          <w:rFonts w:ascii="Georgia" w:hAnsi="Georgia"/>
        </w:rPr>
        <w:t>Um menningarminjar</w:t>
      </w:r>
      <w:r w:rsidR="00C83F9C" w:rsidRPr="00E43DC2">
        <w:rPr>
          <w:rFonts w:ascii="Georgia" w:hAnsi="Georgia"/>
        </w:rPr>
        <w:t>, þ.m.t. fornleifar</w:t>
      </w:r>
      <w:r w:rsidRPr="00E43DC2">
        <w:rPr>
          <w:rFonts w:ascii="Georgia" w:hAnsi="Georgia"/>
        </w:rPr>
        <w:t xml:space="preserve"> á Íslandi eru í fullu gildi </w:t>
      </w:r>
      <w:r w:rsidRPr="00E43DC2">
        <w:rPr>
          <w:rFonts w:ascii="Georgia" w:hAnsi="Georgia"/>
          <w:b/>
        </w:rPr>
        <w:t>lög um menningarminjar nr. 80/2012</w:t>
      </w:r>
      <w:r w:rsidR="00E279B3" w:rsidRPr="00E43DC2">
        <w:rPr>
          <w:rFonts w:ascii="Georgia" w:hAnsi="Georgia"/>
          <w:b/>
        </w:rPr>
        <w:t xml:space="preserve"> (,,minjalög“ )</w:t>
      </w:r>
      <w:r w:rsidR="00C83F9C" w:rsidRPr="00E43DC2">
        <w:rPr>
          <w:rFonts w:ascii="Georgia" w:hAnsi="Georgia"/>
        </w:rPr>
        <w:t xml:space="preserve"> (</w:t>
      </w:r>
      <w:hyperlink r:id="rId8" w:history="1">
        <w:r w:rsidR="00C83F9C" w:rsidRPr="00EA30BC">
          <w:rPr>
            <w:rStyle w:val="Hyperlink"/>
            <w:rFonts w:ascii="Georgia" w:hAnsi="Georgia"/>
          </w:rPr>
          <w:t>https://www.althingi.is/lagas/nuna/2012080.html</w:t>
        </w:r>
      </w:hyperlink>
      <w:r w:rsidR="00C83F9C" w:rsidRPr="00EA30BC">
        <w:rPr>
          <w:rFonts w:ascii="Georgia" w:hAnsi="Georgia"/>
        </w:rPr>
        <w:t>).</w:t>
      </w:r>
      <w:r w:rsidRPr="00EA30BC">
        <w:rPr>
          <w:rFonts w:ascii="Georgia" w:hAnsi="Georgia"/>
        </w:rPr>
        <w:t xml:space="preserve"> Þau eru fyrst o</w:t>
      </w:r>
      <w:r w:rsidRPr="00E43DC2">
        <w:rPr>
          <w:rFonts w:ascii="Georgia" w:hAnsi="Georgia"/>
        </w:rPr>
        <w:t xml:space="preserve">g fremst verndarlög, rétt eins og </w:t>
      </w:r>
      <w:r w:rsidR="00E279B3" w:rsidRPr="00E43DC2">
        <w:rPr>
          <w:rFonts w:ascii="Georgia" w:hAnsi="Georgia"/>
        </w:rPr>
        <w:t xml:space="preserve">lög um náttúruvernd nr. 60/2013, </w:t>
      </w:r>
      <w:r w:rsidRPr="00E43DC2">
        <w:rPr>
          <w:rFonts w:ascii="Georgia" w:hAnsi="Georgia"/>
        </w:rPr>
        <w:t xml:space="preserve"> og starfar Minjastofnun samkvæmt ákvæðum </w:t>
      </w:r>
      <w:r w:rsidR="00E279B3" w:rsidRPr="00E43DC2">
        <w:rPr>
          <w:rFonts w:ascii="Georgia" w:hAnsi="Georgia"/>
        </w:rPr>
        <w:t>minjalaga.</w:t>
      </w:r>
    </w:p>
    <w:p w14:paraId="545527D9" w14:textId="1650B03B" w:rsidR="00FF5EDD" w:rsidRPr="00EA30BC" w:rsidRDefault="00FF5EDD" w:rsidP="00C20605">
      <w:pPr>
        <w:rPr>
          <w:rFonts w:ascii="Georgia" w:hAnsi="Georgia"/>
        </w:rPr>
      </w:pPr>
      <w:r w:rsidRPr="00E43DC2">
        <w:rPr>
          <w:rFonts w:ascii="Georgia" w:hAnsi="Georgia"/>
        </w:rPr>
        <w:t xml:space="preserve">Um menningarminjar gilda því önnur lög en um náttúruverðmæti, sviðið heyrir undir annað ráðuneyti en náttúruverðmæti og framkvæmd minjavörslu er </w:t>
      </w:r>
      <w:r w:rsidR="00EA30BC">
        <w:rPr>
          <w:rFonts w:ascii="Georgia" w:hAnsi="Georgia"/>
        </w:rPr>
        <w:t>í</w:t>
      </w:r>
      <w:r w:rsidRPr="00EA30BC">
        <w:rPr>
          <w:rFonts w:ascii="Georgia" w:hAnsi="Georgia"/>
        </w:rPr>
        <w:t xml:space="preserve"> höndum annarrar stjórnsýslustofnunnar en framkvæ</w:t>
      </w:r>
      <w:r w:rsidRPr="00E43DC2">
        <w:rPr>
          <w:rFonts w:ascii="Georgia" w:hAnsi="Georgia"/>
        </w:rPr>
        <w:t xml:space="preserve">md náttúruverndar. Með því að flokka menningarminjar athugasemdalaust með náttúruverðmætum, eins og </w:t>
      </w:r>
      <w:r w:rsidR="00E279B3" w:rsidRPr="00E43DC2">
        <w:rPr>
          <w:rFonts w:ascii="Georgia" w:hAnsi="Georgia"/>
        </w:rPr>
        <w:t xml:space="preserve">gert er </w:t>
      </w:r>
      <w:r w:rsidR="00E32393">
        <w:rPr>
          <w:rFonts w:ascii="Georgia" w:hAnsi="Georgia"/>
        </w:rPr>
        <w:t xml:space="preserve">víða </w:t>
      </w:r>
      <w:r w:rsidR="00E279B3" w:rsidRPr="00E43DC2">
        <w:rPr>
          <w:rFonts w:ascii="Georgia" w:hAnsi="Georgia"/>
        </w:rPr>
        <w:t>í skjalinu um miðhálendisþjóðgarð,</w:t>
      </w:r>
      <w:r w:rsidRPr="00E43DC2">
        <w:rPr>
          <w:rFonts w:ascii="Georgia" w:hAnsi="Georgia"/>
        </w:rPr>
        <w:t xml:space="preserve">  er hætt við að </w:t>
      </w:r>
      <w:r w:rsidR="00987FD6">
        <w:rPr>
          <w:rFonts w:ascii="Georgia" w:hAnsi="Georgia"/>
        </w:rPr>
        <w:t>þessi staðreynd</w:t>
      </w:r>
      <w:r w:rsidRPr="00E43DC2">
        <w:rPr>
          <w:rFonts w:ascii="Georgia" w:hAnsi="Georgia"/>
        </w:rPr>
        <w:t xml:space="preserve"> gleym</w:t>
      </w:r>
      <w:r w:rsidR="00987FD6">
        <w:rPr>
          <w:rFonts w:ascii="Georgia" w:hAnsi="Georgia"/>
        </w:rPr>
        <w:t>i</w:t>
      </w:r>
      <w:r w:rsidRPr="00E43DC2">
        <w:rPr>
          <w:rFonts w:ascii="Georgia" w:hAnsi="Georgia"/>
        </w:rPr>
        <w:t>st við</w:t>
      </w:r>
      <w:r w:rsidR="00E279B3" w:rsidRPr="00E43DC2">
        <w:rPr>
          <w:rFonts w:ascii="Georgia" w:hAnsi="Georgia"/>
        </w:rPr>
        <w:t xml:space="preserve"> skýrslu</w:t>
      </w:r>
      <w:r w:rsidR="00987FD6">
        <w:rPr>
          <w:rFonts w:ascii="Georgia" w:hAnsi="Georgia"/>
        </w:rPr>
        <w:t>-</w:t>
      </w:r>
      <w:r w:rsidR="00E279B3" w:rsidRPr="00E43DC2">
        <w:rPr>
          <w:rFonts w:ascii="Georgia" w:hAnsi="Georgia"/>
        </w:rPr>
        <w:t xml:space="preserve"> og frumvarpsgerð um miðhálendisþjóðgarð</w:t>
      </w:r>
      <w:r w:rsidR="00E32393">
        <w:rPr>
          <w:rFonts w:ascii="Georgia" w:hAnsi="Georgia"/>
        </w:rPr>
        <w:t xml:space="preserve">. Við það myndast óþarft  flækjustig varðandi stjórn þjóðgarðsins. </w:t>
      </w:r>
    </w:p>
    <w:p w14:paraId="6B0C5E4D" w14:textId="17FFCBE8" w:rsidR="00C83F9C" w:rsidRPr="00E43DC2" w:rsidRDefault="00E279B3" w:rsidP="00C20605">
      <w:pPr>
        <w:rPr>
          <w:rFonts w:ascii="Georgia" w:hAnsi="Georgia"/>
        </w:rPr>
      </w:pPr>
      <w:r w:rsidRPr="00E43DC2">
        <w:rPr>
          <w:rFonts w:ascii="Georgia" w:hAnsi="Georgia"/>
        </w:rPr>
        <w:t>Íslenska ríkið hefur undirritað ýmsar samþykktir um minjavernd</w:t>
      </w:r>
      <w:r w:rsidR="00E32393">
        <w:rPr>
          <w:rFonts w:ascii="Georgia" w:hAnsi="Georgia"/>
        </w:rPr>
        <w:t>, svo</w:t>
      </w:r>
      <w:r w:rsidRPr="00E43DC2">
        <w:rPr>
          <w:rFonts w:ascii="Georgia" w:hAnsi="Georgia"/>
        </w:rPr>
        <w:t xml:space="preserve"> sem </w:t>
      </w:r>
      <w:r w:rsidR="00186171" w:rsidRPr="00E43DC2">
        <w:rPr>
          <w:rFonts w:ascii="Georgia" w:hAnsi="Georgia"/>
        </w:rPr>
        <w:t>Evrópusamning um vernd fornleifaarfsins (https://rm.coe.int/16802ec9fa)</w:t>
      </w:r>
      <w:r w:rsidR="00EA30BC">
        <w:rPr>
          <w:rFonts w:ascii="Georgia" w:hAnsi="Georgia"/>
        </w:rPr>
        <w:t>,</w:t>
      </w:r>
      <w:r w:rsidRPr="00EA30BC">
        <w:rPr>
          <w:rFonts w:ascii="Georgia" w:hAnsi="Georgia"/>
        </w:rPr>
        <w:t xml:space="preserve"> </w:t>
      </w:r>
      <w:r w:rsidR="00EA30BC">
        <w:rPr>
          <w:rFonts w:ascii="Georgia" w:hAnsi="Georgia"/>
        </w:rPr>
        <w:t>s</w:t>
      </w:r>
      <w:r w:rsidR="00186171" w:rsidRPr="00EA30BC">
        <w:rPr>
          <w:rFonts w:ascii="Georgia" w:hAnsi="Georgia"/>
        </w:rPr>
        <w:t>amning</w:t>
      </w:r>
      <w:r w:rsidR="00EA30BC">
        <w:rPr>
          <w:rFonts w:ascii="Georgia" w:hAnsi="Georgia"/>
        </w:rPr>
        <w:t xml:space="preserve"> </w:t>
      </w:r>
      <w:r w:rsidR="00186171" w:rsidRPr="00EA30BC">
        <w:rPr>
          <w:rFonts w:ascii="Georgia" w:hAnsi="Georgia"/>
        </w:rPr>
        <w:t>um vernd menningar- og náttúruarfleifðar heimsins (</w:t>
      </w:r>
      <w:hyperlink r:id="rId9" w:history="1">
        <w:r w:rsidR="00186171" w:rsidRPr="00EA30BC">
          <w:rPr>
            <w:rStyle w:val="Hyperlink"/>
            <w:rFonts w:ascii="Georgia" w:hAnsi="Georgia"/>
          </w:rPr>
          <w:t>http://www.minjastofnun.is/media/skjol-i-grein/UNESCO1972.pdf</w:t>
        </w:r>
      </w:hyperlink>
      <w:r w:rsidR="00186171" w:rsidRPr="00EA30BC">
        <w:rPr>
          <w:rFonts w:ascii="Georgia" w:hAnsi="Georgia"/>
        </w:rPr>
        <w:t xml:space="preserve">) og </w:t>
      </w:r>
      <w:r w:rsidR="00EA30BC">
        <w:rPr>
          <w:rFonts w:ascii="Georgia" w:hAnsi="Georgia"/>
        </w:rPr>
        <w:t>E</w:t>
      </w:r>
      <w:r w:rsidR="00186171" w:rsidRPr="00EA30BC">
        <w:rPr>
          <w:rFonts w:ascii="Georgia" w:hAnsi="Georgia"/>
        </w:rPr>
        <w:t xml:space="preserve">vrópusamning um landslag </w:t>
      </w:r>
      <w:r w:rsidR="005928DC">
        <w:rPr>
          <w:rFonts w:ascii="Georgia" w:hAnsi="Georgia"/>
        </w:rPr>
        <w:lastRenderedPageBreak/>
        <w:t>(</w:t>
      </w:r>
      <w:hyperlink r:id="rId10" w:history="1">
        <w:r w:rsidR="005928DC" w:rsidRPr="005928DC">
          <w:rPr>
            <w:rStyle w:val="Hyperlink"/>
            <w:rFonts w:ascii="Georgia" w:hAnsi="Georgia"/>
          </w:rPr>
          <w:t>https://www.coe.int/en/web/landscape/home</w:t>
        </w:r>
      </w:hyperlink>
      <w:r w:rsidR="005928DC">
        <w:rPr>
          <w:rStyle w:val="Hyperlink"/>
          <w:rFonts w:ascii="Georgia" w:hAnsi="Georgia"/>
        </w:rPr>
        <w:t>).</w:t>
      </w:r>
      <w:r w:rsidR="005928DC">
        <w:rPr>
          <w:rStyle w:val="FootnoteReference"/>
          <w:rFonts w:ascii="Georgia" w:hAnsi="Georgia"/>
          <w:color w:val="0563C1" w:themeColor="hyperlink"/>
          <w:u w:val="single"/>
        </w:rPr>
        <w:footnoteReference w:id="1"/>
      </w:r>
      <w:r w:rsidR="00186171" w:rsidRPr="00EA30BC">
        <w:rPr>
          <w:rFonts w:ascii="Georgia" w:hAnsi="Georgia"/>
        </w:rPr>
        <w:t xml:space="preserve"> </w:t>
      </w:r>
      <w:r w:rsidR="00186171" w:rsidRPr="00E43DC2">
        <w:rPr>
          <w:rFonts w:ascii="Georgia" w:hAnsi="Georgia"/>
        </w:rPr>
        <w:t>Þá hefur Minjastofnun hliðsjón af ýmsum samþykktum í starfi sínu þótt þær hafi ekki verið undirritaðar</w:t>
      </w:r>
      <w:r w:rsidR="005928DC">
        <w:rPr>
          <w:rFonts w:ascii="Georgia" w:hAnsi="Georgia"/>
        </w:rPr>
        <w:t xml:space="preserve"> af íslenska ríkinu</w:t>
      </w:r>
      <w:r w:rsidR="00186171" w:rsidRPr="00E43DC2">
        <w:rPr>
          <w:rFonts w:ascii="Georgia" w:hAnsi="Georgia"/>
        </w:rPr>
        <w:t xml:space="preserve">. Ein þeirra </w:t>
      </w:r>
      <w:r w:rsidR="00E32393">
        <w:rPr>
          <w:rFonts w:ascii="Georgia" w:hAnsi="Georgia"/>
        </w:rPr>
        <w:t xml:space="preserve">Faro-samþykktin </w:t>
      </w:r>
      <w:r w:rsidR="00186171" w:rsidRPr="00EA30BC">
        <w:rPr>
          <w:rFonts w:ascii="Georgia" w:hAnsi="Georgia"/>
        </w:rPr>
        <w:t xml:space="preserve"> </w:t>
      </w:r>
      <w:r w:rsidR="00E32393">
        <w:rPr>
          <w:rFonts w:ascii="Georgia" w:hAnsi="Georgia"/>
        </w:rPr>
        <w:t xml:space="preserve">fjallar </w:t>
      </w:r>
      <w:r w:rsidR="00186171" w:rsidRPr="00EA30BC">
        <w:rPr>
          <w:rFonts w:ascii="Georgia" w:hAnsi="Georgia"/>
        </w:rPr>
        <w:t xml:space="preserve">um gildi minja fyrir samfélagið og </w:t>
      </w:r>
      <w:r w:rsidR="00E32393">
        <w:rPr>
          <w:rFonts w:ascii="Georgia" w:hAnsi="Georgia"/>
        </w:rPr>
        <w:t>leggur hún áherslu á</w:t>
      </w:r>
      <w:r w:rsidR="00186171" w:rsidRPr="00EA30BC">
        <w:rPr>
          <w:rFonts w:ascii="Georgia" w:hAnsi="Georgia"/>
        </w:rPr>
        <w:t xml:space="preserve"> samstarf við </w:t>
      </w:r>
      <w:r w:rsidR="00EA30BC">
        <w:rPr>
          <w:rFonts w:ascii="Georgia" w:hAnsi="Georgia"/>
        </w:rPr>
        <w:t xml:space="preserve">íbúa landsins </w:t>
      </w:r>
      <w:r w:rsidR="00186171" w:rsidRPr="00EA30BC">
        <w:rPr>
          <w:rFonts w:ascii="Georgia" w:hAnsi="Georgia"/>
        </w:rPr>
        <w:t xml:space="preserve"> um vernd menningararfsins ( </w:t>
      </w:r>
      <w:r w:rsidR="00186171" w:rsidRPr="00E43DC2">
        <w:rPr>
          <w:rFonts w:ascii="Georgia" w:hAnsi="Georgia"/>
        </w:rPr>
        <w:t>https://www.coe.int/en/web/conventions/full-list/-/conventions/treaty/199).</w:t>
      </w:r>
    </w:p>
    <w:p w14:paraId="5316C74D" w14:textId="57C1B16D" w:rsidR="00BE7059" w:rsidRPr="00EA30BC" w:rsidRDefault="00BE7059" w:rsidP="00C20605">
      <w:pPr>
        <w:rPr>
          <w:rFonts w:ascii="Georgia" w:hAnsi="Georgia"/>
        </w:rPr>
      </w:pPr>
      <w:r w:rsidRPr="00E43DC2">
        <w:rPr>
          <w:rFonts w:ascii="Georgia" w:hAnsi="Georgia"/>
        </w:rPr>
        <w:t xml:space="preserve">Víða um land er nú verið að vinna að friðlýsingu náttúrusvæða og breytingu á stjórnsýslu þjóðgarða eða þróun nýrra þjóðgarða og hvetur Minjastofnun Íslands til þess að munað sé eftir </w:t>
      </w:r>
      <w:r w:rsidR="00EA30BC">
        <w:rPr>
          <w:rFonts w:ascii="Georgia" w:hAnsi="Georgia"/>
        </w:rPr>
        <w:t>stofnuninni</w:t>
      </w:r>
      <w:r w:rsidR="005928DC">
        <w:rPr>
          <w:rFonts w:ascii="Georgia" w:hAnsi="Georgia"/>
        </w:rPr>
        <w:t xml:space="preserve"> í þeirri vinnu</w:t>
      </w:r>
      <w:r w:rsidR="00EA30BC">
        <w:rPr>
          <w:rFonts w:ascii="Georgia" w:hAnsi="Georgia"/>
        </w:rPr>
        <w:t xml:space="preserve">. Innan stofnunarinnar </w:t>
      </w:r>
      <w:r w:rsidRPr="00EA30BC">
        <w:rPr>
          <w:rFonts w:ascii="Georgia" w:hAnsi="Georgia"/>
        </w:rPr>
        <w:t xml:space="preserve">er mikil þekking sem ætti að koma að miklu gagni </w:t>
      </w:r>
      <w:r w:rsidR="005928DC">
        <w:rPr>
          <w:rFonts w:ascii="Georgia" w:hAnsi="Georgia"/>
        </w:rPr>
        <w:t>á ýmsum stigum vinnunnar</w:t>
      </w:r>
      <w:r w:rsidRPr="00EA30BC">
        <w:rPr>
          <w:rFonts w:ascii="Georgia" w:hAnsi="Georgia"/>
        </w:rPr>
        <w:t>.</w:t>
      </w:r>
    </w:p>
    <w:p w14:paraId="42FBEF56" w14:textId="14BD537B" w:rsidR="000E2D2F" w:rsidRPr="0003113D" w:rsidRDefault="00BE7059" w:rsidP="00C20605">
      <w:pPr>
        <w:rPr>
          <w:rFonts w:ascii="Georgia" w:hAnsi="Georgia"/>
        </w:rPr>
      </w:pPr>
      <w:r w:rsidRPr="00E43DC2">
        <w:rPr>
          <w:rFonts w:ascii="Georgia" w:hAnsi="Georgia"/>
        </w:rPr>
        <w:t xml:space="preserve">Drögin sem hér eru til </w:t>
      </w:r>
      <w:r w:rsidR="00C20605" w:rsidRPr="00E43DC2">
        <w:rPr>
          <w:rFonts w:ascii="Georgia" w:hAnsi="Georgia"/>
        </w:rPr>
        <w:t xml:space="preserve">umsagnar </w:t>
      </w:r>
      <w:r w:rsidRPr="00E43DC2">
        <w:rPr>
          <w:rFonts w:ascii="Georgia" w:hAnsi="Georgia"/>
        </w:rPr>
        <w:t xml:space="preserve">eru fyrst og fremst </w:t>
      </w:r>
      <w:r w:rsidR="00C20605" w:rsidRPr="00E43DC2">
        <w:rPr>
          <w:rFonts w:ascii="Georgia" w:hAnsi="Georgia"/>
        </w:rPr>
        <w:t xml:space="preserve"> tillögu</w:t>
      </w:r>
      <w:r w:rsidRPr="00E43DC2">
        <w:rPr>
          <w:rFonts w:ascii="Georgia" w:hAnsi="Georgia"/>
        </w:rPr>
        <w:t>r</w:t>
      </w:r>
      <w:r w:rsidR="00C20605" w:rsidRPr="00E43DC2">
        <w:rPr>
          <w:rFonts w:ascii="Georgia" w:hAnsi="Georgia"/>
        </w:rPr>
        <w:t xml:space="preserve"> er varða greiningu</w:t>
      </w:r>
      <w:r w:rsidR="005928DC">
        <w:rPr>
          <w:rFonts w:ascii="Georgia" w:hAnsi="Georgia"/>
        </w:rPr>
        <w:t xml:space="preserve"> þeirra</w:t>
      </w:r>
      <w:r w:rsidR="00C20605" w:rsidRPr="00E43DC2">
        <w:rPr>
          <w:rFonts w:ascii="Georgia" w:hAnsi="Georgia"/>
        </w:rPr>
        <w:t xml:space="preserve"> tækifæra </w:t>
      </w:r>
      <w:r w:rsidR="005928DC">
        <w:rPr>
          <w:rFonts w:ascii="Georgia" w:hAnsi="Georgia"/>
        </w:rPr>
        <w:t xml:space="preserve">í byggðaþróun og atvinnulífi sem skapast </w:t>
      </w:r>
      <w:r w:rsidR="00C20605" w:rsidRPr="00E43DC2">
        <w:rPr>
          <w:rFonts w:ascii="Georgia" w:hAnsi="Georgia"/>
        </w:rPr>
        <w:t xml:space="preserve">með stofnun þjóðgarðs </w:t>
      </w:r>
      <w:r w:rsidR="005928DC">
        <w:rPr>
          <w:rFonts w:ascii="Georgia" w:hAnsi="Georgia"/>
        </w:rPr>
        <w:t xml:space="preserve"> sem </w:t>
      </w:r>
      <w:r w:rsidR="00C20605" w:rsidRPr="00E43DC2">
        <w:rPr>
          <w:rFonts w:ascii="Georgia" w:hAnsi="Georgia"/>
        </w:rPr>
        <w:t>og tillögur að helstu áherslum í atvinnustefnu. Í inngangi skjalsins segir „</w:t>
      </w:r>
      <w:r w:rsidR="00C20605" w:rsidRPr="00E43DC2">
        <w:rPr>
          <w:rFonts w:ascii="Georgia" w:hAnsi="Georgia"/>
          <w:i/>
        </w:rPr>
        <w:t>markmið með stofnun þjóðgarðs á miðhálendinu er að vernda náttúruleg vistkerfi, jarðminjar, landslag og menningarminjar og ná utan um ofangreind náttúruverðmæti á heildstæðan hátt</w:t>
      </w:r>
      <w:r w:rsidR="00C20605" w:rsidRPr="00E43DC2">
        <w:rPr>
          <w:rFonts w:ascii="Georgia" w:hAnsi="Georgia"/>
        </w:rPr>
        <w:t xml:space="preserve">.“ </w:t>
      </w:r>
      <w:r w:rsidR="00FB675D" w:rsidRPr="00E43DC2">
        <w:rPr>
          <w:rFonts w:ascii="Georgia" w:hAnsi="Georgia"/>
        </w:rPr>
        <w:t>Þá kemur einnig fram að mikilvægt sé að unnið verði að almennum markmiðum þjóðgarða samkvæmt íslenskum náttúruverndarlögum</w:t>
      </w:r>
      <w:r w:rsidR="000E2D2F" w:rsidRPr="00E43DC2">
        <w:rPr>
          <w:rFonts w:ascii="Georgia" w:hAnsi="Georgia"/>
        </w:rPr>
        <w:t xml:space="preserve">. </w:t>
      </w:r>
      <w:r w:rsidR="00C20605" w:rsidRPr="00E43DC2">
        <w:rPr>
          <w:rFonts w:ascii="Georgia" w:hAnsi="Georgia"/>
        </w:rPr>
        <w:t xml:space="preserve">Minjastofnun Íslands gerir </w:t>
      </w:r>
      <w:r w:rsidR="000E2D2F" w:rsidRPr="00E43DC2">
        <w:rPr>
          <w:rFonts w:ascii="Georgia" w:hAnsi="Georgia"/>
        </w:rPr>
        <w:t xml:space="preserve">alvarlega </w:t>
      </w:r>
      <w:r w:rsidR="00C20605" w:rsidRPr="00E43DC2">
        <w:rPr>
          <w:rFonts w:ascii="Georgia" w:hAnsi="Georgia"/>
        </w:rPr>
        <w:t>athugasemd við að menningarminjar flokkist hér undir nátt</w:t>
      </w:r>
      <w:r w:rsidR="000E2D2F" w:rsidRPr="00E43DC2">
        <w:rPr>
          <w:rFonts w:ascii="Georgia" w:hAnsi="Georgia"/>
        </w:rPr>
        <w:t>ú</w:t>
      </w:r>
      <w:r w:rsidR="00C20605" w:rsidRPr="00E43DC2">
        <w:rPr>
          <w:rFonts w:ascii="Georgia" w:hAnsi="Georgia"/>
        </w:rPr>
        <w:t xml:space="preserve">ruverðmæti enda </w:t>
      </w:r>
      <w:r w:rsidR="0003113D">
        <w:rPr>
          <w:rFonts w:ascii="Georgia" w:hAnsi="Georgia"/>
        </w:rPr>
        <w:t>teljast þau ekki náttúruminjar</w:t>
      </w:r>
      <w:r w:rsidR="00C20605" w:rsidRPr="0003113D">
        <w:rPr>
          <w:rFonts w:ascii="Georgia" w:hAnsi="Georgia"/>
        </w:rPr>
        <w:t xml:space="preserve"> í lagalegum né hefðbundum skilningi. </w:t>
      </w:r>
      <w:r w:rsidRPr="0003113D">
        <w:rPr>
          <w:rFonts w:ascii="Georgia" w:hAnsi="Georgia"/>
        </w:rPr>
        <w:t>Bendir stofnunin á mikilvægi þess að munað sé eftir að það gilda önnur lög</w:t>
      </w:r>
      <w:r w:rsidR="00FC73E1">
        <w:rPr>
          <w:rFonts w:ascii="Georgia" w:hAnsi="Georgia"/>
        </w:rPr>
        <w:t xml:space="preserve"> um </w:t>
      </w:r>
      <w:r w:rsidR="0003113D">
        <w:rPr>
          <w:rFonts w:ascii="Georgia" w:hAnsi="Georgia"/>
        </w:rPr>
        <w:t xml:space="preserve"> menningarminjar en um náttúruminjar </w:t>
      </w:r>
      <w:r w:rsidRPr="0003113D">
        <w:rPr>
          <w:rFonts w:ascii="Georgia" w:hAnsi="Georgia"/>
        </w:rPr>
        <w:t xml:space="preserve"> innan þjóðgarða</w:t>
      </w:r>
      <w:r w:rsidR="0003113D">
        <w:rPr>
          <w:rFonts w:ascii="Georgia" w:hAnsi="Georgia"/>
        </w:rPr>
        <w:t xml:space="preserve"> og að stjórnsýslan er í höndum Minjastofunar Íslands. </w:t>
      </w:r>
    </w:p>
    <w:p w14:paraId="2DB6676E" w14:textId="074D4AA2" w:rsidR="000E2D2F" w:rsidRPr="00E43DC2" w:rsidRDefault="000E2D2F" w:rsidP="00C20605">
      <w:pPr>
        <w:rPr>
          <w:rFonts w:ascii="Georgia" w:hAnsi="Georgia"/>
        </w:rPr>
      </w:pPr>
    </w:p>
    <w:p w14:paraId="13BD4996" w14:textId="77777777" w:rsidR="004957C9" w:rsidRPr="00E43DC2" w:rsidRDefault="004957C9" w:rsidP="00C20605">
      <w:pPr>
        <w:rPr>
          <w:rFonts w:ascii="Georgia" w:hAnsi="Georgia"/>
        </w:rPr>
      </w:pPr>
    </w:p>
    <w:p w14:paraId="34EAE306" w14:textId="32141E5E" w:rsidR="0016014C" w:rsidRPr="00E43DC2" w:rsidRDefault="0016014C" w:rsidP="0016014C">
      <w:pPr>
        <w:pStyle w:val="NoSpacing"/>
        <w:spacing w:line="360" w:lineRule="auto"/>
        <w:rPr>
          <w:rFonts w:ascii="Georgia" w:hAnsi="Georgia"/>
          <w:sz w:val="28"/>
          <w:szCs w:val="28"/>
        </w:rPr>
      </w:pPr>
      <w:r w:rsidRPr="00E43DC2">
        <w:rPr>
          <w:rFonts w:ascii="Georgia" w:hAnsi="Georgia"/>
          <w:sz w:val="28"/>
          <w:szCs w:val="28"/>
        </w:rPr>
        <w:t>Greining tækifæra með stofnun þjóðgarðs á byggðaþróun og atvinnulíf</w:t>
      </w:r>
    </w:p>
    <w:p w14:paraId="27FC8BB2" w14:textId="06B04F9D" w:rsidR="00854A0E" w:rsidRPr="00E43DC2" w:rsidRDefault="000E2D2F" w:rsidP="0016014C">
      <w:pPr>
        <w:spacing w:line="360" w:lineRule="auto"/>
        <w:rPr>
          <w:rFonts w:ascii="Georgia" w:hAnsi="Georgia"/>
          <w:sz w:val="24"/>
          <w:szCs w:val="24"/>
        </w:rPr>
      </w:pPr>
      <w:r w:rsidRPr="00E43DC2">
        <w:rPr>
          <w:rFonts w:ascii="Georgia" w:hAnsi="Georgia"/>
          <w:sz w:val="24"/>
          <w:szCs w:val="24"/>
        </w:rPr>
        <w:t>In</w:t>
      </w:r>
      <w:r w:rsidR="00557466" w:rsidRPr="00E43DC2">
        <w:rPr>
          <w:rFonts w:ascii="Georgia" w:hAnsi="Georgia"/>
          <w:sz w:val="24"/>
          <w:szCs w:val="24"/>
        </w:rPr>
        <w:t>n</w:t>
      </w:r>
      <w:r w:rsidRPr="00E43DC2">
        <w:rPr>
          <w:rFonts w:ascii="Georgia" w:hAnsi="Georgia"/>
          <w:sz w:val="24"/>
          <w:szCs w:val="24"/>
        </w:rPr>
        <w:t>viðir</w:t>
      </w:r>
    </w:p>
    <w:p w14:paraId="3EABB6DB" w14:textId="7CB58BCD" w:rsidR="001449B1" w:rsidRPr="0003113D" w:rsidRDefault="00865A34">
      <w:pPr>
        <w:rPr>
          <w:rFonts w:ascii="Georgia" w:hAnsi="Georgia"/>
        </w:rPr>
      </w:pPr>
      <w:r w:rsidRPr="00E43DC2">
        <w:rPr>
          <w:rFonts w:ascii="Georgia" w:hAnsi="Georgia"/>
        </w:rPr>
        <w:t xml:space="preserve">Í umfjöllun um innviði </w:t>
      </w:r>
      <w:r w:rsidR="001449B1" w:rsidRPr="00E43DC2">
        <w:rPr>
          <w:rFonts w:ascii="Georgia" w:hAnsi="Georgia"/>
        </w:rPr>
        <w:t>stendur; „Í</w:t>
      </w:r>
      <w:r w:rsidR="001449B1" w:rsidRPr="00E43DC2">
        <w:rPr>
          <w:rFonts w:ascii="Georgia" w:hAnsi="Georgia"/>
          <w:i/>
        </w:rPr>
        <w:t xml:space="preserve"> ljósi þess að náttúruvernd er aðalmarkmið þjóðgarða er jafnframt mikilvægt að fyrirbyggja að álag sem fylgt getur aðgengi almennings valdi raski eða skemmdum á miðhálendinu</w:t>
      </w:r>
      <w:r w:rsidR="001449B1" w:rsidRPr="00E43DC2">
        <w:rPr>
          <w:rFonts w:ascii="Georgia" w:hAnsi="Georgia"/>
        </w:rPr>
        <w:t xml:space="preserve">.“ Eins og </w:t>
      </w:r>
      <w:r w:rsidR="0003113D">
        <w:rPr>
          <w:rFonts w:ascii="Georgia" w:hAnsi="Georgia"/>
        </w:rPr>
        <w:t>nefnt er</w:t>
      </w:r>
      <w:r w:rsidR="0003113D" w:rsidRPr="0003113D">
        <w:rPr>
          <w:rFonts w:ascii="Georgia" w:hAnsi="Georgia"/>
        </w:rPr>
        <w:t xml:space="preserve"> </w:t>
      </w:r>
      <w:r w:rsidR="001449B1" w:rsidRPr="0003113D">
        <w:rPr>
          <w:rFonts w:ascii="Georgia" w:hAnsi="Georgia"/>
        </w:rPr>
        <w:t>framar í drögunum er</w:t>
      </w:r>
      <w:r w:rsidR="0003113D" w:rsidRPr="00606BDA">
        <w:rPr>
          <w:rFonts w:ascii="Georgia" w:hAnsi="Georgia"/>
        </w:rPr>
        <w:t xml:space="preserve"> aðalmarkmið </w:t>
      </w:r>
      <w:r w:rsidR="0003113D">
        <w:rPr>
          <w:rFonts w:ascii="Georgia" w:hAnsi="Georgia"/>
        </w:rPr>
        <w:t xml:space="preserve">með </w:t>
      </w:r>
      <w:r w:rsidR="0003113D" w:rsidRPr="00606BDA">
        <w:rPr>
          <w:rFonts w:ascii="Georgia" w:hAnsi="Georgia"/>
        </w:rPr>
        <w:t xml:space="preserve">stofnun þjóðgarða </w:t>
      </w:r>
      <w:r w:rsidR="0003113D">
        <w:rPr>
          <w:rFonts w:ascii="Georgia" w:hAnsi="Georgia"/>
        </w:rPr>
        <w:t>að vernda</w:t>
      </w:r>
      <w:r w:rsidR="001449B1" w:rsidRPr="0003113D">
        <w:rPr>
          <w:rFonts w:ascii="Georgia" w:hAnsi="Georgia"/>
        </w:rPr>
        <w:t xml:space="preserve"> náttúru- og menningarminja</w:t>
      </w:r>
      <w:r w:rsidR="0003113D">
        <w:rPr>
          <w:rFonts w:ascii="Georgia" w:hAnsi="Georgia"/>
        </w:rPr>
        <w:t>r</w:t>
      </w:r>
      <w:r w:rsidR="001449B1" w:rsidRPr="0003113D">
        <w:rPr>
          <w:rFonts w:ascii="Georgia" w:hAnsi="Georgia"/>
        </w:rPr>
        <w:t xml:space="preserve"> (bls 3). Hér </w:t>
      </w:r>
      <w:r w:rsidR="0003113D" w:rsidRPr="0003113D">
        <w:rPr>
          <w:rFonts w:ascii="Georgia" w:hAnsi="Georgia"/>
        </w:rPr>
        <w:t>h</w:t>
      </w:r>
      <w:r w:rsidR="0003113D">
        <w:rPr>
          <w:rFonts w:ascii="Georgia" w:hAnsi="Georgia"/>
        </w:rPr>
        <w:t>efur</w:t>
      </w:r>
      <w:r w:rsidR="0003113D" w:rsidRPr="0003113D">
        <w:rPr>
          <w:rFonts w:ascii="Georgia" w:hAnsi="Georgia"/>
        </w:rPr>
        <w:t xml:space="preserve"> </w:t>
      </w:r>
      <w:r w:rsidR="001449B1" w:rsidRPr="0003113D">
        <w:rPr>
          <w:rFonts w:ascii="Georgia" w:hAnsi="Georgia"/>
        </w:rPr>
        <w:t xml:space="preserve">því </w:t>
      </w:r>
      <w:r w:rsidR="0003113D">
        <w:rPr>
          <w:rFonts w:ascii="Georgia" w:hAnsi="Georgia"/>
        </w:rPr>
        <w:t xml:space="preserve">tilvísun í </w:t>
      </w:r>
      <w:r w:rsidR="001449B1" w:rsidRPr="0003113D">
        <w:rPr>
          <w:rFonts w:ascii="Georgia" w:hAnsi="Georgia"/>
        </w:rPr>
        <w:t xml:space="preserve">menningarminjar dottið út. Nokkuð ber á því í drögum að </w:t>
      </w:r>
      <w:r w:rsidR="0003113D">
        <w:rPr>
          <w:rFonts w:ascii="Georgia" w:hAnsi="Georgia"/>
        </w:rPr>
        <w:t xml:space="preserve">menningarminjar séu ekki nefndar eða að </w:t>
      </w:r>
      <w:r w:rsidR="001449B1" w:rsidRPr="0003113D">
        <w:rPr>
          <w:rFonts w:ascii="Georgia" w:hAnsi="Georgia"/>
        </w:rPr>
        <w:t xml:space="preserve">fjallað </w:t>
      </w:r>
      <w:r w:rsidR="0003113D">
        <w:rPr>
          <w:rFonts w:ascii="Georgia" w:hAnsi="Georgia"/>
        </w:rPr>
        <w:t>er</w:t>
      </w:r>
      <w:r w:rsidR="0003113D" w:rsidRPr="0003113D">
        <w:rPr>
          <w:rFonts w:ascii="Georgia" w:hAnsi="Georgia"/>
        </w:rPr>
        <w:t xml:space="preserve"> </w:t>
      </w:r>
      <w:r w:rsidR="001449B1" w:rsidRPr="0003113D">
        <w:rPr>
          <w:rFonts w:ascii="Georgia" w:hAnsi="Georgia"/>
        </w:rPr>
        <w:t xml:space="preserve">um </w:t>
      </w:r>
      <w:r w:rsidR="0003113D">
        <w:rPr>
          <w:rFonts w:ascii="Georgia" w:hAnsi="Georgia"/>
        </w:rPr>
        <w:t>þær</w:t>
      </w:r>
      <w:r w:rsidR="0003113D" w:rsidRPr="0003113D">
        <w:rPr>
          <w:rFonts w:ascii="Georgia" w:hAnsi="Georgia"/>
        </w:rPr>
        <w:t xml:space="preserve"> </w:t>
      </w:r>
      <w:r w:rsidR="001449B1" w:rsidRPr="0003113D">
        <w:rPr>
          <w:rFonts w:ascii="Georgia" w:hAnsi="Georgia"/>
        </w:rPr>
        <w:t>sem hluta af náttúr</w:t>
      </w:r>
      <w:r w:rsidR="0003113D">
        <w:rPr>
          <w:rFonts w:ascii="Georgia" w:hAnsi="Georgia"/>
        </w:rPr>
        <w:t>unni</w:t>
      </w:r>
      <w:r w:rsidR="00E76B9A">
        <w:rPr>
          <w:rFonts w:ascii="Georgia" w:hAnsi="Georgia"/>
        </w:rPr>
        <w:t>.</w:t>
      </w:r>
      <w:r w:rsidR="00BE7059" w:rsidRPr="0003113D">
        <w:rPr>
          <w:rFonts w:ascii="Georgia" w:hAnsi="Georgia"/>
        </w:rPr>
        <w:t xml:space="preserve"> </w:t>
      </w:r>
      <w:r w:rsidR="0003113D">
        <w:rPr>
          <w:rFonts w:ascii="Georgia" w:hAnsi="Georgia"/>
        </w:rPr>
        <w:t>S</w:t>
      </w:r>
      <w:r w:rsidR="00BE7059" w:rsidRPr="0003113D">
        <w:rPr>
          <w:rFonts w:ascii="Georgia" w:hAnsi="Georgia"/>
        </w:rPr>
        <w:t>líkt er óásættanlegt að mati Minjastofnunar</w:t>
      </w:r>
      <w:r w:rsidR="001449B1" w:rsidRPr="0003113D">
        <w:rPr>
          <w:rFonts w:ascii="Georgia" w:hAnsi="Georgia"/>
        </w:rPr>
        <w:t xml:space="preserve">. </w:t>
      </w:r>
      <w:r w:rsidR="0003113D">
        <w:rPr>
          <w:rFonts w:ascii="Georgia" w:hAnsi="Georgia"/>
        </w:rPr>
        <w:t xml:space="preserve">Jarðfastar menningarminjar eru sérstakt fyrirbæri og um þær gilda sérlög. </w:t>
      </w:r>
      <w:r w:rsidR="001449B1" w:rsidRPr="0003113D">
        <w:rPr>
          <w:rFonts w:ascii="Georgia" w:hAnsi="Georgia"/>
        </w:rPr>
        <w:t>Menningarminjar falla eins og áður segir ekki undir náttúruverndarlög</w:t>
      </w:r>
      <w:r w:rsidR="00E76B9A">
        <w:rPr>
          <w:rFonts w:ascii="Georgia" w:hAnsi="Georgia"/>
        </w:rPr>
        <w:t xml:space="preserve">. </w:t>
      </w:r>
      <w:r w:rsidR="001449B1" w:rsidRPr="0003113D">
        <w:rPr>
          <w:rFonts w:ascii="Georgia" w:hAnsi="Georgia"/>
        </w:rPr>
        <w:t xml:space="preserve"> </w:t>
      </w:r>
      <w:r w:rsidR="00E76B9A">
        <w:rPr>
          <w:rFonts w:ascii="Georgia" w:hAnsi="Georgia"/>
        </w:rPr>
        <w:t>Hér væri eðlilegt að bæta inn í setninguna</w:t>
      </w:r>
      <w:r w:rsidR="001449B1" w:rsidRPr="0003113D">
        <w:rPr>
          <w:rFonts w:ascii="Georgia" w:hAnsi="Georgia"/>
        </w:rPr>
        <w:t xml:space="preserve"> t.d. „Í ljósi þess að vernd náttúru og </w:t>
      </w:r>
      <w:r w:rsidR="00E76B9A" w:rsidRPr="00E43DC2">
        <w:rPr>
          <w:rFonts w:ascii="Georgia" w:hAnsi="Georgia"/>
          <w:u w:val="single"/>
        </w:rPr>
        <w:t>menningar</w:t>
      </w:r>
      <w:r w:rsidR="001449B1" w:rsidRPr="00E43DC2">
        <w:rPr>
          <w:rFonts w:ascii="Georgia" w:hAnsi="Georgia"/>
          <w:u w:val="single"/>
        </w:rPr>
        <w:t>minja</w:t>
      </w:r>
      <w:r w:rsidR="001449B1" w:rsidRPr="0003113D">
        <w:rPr>
          <w:rFonts w:ascii="Georgia" w:hAnsi="Georgia"/>
        </w:rPr>
        <w:t xml:space="preserve"> er aðalmarkmið þjóðgarða</w:t>
      </w:r>
      <w:r w:rsidR="00E76B9A">
        <w:rPr>
          <w:rFonts w:ascii="Georgia" w:hAnsi="Georgia"/>
        </w:rPr>
        <w:t>.</w:t>
      </w:r>
      <w:r w:rsidR="005928DC">
        <w:rPr>
          <w:rFonts w:ascii="Georgia" w:hAnsi="Georgia"/>
        </w:rPr>
        <w:t>“</w:t>
      </w:r>
      <w:r w:rsidR="00E76B9A">
        <w:rPr>
          <w:rFonts w:ascii="Georgia" w:hAnsi="Georgia"/>
        </w:rPr>
        <w:t xml:space="preserve"> Eins þarf hér að </w:t>
      </w:r>
      <w:r w:rsidR="00BE7059" w:rsidRPr="0003113D">
        <w:rPr>
          <w:rFonts w:ascii="Georgia" w:hAnsi="Georgia"/>
        </w:rPr>
        <w:t xml:space="preserve">vísa til þess að það gilda sérlög um </w:t>
      </w:r>
      <w:r w:rsidR="00E76B9A">
        <w:rPr>
          <w:rFonts w:ascii="Georgia" w:hAnsi="Georgia"/>
        </w:rPr>
        <w:t>menningar</w:t>
      </w:r>
      <w:r w:rsidR="00BE7059" w:rsidRPr="0003113D">
        <w:rPr>
          <w:rFonts w:ascii="Georgia" w:hAnsi="Georgia"/>
        </w:rPr>
        <w:t>minjarnar</w:t>
      </w:r>
      <w:r w:rsidR="001449B1" w:rsidRPr="0003113D">
        <w:rPr>
          <w:rFonts w:ascii="Georgia" w:hAnsi="Georgia"/>
        </w:rPr>
        <w:t>.</w:t>
      </w:r>
    </w:p>
    <w:p w14:paraId="26AA7074" w14:textId="4307632E" w:rsidR="0086382A" w:rsidRDefault="001449B1">
      <w:pPr>
        <w:rPr>
          <w:rFonts w:ascii="Georgia" w:hAnsi="Georgia"/>
        </w:rPr>
      </w:pPr>
      <w:r w:rsidRPr="00E76B9A">
        <w:rPr>
          <w:rFonts w:ascii="Georgia" w:hAnsi="Georgia"/>
        </w:rPr>
        <w:t xml:space="preserve">Þá </w:t>
      </w:r>
      <w:r w:rsidR="00865A34" w:rsidRPr="00E76B9A">
        <w:rPr>
          <w:rFonts w:ascii="Georgia" w:hAnsi="Georgia"/>
        </w:rPr>
        <w:t>kemur fram að</w:t>
      </w:r>
      <w:r w:rsidR="00557466" w:rsidRPr="00E76B9A">
        <w:rPr>
          <w:rFonts w:ascii="Georgia" w:hAnsi="Georgia"/>
        </w:rPr>
        <w:t xml:space="preserve"> mikilvægt er að vernd náttúru, landslags og </w:t>
      </w:r>
      <w:r w:rsidR="00E76B9A">
        <w:rPr>
          <w:rFonts w:ascii="Georgia" w:hAnsi="Georgia"/>
        </w:rPr>
        <w:t>menningar</w:t>
      </w:r>
      <w:r w:rsidR="00557466" w:rsidRPr="00E76B9A">
        <w:rPr>
          <w:rFonts w:ascii="Georgia" w:hAnsi="Georgia"/>
        </w:rPr>
        <w:t>minja annars vegar og tryggt aðgengi til útivistar hi</w:t>
      </w:r>
      <w:r w:rsidR="00C42997" w:rsidRPr="00E76B9A">
        <w:rPr>
          <w:rFonts w:ascii="Georgia" w:hAnsi="Georgia"/>
        </w:rPr>
        <w:t>n</w:t>
      </w:r>
      <w:r w:rsidR="00557466" w:rsidRPr="00E76B9A">
        <w:rPr>
          <w:rFonts w:ascii="Georgia" w:hAnsi="Georgia"/>
        </w:rPr>
        <w:t xml:space="preserve">s vegar, </w:t>
      </w:r>
      <w:r w:rsidR="00C42997" w:rsidRPr="00E76B9A">
        <w:rPr>
          <w:rFonts w:ascii="Georgia" w:hAnsi="Georgia"/>
        </w:rPr>
        <w:t>fari</w:t>
      </w:r>
      <w:r w:rsidR="00557466" w:rsidRPr="00E76B9A">
        <w:rPr>
          <w:rFonts w:ascii="Georgia" w:hAnsi="Georgia"/>
        </w:rPr>
        <w:t xml:space="preserve"> saman í þjóðgarði á miðhálendinu og </w:t>
      </w:r>
      <w:r w:rsidR="00C42997" w:rsidRPr="00E76B9A">
        <w:rPr>
          <w:rFonts w:ascii="Georgia" w:hAnsi="Georgia"/>
        </w:rPr>
        <w:t>þurfi að huga</w:t>
      </w:r>
      <w:r w:rsidR="00557466" w:rsidRPr="00E76B9A">
        <w:rPr>
          <w:rFonts w:ascii="Georgia" w:hAnsi="Georgia"/>
        </w:rPr>
        <w:t xml:space="preserve"> vel að því að öll innviðagerð sé í</w:t>
      </w:r>
      <w:r w:rsidR="005928DC">
        <w:rPr>
          <w:rFonts w:ascii="Georgia" w:hAnsi="Georgia"/>
        </w:rPr>
        <w:t xml:space="preserve"> sem</w:t>
      </w:r>
      <w:r w:rsidR="00557466" w:rsidRPr="00E76B9A">
        <w:rPr>
          <w:rFonts w:ascii="Georgia" w:hAnsi="Georgia"/>
        </w:rPr>
        <w:t xml:space="preserve"> mestu jafnvægi við verndun náttúru- </w:t>
      </w:r>
      <w:r w:rsidR="00C42997" w:rsidRPr="00E76B9A">
        <w:rPr>
          <w:rFonts w:ascii="Georgia" w:hAnsi="Georgia"/>
        </w:rPr>
        <w:t xml:space="preserve">og menningarminja. </w:t>
      </w:r>
      <w:r w:rsidR="00E76B9A">
        <w:rPr>
          <w:rFonts w:ascii="Georgia" w:hAnsi="Georgia"/>
        </w:rPr>
        <w:t>Bent skal á að a</w:t>
      </w:r>
      <w:r w:rsidR="00C42997" w:rsidRPr="00E76B9A">
        <w:rPr>
          <w:rFonts w:ascii="Georgia" w:hAnsi="Georgia"/>
        </w:rPr>
        <w:t xml:space="preserve">llar ákvarðanir um innviðabyggingu sem áhrif geta haft á menningarminjar þarf að taka í samráði við Minjastofnun Íslands. </w:t>
      </w:r>
      <w:r w:rsidR="00E76B9A">
        <w:rPr>
          <w:rFonts w:ascii="Georgia" w:hAnsi="Georgia"/>
        </w:rPr>
        <w:t>Í drögun</w:t>
      </w:r>
      <w:r w:rsidR="005928DC">
        <w:rPr>
          <w:rFonts w:ascii="Georgia" w:hAnsi="Georgia"/>
        </w:rPr>
        <w:t>um</w:t>
      </w:r>
      <w:r w:rsidR="00E76B9A">
        <w:rPr>
          <w:rFonts w:ascii="Georgia" w:hAnsi="Georgia"/>
        </w:rPr>
        <w:t xml:space="preserve"> er einnig vísað til</w:t>
      </w:r>
      <w:r w:rsidR="00E76B9A" w:rsidRPr="00E76B9A">
        <w:rPr>
          <w:rFonts w:ascii="Georgia" w:hAnsi="Georgia"/>
        </w:rPr>
        <w:t xml:space="preserve"> </w:t>
      </w:r>
      <w:r w:rsidR="005928DC">
        <w:rPr>
          <w:rFonts w:ascii="Georgia" w:hAnsi="Georgia"/>
        </w:rPr>
        <w:t xml:space="preserve">þess hvernig </w:t>
      </w:r>
      <w:r w:rsidR="00C42997" w:rsidRPr="00E76B9A">
        <w:rPr>
          <w:rFonts w:ascii="Georgia" w:hAnsi="Georgia"/>
        </w:rPr>
        <w:t>samstarf opinbera</w:t>
      </w:r>
      <w:r w:rsidR="00E76B9A">
        <w:rPr>
          <w:rFonts w:ascii="Georgia" w:hAnsi="Georgia"/>
        </w:rPr>
        <w:t xml:space="preserve"> geirans</w:t>
      </w:r>
      <w:r w:rsidR="00C42997" w:rsidRPr="00E76B9A">
        <w:rPr>
          <w:rFonts w:ascii="Georgia" w:hAnsi="Georgia"/>
        </w:rPr>
        <w:t xml:space="preserve"> og einkaaðila </w:t>
      </w:r>
      <w:r w:rsidR="005928DC">
        <w:rPr>
          <w:rFonts w:ascii="Georgia" w:hAnsi="Georgia"/>
        </w:rPr>
        <w:t xml:space="preserve">getur skapað tækifæri </w:t>
      </w:r>
      <w:r w:rsidR="00C42997" w:rsidRPr="00E76B9A">
        <w:rPr>
          <w:rFonts w:ascii="Georgia" w:hAnsi="Georgia"/>
        </w:rPr>
        <w:t xml:space="preserve"> fyrir báða aðila</w:t>
      </w:r>
      <w:r w:rsidR="00E76B9A">
        <w:rPr>
          <w:rFonts w:ascii="Georgia" w:hAnsi="Georgia"/>
        </w:rPr>
        <w:t>,</w:t>
      </w:r>
      <w:r w:rsidR="00C42997" w:rsidRPr="00E76B9A">
        <w:rPr>
          <w:rFonts w:ascii="Georgia" w:hAnsi="Georgia"/>
        </w:rPr>
        <w:t xml:space="preserve"> en sú aðferð þekkist víða erlendis. </w:t>
      </w:r>
      <w:r w:rsidR="00E76B9A">
        <w:rPr>
          <w:rFonts w:ascii="Georgia" w:hAnsi="Georgia"/>
        </w:rPr>
        <w:t>Minjastofnun bendir á að s</w:t>
      </w:r>
      <w:r w:rsidR="00464474" w:rsidRPr="00E76B9A">
        <w:rPr>
          <w:rFonts w:ascii="Georgia" w:hAnsi="Georgia"/>
        </w:rPr>
        <w:t xml:space="preserve">líkt samráð </w:t>
      </w:r>
      <w:r w:rsidR="00E76B9A">
        <w:rPr>
          <w:rFonts w:ascii="Georgia" w:hAnsi="Georgia"/>
        </w:rPr>
        <w:t>um</w:t>
      </w:r>
      <w:r w:rsidR="00464474" w:rsidRPr="00E76B9A">
        <w:rPr>
          <w:rFonts w:ascii="Georgia" w:hAnsi="Georgia"/>
        </w:rPr>
        <w:t xml:space="preserve"> menningarminjar er háð samþykki og leyfi Minjastofnunnar Íslands </w:t>
      </w:r>
      <w:r w:rsidR="00C42997" w:rsidRPr="00E76B9A">
        <w:rPr>
          <w:rFonts w:ascii="Georgia" w:hAnsi="Georgia"/>
        </w:rPr>
        <w:t xml:space="preserve"> </w:t>
      </w:r>
      <w:r w:rsidR="00464474" w:rsidRPr="00E76B9A">
        <w:rPr>
          <w:rFonts w:ascii="Georgia" w:hAnsi="Georgia"/>
        </w:rPr>
        <w:t xml:space="preserve">og þarf að </w:t>
      </w:r>
      <w:r w:rsidR="0010048F" w:rsidRPr="00E76B9A">
        <w:rPr>
          <w:rFonts w:ascii="Georgia" w:hAnsi="Georgia"/>
        </w:rPr>
        <w:t>fylgja</w:t>
      </w:r>
      <w:r w:rsidR="00464474" w:rsidRPr="00E76B9A">
        <w:rPr>
          <w:rFonts w:ascii="Georgia" w:hAnsi="Georgia"/>
        </w:rPr>
        <w:t xml:space="preserve"> </w:t>
      </w:r>
      <w:r w:rsidR="00E76B9A">
        <w:rPr>
          <w:rFonts w:ascii="Georgia" w:hAnsi="Georgia"/>
        </w:rPr>
        <w:t>minjalögum</w:t>
      </w:r>
      <w:r w:rsidR="00464474" w:rsidRPr="00E76B9A">
        <w:rPr>
          <w:rFonts w:ascii="Georgia" w:hAnsi="Georgia"/>
        </w:rPr>
        <w:t>.</w:t>
      </w:r>
      <w:r w:rsidR="00865A34" w:rsidRPr="00E76B9A">
        <w:rPr>
          <w:rFonts w:ascii="Georgia" w:hAnsi="Georgia"/>
        </w:rPr>
        <w:t xml:space="preserve"> </w:t>
      </w:r>
      <w:r w:rsidR="00E76B9A">
        <w:rPr>
          <w:rFonts w:ascii="Georgia" w:hAnsi="Georgia"/>
        </w:rPr>
        <w:t xml:space="preserve">Minjastofnun telur </w:t>
      </w:r>
      <w:r w:rsidR="00BE7059" w:rsidRPr="00E76B9A">
        <w:rPr>
          <w:rFonts w:ascii="Georgia" w:hAnsi="Georgia"/>
        </w:rPr>
        <w:t>eðlilegt</w:t>
      </w:r>
      <w:r w:rsidR="009251B1" w:rsidRPr="00E76B9A">
        <w:rPr>
          <w:rFonts w:ascii="Georgia" w:hAnsi="Georgia"/>
        </w:rPr>
        <w:t xml:space="preserve"> til að vernd </w:t>
      </w:r>
      <w:r w:rsidR="0086382A">
        <w:rPr>
          <w:rFonts w:ascii="Georgia" w:hAnsi="Georgia"/>
        </w:rPr>
        <w:t>menningar</w:t>
      </w:r>
      <w:r w:rsidR="009251B1" w:rsidRPr="00E76B9A">
        <w:rPr>
          <w:rFonts w:ascii="Georgia" w:hAnsi="Georgia"/>
        </w:rPr>
        <w:t xml:space="preserve">minja sé </w:t>
      </w:r>
      <w:r w:rsidR="00E76B9A">
        <w:rPr>
          <w:rFonts w:ascii="Georgia" w:hAnsi="Georgia"/>
        </w:rPr>
        <w:t>tryggð á sama hátt</w:t>
      </w:r>
      <w:r w:rsidR="009251B1" w:rsidRPr="00E76B9A">
        <w:rPr>
          <w:rFonts w:ascii="Georgia" w:hAnsi="Georgia"/>
        </w:rPr>
        <w:t xml:space="preserve"> og vernd náttúru</w:t>
      </w:r>
      <w:r w:rsidR="005928DC">
        <w:rPr>
          <w:rFonts w:ascii="Georgia" w:hAnsi="Georgia"/>
        </w:rPr>
        <w:t xml:space="preserve"> á þann hátt</w:t>
      </w:r>
      <w:r w:rsidR="00BE7059" w:rsidRPr="00E76B9A">
        <w:rPr>
          <w:rFonts w:ascii="Georgia" w:hAnsi="Georgia"/>
        </w:rPr>
        <w:t xml:space="preserve"> að Minjastofnun hafi fulltrúa í stjórn miðhálendisþjóðgarðs</w:t>
      </w:r>
      <w:r w:rsidR="009251B1" w:rsidRPr="00E76B9A">
        <w:rPr>
          <w:rFonts w:ascii="Georgia" w:hAnsi="Georgia"/>
        </w:rPr>
        <w:t>.</w:t>
      </w:r>
    </w:p>
    <w:p w14:paraId="3021A87F" w14:textId="77777777" w:rsidR="0086382A" w:rsidRPr="00E76B9A" w:rsidRDefault="0086382A">
      <w:pPr>
        <w:rPr>
          <w:rFonts w:ascii="Georgia" w:hAnsi="Georgia"/>
        </w:rPr>
      </w:pPr>
    </w:p>
    <w:p w14:paraId="1B3E185F" w14:textId="5EEBBCA6" w:rsidR="00375265" w:rsidRPr="00E43DC2" w:rsidRDefault="00375265">
      <w:pPr>
        <w:rPr>
          <w:rFonts w:ascii="Georgia" w:hAnsi="Georgia"/>
          <w:sz w:val="24"/>
          <w:szCs w:val="24"/>
        </w:rPr>
      </w:pPr>
      <w:r w:rsidRPr="00E43DC2">
        <w:rPr>
          <w:rFonts w:ascii="Georgia" w:hAnsi="Georgia"/>
          <w:sz w:val="24"/>
          <w:szCs w:val="24"/>
        </w:rPr>
        <w:t>Þjónusta</w:t>
      </w:r>
    </w:p>
    <w:p w14:paraId="6E88CCB4" w14:textId="2D4E65BC" w:rsidR="005928DC" w:rsidRPr="00E76B9A" w:rsidRDefault="00001F26">
      <w:pPr>
        <w:rPr>
          <w:rFonts w:ascii="Georgia" w:hAnsi="Georgia"/>
        </w:rPr>
      </w:pPr>
      <w:r w:rsidRPr="00E43DC2">
        <w:rPr>
          <w:rFonts w:ascii="Georgia" w:hAnsi="Georgia"/>
        </w:rPr>
        <w:t xml:space="preserve">Hér </w:t>
      </w:r>
      <w:r w:rsidR="00E76B9A">
        <w:rPr>
          <w:rFonts w:ascii="Georgia" w:hAnsi="Georgia"/>
        </w:rPr>
        <w:t>vísa drögin</w:t>
      </w:r>
      <w:r w:rsidR="00375265" w:rsidRPr="00E76B9A">
        <w:rPr>
          <w:rFonts w:ascii="Georgia" w:hAnsi="Georgia"/>
        </w:rPr>
        <w:t xml:space="preserve"> í kröfu náttúruverndarlaga um </w:t>
      </w:r>
      <w:r w:rsidR="009251B1" w:rsidRPr="00E76B9A">
        <w:rPr>
          <w:rFonts w:ascii="Georgia" w:hAnsi="Georgia"/>
        </w:rPr>
        <w:t xml:space="preserve">að </w:t>
      </w:r>
      <w:r w:rsidR="00375265" w:rsidRPr="00E76B9A">
        <w:rPr>
          <w:rFonts w:ascii="Georgia" w:hAnsi="Georgia"/>
        </w:rPr>
        <w:t>áhersla skuli lögð á fræðslu og upplýsingar til gesta þjóðgarðsins</w:t>
      </w:r>
      <w:r w:rsidR="006E32ED" w:rsidRPr="00E76B9A">
        <w:rPr>
          <w:rFonts w:ascii="Georgia" w:hAnsi="Georgia"/>
        </w:rPr>
        <w:t xml:space="preserve"> og </w:t>
      </w:r>
      <w:r w:rsidR="00E76B9A">
        <w:rPr>
          <w:rFonts w:ascii="Georgia" w:hAnsi="Georgia"/>
        </w:rPr>
        <w:t xml:space="preserve">að </w:t>
      </w:r>
      <w:r w:rsidR="006E32ED" w:rsidRPr="00E76B9A">
        <w:rPr>
          <w:rFonts w:ascii="Georgia" w:hAnsi="Georgia"/>
        </w:rPr>
        <w:t xml:space="preserve">aukin áhersla á fræðslu um náttúru og sögu </w:t>
      </w:r>
      <w:r w:rsidR="00E76B9A">
        <w:rPr>
          <w:rFonts w:ascii="Georgia" w:hAnsi="Georgia"/>
        </w:rPr>
        <w:t xml:space="preserve">muni </w:t>
      </w:r>
      <w:r w:rsidR="006E32ED" w:rsidRPr="00E76B9A">
        <w:rPr>
          <w:rFonts w:ascii="Georgia" w:hAnsi="Georgia"/>
        </w:rPr>
        <w:t>fylgja stofnun þjóðgarðs. Þá muni kröfur gesta er varðar aðgengi, veitingar og gistingu aukast</w:t>
      </w:r>
      <w:r w:rsidR="00E76B9A">
        <w:rPr>
          <w:rFonts w:ascii="Georgia" w:hAnsi="Georgia"/>
        </w:rPr>
        <w:t xml:space="preserve">. Telja höfundar draganna </w:t>
      </w:r>
      <w:r w:rsidR="006E32ED" w:rsidRPr="00E76B9A">
        <w:rPr>
          <w:rFonts w:ascii="Georgia" w:hAnsi="Georgia"/>
        </w:rPr>
        <w:t xml:space="preserve">að </w:t>
      </w:r>
      <w:r w:rsidR="005928DC">
        <w:rPr>
          <w:rFonts w:ascii="Georgia" w:hAnsi="Georgia"/>
        </w:rPr>
        <w:t>tækifæri felist í</w:t>
      </w:r>
      <w:r w:rsidR="006E32ED" w:rsidRPr="00E76B9A">
        <w:rPr>
          <w:rFonts w:ascii="Georgia" w:hAnsi="Georgia"/>
        </w:rPr>
        <w:t xml:space="preserve"> samstarf</w:t>
      </w:r>
      <w:r w:rsidR="005928DC">
        <w:rPr>
          <w:rFonts w:ascii="Georgia" w:hAnsi="Georgia"/>
        </w:rPr>
        <w:t>i</w:t>
      </w:r>
      <w:r w:rsidR="006E32ED" w:rsidRPr="00E76B9A">
        <w:rPr>
          <w:rFonts w:ascii="Georgia" w:hAnsi="Georgia"/>
        </w:rPr>
        <w:t xml:space="preserve"> opinberra aðila og einkaaðila hér líkt og við innviðauppbyggingu.</w:t>
      </w:r>
      <w:r w:rsidRPr="00E76B9A">
        <w:rPr>
          <w:rFonts w:ascii="Georgia" w:hAnsi="Georgia"/>
        </w:rPr>
        <w:t xml:space="preserve"> </w:t>
      </w:r>
      <w:r w:rsidR="006E32ED" w:rsidRPr="00E76B9A">
        <w:rPr>
          <w:rFonts w:ascii="Georgia" w:hAnsi="Georgia"/>
        </w:rPr>
        <w:t>Minjastofnun ítrekar að allt slíkt samstarf er varðar menningarminjar þarf að fara fram í samráði við stofnunina</w:t>
      </w:r>
      <w:r w:rsidR="00E76B9A">
        <w:rPr>
          <w:rFonts w:ascii="Georgia" w:hAnsi="Georgia"/>
        </w:rPr>
        <w:t xml:space="preserve"> og ýtir sú staðreynd undir þörfina </w:t>
      </w:r>
      <w:r w:rsidR="0086382A">
        <w:rPr>
          <w:rFonts w:ascii="Georgia" w:hAnsi="Georgia"/>
        </w:rPr>
        <w:t xml:space="preserve">á </w:t>
      </w:r>
      <w:r w:rsidR="00E76B9A">
        <w:rPr>
          <w:rFonts w:ascii="Georgia" w:hAnsi="Georgia"/>
        </w:rPr>
        <w:t xml:space="preserve">að </w:t>
      </w:r>
      <w:r w:rsidR="00812258">
        <w:rPr>
          <w:rFonts w:ascii="Georgia" w:hAnsi="Georgia"/>
        </w:rPr>
        <w:t>Minjastofnun hafi rödd í stjórn þjóðgarðsins</w:t>
      </w:r>
      <w:r w:rsidR="006E32ED" w:rsidRPr="00E76B9A">
        <w:rPr>
          <w:rFonts w:ascii="Georgia" w:hAnsi="Georgia"/>
        </w:rPr>
        <w:t>.</w:t>
      </w:r>
    </w:p>
    <w:p w14:paraId="4E8CA777" w14:textId="48BFFDE9" w:rsidR="001449B1" w:rsidRPr="00E43DC2" w:rsidRDefault="001449B1">
      <w:pPr>
        <w:rPr>
          <w:rFonts w:ascii="Georgia" w:hAnsi="Georgia"/>
          <w:sz w:val="24"/>
          <w:szCs w:val="24"/>
        </w:rPr>
      </w:pPr>
      <w:r w:rsidRPr="00E43DC2">
        <w:rPr>
          <w:rFonts w:ascii="Georgia" w:hAnsi="Georgia"/>
          <w:sz w:val="24"/>
          <w:szCs w:val="24"/>
        </w:rPr>
        <w:t>Útivist/Ferðaþjónust</w:t>
      </w:r>
      <w:r w:rsidR="00375265" w:rsidRPr="00E43DC2">
        <w:rPr>
          <w:rFonts w:ascii="Georgia" w:hAnsi="Georgia"/>
          <w:sz w:val="24"/>
          <w:szCs w:val="24"/>
        </w:rPr>
        <w:t>a</w:t>
      </w:r>
    </w:p>
    <w:p w14:paraId="3FA4DAED" w14:textId="6840ECAE" w:rsidR="005928DC" w:rsidRPr="00812258" w:rsidRDefault="00812258">
      <w:pPr>
        <w:rPr>
          <w:rFonts w:ascii="Georgia" w:hAnsi="Georgia"/>
        </w:rPr>
      </w:pPr>
      <w:r>
        <w:rPr>
          <w:rFonts w:ascii="Georgia" w:hAnsi="Georgia"/>
        </w:rPr>
        <w:t>Áherslan hér í drögunum er</w:t>
      </w:r>
      <w:r w:rsidR="00001F26" w:rsidRPr="00812258">
        <w:rPr>
          <w:rFonts w:ascii="Georgia" w:hAnsi="Georgia"/>
        </w:rPr>
        <w:t xml:space="preserve"> </w:t>
      </w:r>
      <w:r>
        <w:rPr>
          <w:rFonts w:ascii="Georgia" w:hAnsi="Georgia"/>
        </w:rPr>
        <w:t xml:space="preserve">á </w:t>
      </w:r>
      <w:r w:rsidR="00001F26" w:rsidRPr="00812258">
        <w:rPr>
          <w:rFonts w:ascii="Georgia" w:hAnsi="Georgia"/>
        </w:rPr>
        <w:t>náttúruferðamennsku og sjálfbærni. Minjastofnun Íslands bendir á að menningartengd ferðamennska er ein af stærri greinum ferðamennsku</w:t>
      </w:r>
      <w:r w:rsidR="009251B1" w:rsidRPr="00812258">
        <w:rPr>
          <w:rFonts w:ascii="Georgia" w:hAnsi="Georgia"/>
        </w:rPr>
        <w:t xml:space="preserve"> í heiminum í dag</w:t>
      </w:r>
      <w:r w:rsidR="00001F26" w:rsidRPr="00812258">
        <w:rPr>
          <w:rFonts w:ascii="Georgia" w:hAnsi="Georgia"/>
        </w:rPr>
        <w:t>.</w:t>
      </w:r>
      <w:r>
        <w:rPr>
          <w:rFonts w:ascii="Georgia" w:hAnsi="Georgia"/>
        </w:rPr>
        <w:t xml:space="preserve"> Starfsmenn Minjastofnunar sóttu nýlega ráðstefnu á vegum</w:t>
      </w:r>
      <w:r w:rsidR="005928DC">
        <w:rPr>
          <w:rFonts w:ascii="Georgia" w:hAnsi="Georgia"/>
        </w:rPr>
        <w:t xml:space="preserve"> </w:t>
      </w:r>
      <w:r w:rsidRPr="00812258">
        <w:rPr>
          <w:rFonts w:ascii="Georgia" w:hAnsi="Georgia"/>
        </w:rPr>
        <w:t>OECD, UNESC</w:t>
      </w:r>
      <w:r>
        <w:rPr>
          <w:rFonts w:ascii="Georgia" w:hAnsi="Georgia"/>
        </w:rPr>
        <w:t>O</w:t>
      </w:r>
      <w:r w:rsidRPr="00812258">
        <w:rPr>
          <w:rFonts w:ascii="Georgia" w:hAnsi="Georgia"/>
        </w:rPr>
        <w:t xml:space="preserve"> og Evrópuráðsins</w:t>
      </w:r>
      <w:r w:rsidRPr="00812258" w:rsidDel="00812258">
        <w:rPr>
          <w:rFonts w:ascii="Georgia" w:hAnsi="Georgia"/>
        </w:rPr>
        <w:t xml:space="preserve"> </w:t>
      </w:r>
      <w:r>
        <w:rPr>
          <w:rFonts w:ascii="Georgia" w:hAnsi="Georgia"/>
        </w:rPr>
        <w:t xml:space="preserve"> þar sem m.a. var fjallað </w:t>
      </w:r>
      <w:r w:rsidR="009251B1" w:rsidRPr="00812258">
        <w:rPr>
          <w:rFonts w:ascii="Georgia" w:hAnsi="Georgia"/>
        </w:rPr>
        <w:t>um ferðamennsku í dreifbýli</w:t>
      </w:r>
      <w:r w:rsidR="005928DC">
        <w:rPr>
          <w:rFonts w:ascii="Georgia" w:hAnsi="Georgia"/>
        </w:rPr>
        <w:t>.</w:t>
      </w:r>
      <w:r w:rsidR="009251B1" w:rsidRPr="00812258">
        <w:rPr>
          <w:rFonts w:ascii="Georgia" w:hAnsi="Georgia"/>
        </w:rPr>
        <w:t xml:space="preserve"> </w:t>
      </w:r>
      <w:r>
        <w:rPr>
          <w:rFonts w:ascii="Georgia" w:hAnsi="Georgia"/>
        </w:rPr>
        <w:t xml:space="preserve">Þar kom </w:t>
      </w:r>
      <w:r w:rsidR="00357EFF" w:rsidRPr="00812258">
        <w:rPr>
          <w:rFonts w:ascii="Georgia" w:hAnsi="Georgia"/>
        </w:rPr>
        <w:t>fram að um 8</w:t>
      </w:r>
      <w:r>
        <w:rPr>
          <w:rFonts w:ascii="Georgia" w:hAnsi="Georgia"/>
        </w:rPr>
        <w:t>,4</w:t>
      </w:r>
      <w:r w:rsidR="00357EFF" w:rsidRPr="00812258">
        <w:rPr>
          <w:rFonts w:ascii="Georgia" w:hAnsi="Georgia"/>
        </w:rPr>
        <w:t xml:space="preserve"> milljónir Evrópubúa </w:t>
      </w:r>
      <w:r>
        <w:rPr>
          <w:rFonts w:ascii="Georgia" w:hAnsi="Georgia"/>
        </w:rPr>
        <w:t xml:space="preserve">eða 3,6% vinnuafls starfa við </w:t>
      </w:r>
      <w:r w:rsidR="00357EFF" w:rsidRPr="00812258">
        <w:rPr>
          <w:rFonts w:ascii="Georgia" w:hAnsi="Georgia"/>
        </w:rPr>
        <w:t xml:space="preserve"> menningu</w:t>
      </w:r>
      <w:r w:rsidR="005928DC">
        <w:rPr>
          <w:rFonts w:ascii="Georgia" w:hAnsi="Georgia"/>
        </w:rPr>
        <w:t xml:space="preserve"> og snertir ferðamennska stóran hluta þess starfs á einhvern hátt</w:t>
      </w:r>
      <w:r w:rsidR="00357EFF" w:rsidRPr="00812258">
        <w:rPr>
          <w:rFonts w:ascii="Georgia" w:hAnsi="Georgia"/>
        </w:rPr>
        <w:t>. Þar kom reyndar einnig fram að áherslan í ferðamennsku nú er að huga fyrst og fremst að íbúum landanna og líðan þeirra og að ferðamennirnir eru númer tvö í þeirri forgangsröð</w:t>
      </w:r>
      <w:r>
        <w:rPr>
          <w:rFonts w:ascii="Georgia" w:hAnsi="Georgia"/>
        </w:rPr>
        <w:t>un</w:t>
      </w:r>
      <w:r w:rsidR="00357EFF" w:rsidRPr="00812258">
        <w:rPr>
          <w:rFonts w:ascii="Georgia" w:hAnsi="Georgia"/>
        </w:rPr>
        <w:t xml:space="preserve">. </w:t>
      </w:r>
      <w:r w:rsidR="00001F26" w:rsidRPr="00812258">
        <w:rPr>
          <w:rFonts w:ascii="Georgia" w:hAnsi="Georgia"/>
        </w:rPr>
        <w:t xml:space="preserve">Er það mat </w:t>
      </w:r>
      <w:r w:rsidR="00357EFF" w:rsidRPr="00812258">
        <w:rPr>
          <w:rFonts w:ascii="Georgia" w:hAnsi="Georgia"/>
        </w:rPr>
        <w:t>Minjastofnunar</w:t>
      </w:r>
      <w:r w:rsidR="00001F26" w:rsidRPr="00812258">
        <w:rPr>
          <w:rFonts w:ascii="Georgia" w:hAnsi="Georgia"/>
        </w:rPr>
        <w:t xml:space="preserve"> að töluverðir möguleikar séu fyrir menningartengd</w:t>
      </w:r>
      <w:r w:rsidR="005928DC">
        <w:rPr>
          <w:rFonts w:ascii="Georgia" w:hAnsi="Georgia"/>
        </w:rPr>
        <w:t>a</w:t>
      </w:r>
      <w:r w:rsidR="00001F26" w:rsidRPr="00812258">
        <w:rPr>
          <w:rFonts w:ascii="Georgia" w:hAnsi="Georgia"/>
        </w:rPr>
        <w:t xml:space="preserve"> ferðamennsku innan</w:t>
      </w:r>
      <w:r w:rsidR="005928DC">
        <w:rPr>
          <w:rFonts w:ascii="Georgia" w:hAnsi="Georgia"/>
        </w:rPr>
        <w:t xml:space="preserve"> fyrirhugaðs</w:t>
      </w:r>
      <w:r w:rsidR="00001F26" w:rsidRPr="00812258">
        <w:rPr>
          <w:rFonts w:ascii="Georgia" w:hAnsi="Georgia"/>
        </w:rPr>
        <w:t xml:space="preserve"> þjóðgarðs</w:t>
      </w:r>
      <w:r>
        <w:rPr>
          <w:rFonts w:ascii="Georgia" w:hAnsi="Georgia"/>
        </w:rPr>
        <w:t xml:space="preserve"> og að stofnun miðhálendisþjóðgarðs sé af hinu góða</w:t>
      </w:r>
      <w:r w:rsidR="00001F26" w:rsidRPr="00812258">
        <w:rPr>
          <w:rFonts w:ascii="Georgia" w:hAnsi="Georgia"/>
        </w:rPr>
        <w:t xml:space="preserve">. </w:t>
      </w:r>
      <w:r>
        <w:rPr>
          <w:rFonts w:ascii="Georgia" w:hAnsi="Georgia"/>
        </w:rPr>
        <w:t xml:space="preserve">Innan </w:t>
      </w:r>
      <w:r w:rsidR="005928DC">
        <w:rPr>
          <w:rFonts w:ascii="Georgia" w:hAnsi="Georgia"/>
        </w:rPr>
        <w:t>vébanda miðhálendis</w:t>
      </w:r>
      <w:r>
        <w:rPr>
          <w:rFonts w:ascii="Georgia" w:hAnsi="Georgia"/>
        </w:rPr>
        <w:t>þjóðgarðs má finna</w:t>
      </w:r>
      <w:r w:rsidR="00357EFF" w:rsidRPr="00812258">
        <w:rPr>
          <w:rFonts w:ascii="Georgia" w:hAnsi="Georgia"/>
        </w:rPr>
        <w:t xml:space="preserve"> </w:t>
      </w:r>
      <w:r w:rsidR="00001F26" w:rsidRPr="00812258">
        <w:rPr>
          <w:rFonts w:ascii="Georgia" w:hAnsi="Georgia"/>
        </w:rPr>
        <w:t>búsetulandslag</w:t>
      </w:r>
      <w:r w:rsidR="00357EFF" w:rsidRPr="00812258">
        <w:rPr>
          <w:rFonts w:ascii="Georgia" w:hAnsi="Georgia"/>
        </w:rPr>
        <w:t xml:space="preserve"> eins og í </w:t>
      </w:r>
      <w:r w:rsidR="00001F26" w:rsidRPr="00812258">
        <w:rPr>
          <w:rFonts w:ascii="Georgia" w:hAnsi="Georgia"/>
        </w:rPr>
        <w:t xml:space="preserve"> Bárðardal, Ásbyrgi, hálendisbyggð</w:t>
      </w:r>
      <w:r w:rsidR="00357EFF" w:rsidRPr="00812258">
        <w:rPr>
          <w:rFonts w:ascii="Georgia" w:hAnsi="Georgia"/>
        </w:rPr>
        <w:t>in</w:t>
      </w:r>
      <w:r w:rsidR="005928DC">
        <w:rPr>
          <w:rFonts w:ascii="Georgia" w:hAnsi="Georgia"/>
        </w:rPr>
        <w:t>a</w:t>
      </w:r>
      <w:r w:rsidR="00001F26" w:rsidRPr="00812258">
        <w:rPr>
          <w:rFonts w:ascii="Georgia" w:hAnsi="Georgia"/>
        </w:rPr>
        <w:t xml:space="preserve"> á Jökuldalsheiði og</w:t>
      </w:r>
      <w:r w:rsidR="005928DC">
        <w:rPr>
          <w:rFonts w:ascii="Georgia" w:hAnsi="Georgia"/>
        </w:rPr>
        <w:t xml:space="preserve"> á</w:t>
      </w:r>
      <w:r w:rsidR="00001F26" w:rsidRPr="00812258">
        <w:rPr>
          <w:rFonts w:ascii="Georgia" w:hAnsi="Georgia"/>
        </w:rPr>
        <w:t xml:space="preserve"> svæð</w:t>
      </w:r>
      <w:r w:rsidR="00357EFF" w:rsidRPr="00812258">
        <w:rPr>
          <w:rFonts w:ascii="Georgia" w:hAnsi="Georgia"/>
        </w:rPr>
        <w:t>unum</w:t>
      </w:r>
      <w:r w:rsidR="00001F26" w:rsidRPr="00812258">
        <w:rPr>
          <w:rFonts w:ascii="Georgia" w:hAnsi="Georgia"/>
        </w:rPr>
        <w:t xml:space="preserve"> undir jökli</w:t>
      </w:r>
      <w:r w:rsidR="005928DC">
        <w:rPr>
          <w:rFonts w:ascii="Georgia" w:hAnsi="Georgia"/>
        </w:rPr>
        <w:t>,</w:t>
      </w:r>
      <w:r w:rsidR="00001F26" w:rsidRPr="00812258">
        <w:rPr>
          <w:rFonts w:ascii="Georgia" w:hAnsi="Georgia"/>
        </w:rPr>
        <w:t xml:space="preserve"> </w:t>
      </w:r>
      <w:r>
        <w:rPr>
          <w:rFonts w:ascii="Georgia" w:hAnsi="Georgia"/>
        </w:rPr>
        <w:t xml:space="preserve">svo sem í </w:t>
      </w:r>
      <w:r w:rsidR="00001F26" w:rsidRPr="00812258">
        <w:rPr>
          <w:rFonts w:ascii="Georgia" w:hAnsi="Georgia"/>
        </w:rPr>
        <w:t xml:space="preserve"> Skaftafell</w:t>
      </w:r>
      <w:r>
        <w:rPr>
          <w:rFonts w:ascii="Georgia" w:hAnsi="Georgia"/>
        </w:rPr>
        <w:t>i</w:t>
      </w:r>
      <w:r w:rsidR="00001F26" w:rsidRPr="00812258">
        <w:rPr>
          <w:rFonts w:ascii="Georgia" w:hAnsi="Georgia"/>
        </w:rPr>
        <w:t>. Þá eru mörg svæði tengd gömlum þjóðsögum og útilegumönnum</w:t>
      </w:r>
      <w:r w:rsidR="0010048F" w:rsidRPr="00812258">
        <w:rPr>
          <w:rFonts w:ascii="Georgia" w:hAnsi="Georgia"/>
        </w:rPr>
        <w:t xml:space="preserve"> og</w:t>
      </w:r>
      <w:r w:rsidR="005928DC">
        <w:rPr>
          <w:rFonts w:ascii="Georgia" w:hAnsi="Georgia"/>
        </w:rPr>
        <w:t xml:space="preserve"> </w:t>
      </w:r>
      <w:r w:rsidR="0010048F" w:rsidRPr="00812258">
        <w:rPr>
          <w:rFonts w:ascii="Georgia" w:hAnsi="Georgia"/>
        </w:rPr>
        <w:t>minjar því tengd</w:t>
      </w:r>
      <w:r w:rsidR="005928DC">
        <w:rPr>
          <w:rFonts w:ascii="Georgia" w:hAnsi="Georgia"/>
        </w:rPr>
        <w:t>ar</w:t>
      </w:r>
      <w:r w:rsidR="0010048F" w:rsidRPr="00812258">
        <w:rPr>
          <w:rFonts w:ascii="Georgia" w:hAnsi="Georgia"/>
        </w:rPr>
        <w:t xml:space="preserve">. Fornar leiðir eru víða á miðhálendinu og gefa möguleika á að fylgt sé í spor fornmanna </w:t>
      </w:r>
      <w:r>
        <w:rPr>
          <w:rFonts w:ascii="Georgia" w:hAnsi="Georgia"/>
        </w:rPr>
        <w:t xml:space="preserve">svo sem </w:t>
      </w:r>
      <w:r w:rsidR="0010048F" w:rsidRPr="00812258">
        <w:rPr>
          <w:rFonts w:ascii="Georgia" w:hAnsi="Georgia"/>
        </w:rPr>
        <w:t xml:space="preserve">Biskupaleið norðan Vatnajökuls, Sprengisandur, leiðir sjómanna yfir Vatnajökul o.fl. Huga þarf að því að ferðamennska á minjasvæðum falli vel að minjum á svæðunum og hafa skal vernd þeirra í fyrirrúmi. </w:t>
      </w:r>
      <w:r w:rsidR="005A1C0E">
        <w:rPr>
          <w:rFonts w:ascii="Georgia" w:hAnsi="Georgia"/>
        </w:rPr>
        <w:t xml:space="preserve">Óheft </w:t>
      </w:r>
      <w:r>
        <w:rPr>
          <w:rFonts w:ascii="Georgia" w:hAnsi="Georgia"/>
        </w:rPr>
        <w:t>fjölda</w:t>
      </w:r>
      <w:r w:rsidRPr="00812258">
        <w:rPr>
          <w:rFonts w:ascii="Georgia" w:hAnsi="Georgia"/>
        </w:rPr>
        <w:t xml:space="preserve">ferðamennska </w:t>
      </w:r>
      <w:r w:rsidR="00357EFF" w:rsidRPr="00812258">
        <w:rPr>
          <w:rFonts w:ascii="Georgia" w:hAnsi="Georgia"/>
        </w:rPr>
        <w:t>er ekki af hinu góða</w:t>
      </w:r>
      <w:r w:rsidR="005A1C0E">
        <w:rPr>
          <w:rFonts w:ascii="Georgia" w:hAnsi="Georgia"/>
        </w:rPr>
        <w:t>,</w:t>
      </w:r>
      <w:r w:rsidR="00357EFF" w:rsidRPr="00812258">
        <w:rPr>
          <w:rFonts w:ascii="Georgia" w:hAnsi="Georgia"/>
        </w:rPr>
        <w:t xml:space="preserve"> </w:t>
      </w:r>
      <w:r w:rsidR="005A1C0E">
        <w:rPr>
          <w:rFonts w:ascii="Georgia" w:hAnsi="Georgia"/>
        </w:rPr>
        <w:t>þ</w:t>
      </w:r>
      <w:r w:rsidR="00357EFF" w:rsidRPr="00812258">
        <w:rPr>
          <w:rFonts w:ascii="Georgia" w:hAnsi="Georgia"/>
        </w:rPr>
        <w:t xml:space="preserve">að þarf að stýra ferðamennsku á Íslandi. </w:t>
      </w:r>
      <w:r>
        <w:rPr>
          <w:rFonts w:ascii="Georgia" w:hAnsi="Georgia"/>
        </w:rPr>
        <w:t>Ferðamennsk</w:t>
      </w:r>
      <w:r w:rsidR="005A1C0E">
        <w:rPr>
          <w:rFonts w:ascii="Georgia" w:hAnsi="Georgia"/>
        </w:rPr>
        <w:t>u</w:t>
      </w:r>
      <w:r w:rsidR="0010048F" w:rsidRPr="00812258">
        <w:rPr>
          <w:rFonts w:ascii="Georgia" w:hAnsi="Georgia"/>
        </w:rPr>
        <w:t xml:space="preserve"> sem teng</w:t>
      </w:r>
      <w:r w:rsidR="005D0992">
        <w:rPr>
          <w:rFonts w:ascii="Georgia" w:hAnsi="Georgia"/>
        </w:rPr>
        <w:t>i</w:t>
      </w:r>
      <w:r w:rsidR="0010048F" w:rsidRPr="00812258">
        <w:rPr>
          <w:rFonts w:ascii="Georgia" w:hAnsi="Georgia"/>
        </w:rPr>
        <w:t>st eða get</w:t>
      </w:r>
      <w:r w:rsidR="005D0992">
        <w:rPr>
          <w:rFonts w:ascii="Georgia" w:hAnsi="Georgia"/>
        </w:rPr>
        <w:t>ur</w:t>
      </w:r>
      <w:r w:rsidR="0010048F" w:rsidRPr="00812258">
        <w:rPr>
          <w:rFonts w:ascii="Georgia" w:hAnsi="Georgia"/>
        </w:rPr>
        <w:t xml:space="preserve"> haft áhrif á </w:t>
      </w:r>
      <w:r w:rsidR="005D0992">
        <w:rPr>
          <w:rFonts w:ascii="Georgia" w:hAnsi="Georgia"/>
        </w:rPr>
        <w:t>menningar</w:t>
      </w:r>
      <w:r w:rsidR="0010048F" w:rsidRPr="00812258">
        <w:rPr>
          <w:rFonts w:ascii="Georgia" w:hAnsi="Georgia"/>
        </w:rPr>
        <w:t xml:space="preserve">minjar þarf að </w:t>
      </w:r>
      <w:r w:rsidR="005A1C0E">
        <w:rPr>
          <w:rFonts w:ascii="Georgia" w:hAnsi="Georgia"/>
        </w:rPr>
        <w:t>skipuleggja</w:t>
      </w:r>
      <w:r w:rsidR="005A1C0E" w:rsidRPr="00812258">
        <w:rPr>
          <w:rFonts w:ascii="Georgia" w:hAnsi="Georgia"/>
        </w:rPr>
        <w:t xml:space="preserve"> </w:t>
      </w:r>
      <w:r w:rsidR="0010048F" w:rsidRPr="00812258">
        <w:rPr>
          <w:rFonts w:ascii="Georgia" w:hAnsi="Georgia"/>
        </w:rPr>
        <w:t xml:space="preserve">í samráði við Minjastofnun Íslands og fylgja </w:t>
      </w:r>
      <w:r w:rsidR="005A1C0E">
        <w:rPr>
          <w:rFonts w:ascii="Georgia" w:hAnsi="Georgia"/>
        </w:rPr>
        <w:t xml:space="preserve">í því ferli </w:t>
      </w:r>
      <w:r w:rsidR="00357EFF" w:rsidRPr="00812258">
        <w:rPr>
          <w:rFonts w:ascii="Georgia" w:hAnsi="Georgia"/>
        </w:rPr>
        <w:t>minjalögum.</w:t>
      </w:r>
    </w:p>
    <w:p w14:paraId="4D252D09" w14:textId="77777777" w:rsidR="0010048F" w:rsidRPr="00E43DC2" w:rsidRDefault="0010048F">
      <w:pPr>
        <w:rPr>
          <w:rFonts w:ascii="Georgia" w:hAnsi="Georgia"/>
          <w:sz w:val="24"/>
          <w:szCs w:val="24"/>
        </w:rPr>
      </w:pPr>
      <w:r w:rsidRPr="00E43DC2">
        <w:rPr>
          <w:rFonts w:ascii="Georgia" w:hAnsi="Georgia"/>
          <w:sz w:val="24"/>
          <w:szCs w:val="24"/>
        </w:rPr>
        <w:t>Vörur</w:t>
      </w:r>
    </w:p>
    <w:p w14:paraId="01F18F0A" w14:textId="78898718" w:rsidR="00375265" w:rsidRPr="005D0992" w:rsidRDefault="00BD3A31">
      <w:pPr>
        <w:rPr>
          <w:rFonts w:ascii="Georgia" w:hAnsi="Georgia"/>
        </w:rPr>
      </w:pPr>
      <w:r w:rsidRPr="00E43DC2">
        <w:rPr>
          <w:rFonts w:ascii="Georgia" w:hAnsi="Georgia"/>
        </w:rPr>
        <w:t xml:space="preserve">Hér er fjallað um möguleika á mörkun/auðkenningu </w:t>
      </w:r>
      <w:r w:rsidR="005D0992">
        <w:rPr>
          <w:rFonts w:ascii="Georgia" w:hAnsi="Georgia"/>
        </w:rPr>
        <w:t>á vörum sem tengjast</w:t>
      </w:r>
      <w:r w:rsidR="005D0992" w:rsidRPr="005D0992">
        <w:rPr>
          <w:rFonts w:ascii="Georgia" w:hAnsi="Georgia"/>
        </w:rPr>
        <w:t xml:space="preserve"> </w:t>
      </w:r>
      <w:r w:rsidRPr="005D0992">
        <w:rPr>
          <w:rFonts w:ascii="Georgia" w:hAnsi="Georgia"/>
        </w:rPr>
        <w:t>þjóðgarði</w:t>
      </w:r>
      <w:r w:rsidR="005D0992">
        <w:rPr>
          <w:rFonts w:ascii="Georgia" w:hAnsi="Georgia"/>
        </w:rPr>
        <w:t>num</w:t>
      </w:r>
      <w:r w:rsidRPr="005D0992">
        <w:rPr>
          <w:rFonts w:ascii="Georgia" w:hAnsi="Georgia"/>
        </w:rPr>
        <w:t xml:space="preserve"> með tilvísun í ákveðinn umhverfisgæðastimpil</w:t>
      </w:r>
      <w:r w:rsidR="005D0992">
        <w:rPr>
          <w:rFonts w:ascii="Georgia" w:hAnsi="Georgia"/>
        </w:rPr>
        <w:t xml:space="preserve">. </w:t>
      </w:r>
      <w:r w:rsidR="00C71AAB">
        <w:rPr>
          <w:rFonts w:ascii="Georgia" w:hAnsi="Georgia"/>
        </w:rPr>
        <w:t xml:space="preserve">Slíka auðkenningu </w:t>
      </w:r>
      <w:r w:rsidR="005D0992">
        <w:rPr>
          <w:rFonts w:ascii="Georgia" w:hAnsi="Georgia"/>
        </w:rPr>
        <w:t>fá vörurn</w:t>
      </w:r>
      <w:r w:rsidR="002A0B43">
        <w:rPr>
          <w:rFonts w:ascii="Georgia" w:hAnsi="Georgia"/>
        </w:rPr>
        <w:t>ar</w:t>
      </w:r>
      <w:r w:rsidRPr="005D0992">
        <w:rPr>
          <w:rFonts w:ascii="Georgia" w:hAnsi="Georgia"/>
        </w:rPr>
        <w:t xml:space="preserve"> vegna þeirra</w:t>
      </w:r>
      <w:r w:rsidR="00357EFF" w:rsidRPr="005D0992">
        <w:rPr>
          <w:rFonts w:ascii="Georgia" w:hAnsi="Georgia"/>
        </w:rPr>
        <w:t>r</w:t>
      </w:r>
      <w:r w:rsidRPr="005D0992">
        <w:rPr>
          <w:rFonts w:ascii="Georgia" w:hAnsi="Georgia"/>
        </w:rPr>
        <w:t xml:space="preserve"> áherslu sem lögð er á að vernda umhverfi og náttúru </w:t>
      </w:r>
      <w:r w:rsidR="005D0992">
        <w:rPr>
          <w:rFonts w:ascii="Georgia" w:hAnsi="Georgia"/>
        </w:rPr>
        <w:t>þjóðgarðsins</w:t>
      </w:r>
      <w:r w:rsidRPr="005D0992">
        <w:rPr>
          <w:rFonts w:ascii="Georgia" w:hAnsi="Georgia"/>
        </w:rPr>
        <w:t>.</w:t>
      </w:r>
      <w:r w:rsidR="008766A9" w:rsidRPr="005D0992">
        <w:rPr>
          <w:rFonts w:ascii="Georgia" w:hAnsi="Georgia"/>
        </w:rPr>
        <w:t xml:space="preserve"> Nú þegar er töluverð nýting á jurtum </w:t>
      </w:r>
      <w:r w:rsidR="00C71AAB">
        <w:rPr>
          <w:rFonts w:ascii="Georgia" w:hAnsi="Georgia"/>
        </w:rPr>
        <w:t>af</w:t>
      </w:r>
      <w:r w:rsidR="00C71AAB" w:rsidRPr="005D0992">
        <w:rPr>
          <w:rFonts w:ascii="Georgia" w:hAnsi="Georgia"/>
        </w:rPr>
        <w:t xml:space="preserve"> </w:t>
      </w:r>
      <w:r w:rsidR="008766A9" w:rsidRPr="005D0992">
        <w:rPr>
          <w:rFonts w:ascii="Georgia" w:hAnsi="Georgia"/>
        </w:rPr>
        <w:t xml:space="preserve">miðhálendinu og eru t.d. bæði í Sænautaseli og á Skriðuklaustri seldar vörur með vísanir í gamlar hefðir og menningu s.s. fjallagrös og sultur. Þá eru víða framleiddar vörur úr hráefni </w:t>
      </w:r>
      <w:r w:rsidR="00C71AAB">
        <w:rPr>
          <w:rFonts w:ascii="Georgia" w:hAnsi="Georgia"/>
        </w:rPr>
        <w:t>af</w:t>
      </w:r>
      <w:r w:rsidR="00C71AAB" w:rsidRPr="005D0992">
        <w:rPr>
          <w:rFonts w:ascii="Georgia" w:hAnsi="Georgia"/>
        </w:rPr>
        <w:t xml:space="preserve"> </w:t>
      </w:r>
      <w:r w:rsidR="008766A9" w:rsidRPr="005D0992">
        <w:rPr>
          <w:rFonts w:ascii="Georgia" w:hAnsi="Georgia"/>
        </w:rPr>
        <w:t>miðhálendinu sem vísa í hefðbundi</w:t>
      </w:r>
      <w:r w:rsidR="00357EFF" w:rsidRPr="005D0992">
        <w:rPr>
          <w:rFonts w:ascii="Georgia" w:hAnsi="Georgia"/>
        </w:rPr>
        <w:t>ð</w:t>
      </w:r>
      <w:r w:rsidR="008766A9" w:rsidRPr="005D0992">
        <w:rPr>
          <w:rFonts w:ascii="Georgia" w:hAnsi="Georgia"/>
        </w:rPr>
        <w:t xml:space="preserve"> handverk og menningararfinn</w:t>
      </w:r>
      <w:r w:rsidR="00C71AAB">
        <w:rPr>
          <w:rFonts w:ascii="Georgia" w:hAnsi="Georgia"/>
        </w:rPr>
        <w:t>,</w:t>
      </w:r>
      <w:r w:rsidR="008766A9" w:rsidRPr="005D0992">
        <w:rPr>
          <w:rFonts w:ascii="Georgia" w:hAnsi="Georgia"/>
        </w:rPr>
        <w:t xml:space="preserve"> t.d. vörur úr hreindýrahornum og skinni. Miklir möguleikar eru að mati Minjastofnunnar </w:t>
      </w:r>
      <w:r w:rsidR="00C71AAB">
        <w:rPr>
          <w:rFonts w:ascii="Georgia" w:hAnsi="Georgia"/>
        </w:rPr>
        <w:t>í</w:t>
      </w:r>
      <w:r w:rsidR="008766A9" w:rsidRPr="005D0992">
        <w:rPr>
          <w:rFonts w:ascii="Georgia" w:hAnsi="Georgia"/>
        </w:rPr>
        <w:t xml:space="preserve"> auðkenningu </w:t>
      </w:r>
      <w:r w:rsidR="00C71AAB">
        <w:rPr>
          <w:rFonts w:ascii="Georgia" w:hAnsi="Georgia"/>
        </w:rPr>
        <w:t xml:space="preserve">á vörum </w:t>
      </w:r>
      <w:r w:rsidR="008766A9" w:rsidRPr="005D0992">
        <w:rPr>
          <w:rFonts w:ascii="Georgia" w:hAnsi="Georgia"/>
        </w:rPr>
        <w:t xml:space="preserve">ekki </w:t>
      </w:r>
      <w:r w:rsidR="008766A9" w:rsidRPr="00E43DC2">
        <w:rPr>
          <w:rFonts w:ascii="Georgia" w:hAnsi="Georgia"/>
        </w:rPr>
        <w:t xml:space="preserve">eingöngu með tilvísun í hina hreinu og ósnortnu náttúru heldur einnig í hinn hefðbundna menningararf þar sem lífrænt efni af svæðinu eru nýtt á umhverfisvænan máta. Hið enska hugtak yfir mörkun/auðkenningu „branding” er vel þekkt innan </w:t>
      </w:r>
      <w:r w:rsidR="005D0992">
        <w:rPr>
          <w:rFonts w:ascii="Georgia" w:hAnsi="Georgia"/>
        </w:rPr>
        <w:t>menningar</w:t>
      </w:r>
      <w:r w:rsidR="008766A9" w:rsidRPr="005D0992">
        <w:rPr>
          <w:rFonts w:ascii="Georgia" w:hAnsi="Georgia"/>
        </w:rPr>
        <w:t>minjageirans á alþjóðavísu.</w:t>
      </w:r>
    </w:p>
    <w:p w14:paraId="684490F6" w14:textId="77D15B74" w:rsidR="008766A9" w:rsidRPr="00E43DC2" w:rsidRDefault="008766A9">
      <w:pPr>
        <w:rPr>
          <w:rFonts w:ascii="Georgia" w:hAnsi="Georgia"/>
          <w:sz w:val="24"/>
          <w:szCs w:val="24"/>
        </w:rPr>
      </w:pPr>
      <w:r w:rsidRPr="00E43DC2">
        <w:rPr>
          <w:rFonts w:ascii="Georgia" w:hAnsi="Georgia"/>
          <w:sz w:val="24"/>
          <w:szCs w:val="24"/>
        </w:rPr>
        <w:t>Rekstur</w:t>
      </w:r>
    </w:p>
    <w:p w14:paraId="20DF1E30" w14:textId="4B7BF158" w:rsidR="004F7D5E" w:rsidRPr="00E43DC2" w:rsidRDefault="008766A9" w:rsidP="004F7D5E">
      <w:pPr>
        <w:rPr>
          <w:rFonts w:ascii="Georgia" w:hAnsi="Georgia"/>
        </w:rPr>
      </w:pPr>
      <w:r w:rsidRPr="00E43DC2">
        <w:rPr>
          <w:rFonts w:ascii="Georgia" w:hAnsi="Georgia"/>
        </w:rPr>
        <w:t xml:space="preserve">Áætlað er að </w:t>
      </w:r>
      <w:r w:rsidR="006C2243">
        <w:rPr>
          <w:rFonts w:ascii="Georgia" w:hAnsi="Georgia"/>
        </w:rPr>
        <w:t>m</w:t>
      </w:r>
      <w:r w:rsidRPr="00E43DC2">
        <w:rPr>
          <w:rFonts w:ascii="Georgia" w:hAnsi="Georgia"/>
        </w:rPr>
        <w:t xml:space="preserve">iðhálendisþjóðgarður geti náð yfir allt að 40% af flatarmáli Íslands. Með aukinni áherslu á fræðslu og til að tryggja sem mesta verndun menningarminja </w:t>
      </w:r>
      <w:r w:rsidR="004F7D5E" w:rsidRPr="00E43DC2">
        <w:rPr>
          <w:rFonts w:ascii="Georgia" w:hAnsi="Georgia"/>
        </w:rPr>
        <w:t>telur Minjastofnun Íslands hér myndast gott tækifæri hjá miðhálendisþj</w:t>
      </w:r>
      <w:r w:rsidR="006C2243">
        <w:rPr>
          <w:rFonts w:ascii="Georgia" w:hAnsi="Georgia"/>
        </w:rPr>
        <w:t>ó</w:t>
      </w:r>
      <w:r w:rsidR="004F7D5E" w:rsidRPr="00E43DC2">
        <w:rPr>
          <w:rFonts w:ascii="Georgia" w:hAnsi="Georgia"/>
        </w:rPr>
        <w:t>ðgarði, verði hann stofnaður, til að ráða fornleifafræðinga í fastar stöður. Athygli vekur að ekki er neinn fornleifafræðingur í fastri stöðu hjá þjóðgarði á Íslandi þrátt fyrir að verndun minja sé</w:t>
      </w:r>
      <w:r w:rsidR="006C2243">
        <w:rPr>
          <w:rFonts w:ascii="Georgia" w:hAnsi="Georgia"/>
        </w:rPr>
        <w:t>,</w:t>
      </w:r>
      <w:r w:rsidR="004F7D5E" w:rsidRPr="00E43DC2">
        <w:rPr>
          <w:rFonts w:ascii="Georgia" w:hAnsi="Georgia"/>
        </w:rPr>
        <w:t xml:space="preserve"> ásamt vernd náttúru</w:t>
      </w:r>
      <w:r w:rsidR="006C2243">
        <w:rPr>
          <w:rFonts w:ascii="Georgia" w:hAnsi="Georgia"/>
        </w:rPr>
        <w:t>,</w:t>
      </w:r>
      <w:r w:rsidR="004F7D5E" w:rsidRPr="00E43DC2">
        <w:rPr>
          <w:rFonts w:ascii="Georgia" w:hAnsi="Georgia"/>
        </w:rPr>
        <w:t xml:space="preserve"> ein af helstu ástæðum fyrir stofnun þjóðgarða á heimsvísu eins og á er bent í drögunum.</w:t>
      </w:r>
    </w:p>
    <w:p w14:paraId="44261FD9" w14:textId="4CAA18E9" w:rsidR="004F7D5E" w:rsidRPr="00E43DC2" w:rsidRDefault="004F7D5E" w:rsidP="004F7D5E">
      <w:pPr>
        <w:rPr>
          <w:rFonts w:ascii="Georgia" w:hAnsi="Georgia"/>
          <w:sz w:val="24"/>
          <w:szCs w:val="24"/>
        </w:rPr>
      </w:pPr>
      <w:r w:rsidRPr="00E43DC2">
        <w:rPr>
          <w:rFonts w:ascii="Georgia" w:hAnsi="Georgia"/>
          <w:sz w:val="24"/>
          <w:szCs w:val="24"/>
        </w:rPr>
        <w:t>Rannsóknir</w:t>
      </w:r>
    </w:p>
    <w:p w14:paraId="6E4C65D6" w14:textId="6650E811" w:rsidR="00F5707F" w:rsidRPr="005D0992" w:rsidRDefault="005D0992" w:rsidP="00F5707F">
      <w:pPr>
        <w:rPr>
          <w:rFonts w:ascii="Georgia" w:hAnsi="Georgia" w:cstheme="minorHAnsi"/>
          <w:color w:val="000000"/>
        </w:rPr>
      </w:pPr>
      <w:r>
        <w:rPr>
          <w:rFonts w:ascii="Georgia" w:hAnsi="Georgia"/>
        </w:rPr>
        <w:t xml:space="preserve">Það eru mörg verkefni sem geta orðið til innan þjóðgarðsins sem beinast að rannsóknum á fornleifum. Það á eftir að vettvangsskrá mörg svæði og rannsaka minjarnar þar. </w:t>
      </w:r>
      <w:r>
        <w:rPr>
          <w:rFonts w:ascii="Georgia" w:hAnsi="Georgia" w:cstheme="minorHAnsi"/>
          <w:color w:val="000000"/>
        </w:rPr>
        <w:t>Innan þjóðgarðsins verða til</w:t>
      </w:r>
      <w:r w:rsidRPr="005D0992">
        <w:rPr>
          <w:rFonts w:ascii="Georgia" w:hAnsi="Georgia" w:cstheme="minorHAnsi"/>
          <w:color w:val="000000"/>
        </w:rPr>
        <w:t xml:space="preserve"> </w:t>
      </w:r>
      <w:r w:rsidR="00F5707F" w:rsidRPr="005D0992">
        <w:rPr>
          <w:rFonts w:ascii="Georgia" w:hAnsi="Georgia" w:cstheme="minorHAnsi"/>
          <w:color w:val="000000"/>
        </w:rPr>
        <w:t>rannsóknartækifæri tengd skráningu</w:t>
      </w:r>
      <w:r w:rsidR="00496877" w:rsidRPr="005D0992">
        <w:rPr>
          <w:rFonts w:ascii="Georgia" w:hAnsi="Georgia" w:cstheme="minorHAnsi"/>
          <w:color w:val="000000"/>
        </w:rPr>
        <w:t>, mati á minjagildi, miðlun, vöktun minja</w:t>
      </w:r>
      <w:r>
        <w:rPr>
          <w:rFonts w:ascii="Georgia" w:hAnsi="Georgia" w:cstheme="minorHAnsi"/>
          <w:color w:val="000000"/>
        </w:rPr>
        <w:t xml:space="preserve"> og uppgreftri</w:t>
      </w:r>
      <w:r w:rsidR="00F5707F" w:rsidRPr="005D0992">
        <w:rPr>
          <w:rFonts w:ascii="Georgia" w:hAnsi="Georgia" w:cstheme="minorHAnsi"/>
          <w:color w:val="000000"/>
        </w:rPr>
        <w:t>. Heildstæðar rannsóknir í formi fornleifaskráningar á stærri svæðum</w:t>
      </w:r>
      <w:r>
        <w:rPr>
          <w:rFonts w:ascii="Georgia" w:hAnsi="Georgia" w:cstheme="minorHAnsi"/>
          <w:color w:val="000000"/>
        </w:rPr>
        <w:t xml:space="preserve"> og uppgröftur á einstaka svæðum</w:t>
      </w:r>
      <w:r w:rsidR="00F5707F" w:rsidRPr="005D0992">
        <w:rPr>
          <w:rFonts w:ascii="Georgia" w:hAnsi="Georgia" w:cstheme="minorHAnsi"/>
          <w:color w:val="000000"/>
        </w:rPr>
        <w:t xml:space="preserve"> gefa möguleika á nýjum uppgötvunum og vitneskju um sögu Íslands. Slík rannsóknarvinna er í raun nauðsynleg ef uppfylla á markmið stofnunar þjóðgarðs </w:t>
      </w:r>
      <w:r w:rsidR="0082554C" w:rsidRPr="005D0992">
        <w:rPr>
          <w:rFonts w:ascii="Georgia" w:hAnsi="Georgia" w:cstheme="minorHAnsi"/>
          <w:color w:val="000000"/>
        </w:rPr>
        <w:t xml:space="preserve">við </w:t>
      </w:r>
      <w:r w:rsidR="00F5707F" w:rsidRPr="005D0992">
        <w:rPr>
          <w:rFonts w:ascii="Georgia" w:hAnsi="Georgia" w:cstheme="minorHAnsi"/>
          <w:color w:val="000000"/>
        </w:rPr>
        <w:t xml:space="preserve">að vernda menningarminjar og kynna sögu svæðisins fyrir almenningi. </w:t>
      </w:r>
    </w:p>
    <w:p w14:paraId="76F84571" w14:textId="1A27E22C" w:rsidR="00865A34" w:rsidRPr="009C5B72" w:rsidRDefault="0082554C">
      <w:pPr>
        <w:rPr>
          <w:rFonts w:ascii="Georgia" w:hAnsi="Georgia"/>
          <w:sz w:val="24"/>
          <w:szCs w:val="24"/>
        </w:rPr>
      </w:pPr>
      <w:r w:rsidRPr="009C5B72">
        <w:rPr>
          <w:rFonts w:ascii="Georgia" w:hAnsi="Georgia"/>
          <w:sz w:val="24"/>
          <w:szCs w:val="24"/>
        </w:rPr>
        <w:t>Samræmt valddreift verklag</w:t>
      </w:r>
    </w:p>
    <w:p w14:paraId="08341F76" w14:textId="48E3BBA7" w:rsidR="00496877" w:rsidRPr="00E43DC2" w:rsidRDefault="0082554C">
      <w:pPr>
        <w:rPr>
          <w:rFonts w:ascii="Georgia" w:hAnsi="Georgia"/>
        </w:rPr>
      </w:pPr>
      <w:r w:rsidRPr="009C5B72">
        <w:rPr>
          <w:rFonts w:ascii="Georgia" w:hAnsi="Georgia"/>
        </w:rPr>
        <w:t>Nefndin telur mikilvægt að lögð sé áhersla á þátt samræm</w:t>
      </w:r>
      <w:r w:rsidR="00496877" w:rsidRPr="009C5B72">
        <w:rPr>
          <w:rFonts w:ascii="Georgia" w:hAnsi="Georgia"/>
        </w:rPr>
        <w:t>d</w:t>
      </w:r>
      <w:r w:rsidRPr="009C5B72">
        <w:rPr>
          <w:rFonts w:ascii="Georgia" w:hAnsi="Georgia"/>
        </w:rPr>
        <w:t>s valddreif</w:t>
      </w:r>
      <w:r w:rsidR="00496877" w:rsidRPr="009C5B72">
        <w:rPr>
          <w:rFonts w:ascii="Georgia" w:hAnsi="Georgia"/>
        </w:rPr>
        <w:t>ðs</w:t>
      </w:r>
      <w:r w:rsidRPr="009C5B72">
        <w:rPr>
          <w:rFonts w:ascii="Georgia" w:hAnsi="Georgia"/>
        </w:rPr>
        <w:t xml:space="preserve"> verklags í vinnu við stofnun þjóðgarðs á miðhálendinu til að skapa tækifæri til samfélagssáttar um náttúruvernd.</w:t>
      </w:r>
      <w:r w:rsidR="00496877" w:rsidRPr="00E43DC2">
        <w:rPr>
          <w:rFonts w:ascii="Georgia" w:hAnsi="Georgia"/>
        </w:rPr>
        <w:t xml:space="preserve"> Hér þarf líka að huga að minjavernd</w:t>
      </w:r>
      <w:r w:rsidRPr="00E43DC2">
        <w:rPr>
          <w:rFonts w:ascii="Georgia" w:hAnsi="Georgia"/>
        </w:rPr>
        <w:t xml:space="preserve"> </w:t>
      </w:r>
      <w:r w:rsidR="00496877" w:rsidRPr="00E43DC2">
        <w:rPr>
          <w:rFonts w:ascii="Georgia" w:hAnsi="Georgia"/>
        </w:rPr>
        <w:t xml:space="preserve">og </w:t>
      </w:r>
      <w:r w:rsidR="0099630C">
        <w:rPr>
          <w:rFonts w:ascii="Georgia" w:hAnsi="Georgia"/>
        </w:rPr>
        <w:t>því að</w:t>
      </w:r>
      <w:r w:rsidRPr="00E43DC2">
        <w:rPr>
          <w:rFonts w:ascii="Georgia" w:hAnsi="Georgia"/>
        </w:rPr>
        <w:t xml:space="preserve"> verklag</w:t>
      </w:r>
      <w:r w:rsidR="005D0992">
        <w:rPr>
          <w:rFonts w:ascii="Georgia" w:hAnsi="Georgia"/>
        </w:rPr>
        <w:t>ið</w:t>
      </w:r>
      <w:r w:rsidRPr="005D0992">
        <w:rPr>
          <w:rFonts w:ascii="Georgia" w:hAnsi="Georgia"/>
        </w:rPr>
        <w:t xml:space="preserve"> falli að </w:t>
      </w:r>
      <w:r w:rsidR="009C5B72">
        <w:rPr>
          <w:rFonts w:ascii="Georgia" w:hAnsi="Georgia"/>
        </w:rPr>
        <w:t>minja</w:t>
      </w:r>
      <w:r w:rsidRPr="005D0992">
        <w:rPr>
          <w:rFonts w:ascii="Georgia" w:hAnsi="Georgia"/>
        </w:rPr>
        <w:t>lögum</w:t>
      </w:r>
      <w:r w:rsidR="009C5B72">
        <w:rPr>
          <w:rFonts w:ascii="Georgia" w:hAnsi="Georgia"/>
        </w:rPr>
        <w:t xml:space="preserve"> og samráð </w:t>
      </w:r>
      <w:r w:rsidR="0099630C">
        <w:rPr>
          <w:rFonts w:ascii="Georgia" w:hAnsi="Georgia"/>
        </w:rPr>
        <w:t xml:space="preserve">sé </w:t>
      </w:r>
      <w:r w:rsidR="009C5B72">
        <w:rPr>
          <w:rFonts w:ascii="Georgia" w:hAnsi="Georgia"/>
        </w:rPr>
        <w:t>haft við Minjastofnun.</w:t>
      </w:r>
    </w:p>
    <w:p w14:paraId="3BF5F739" w14:textId="77777777" w:rsidR="004957C9" w:rsidRPr="00E43DC2" w:rsidRDefault="004957C9">
      <w:pPr>
        <w:rPr>
          <w:rFonts w:ascii="Georgia" w:hAnsi="Georgia"/>
        </w:rPr>
      </w:pPr>
    </w:p>
    <w:p w14:paraId="26BE0161" w14:textId="3D479148" w:rsidR="0082554C" w:rsidRPr="00E43DC2" w:rsidRDefault="00FE1281">
      <w:pPr>
        <w:rPr>
          <w:rFonts w:ascii="Georgia" w:hAnsi="Georgia"/>
          <w:sz w:val="28"/>
          <w:szCs w:val="28"/>
        </w:rPr>
      </w:pPr>
      <w:r w:rsidRPr="00E43DC2">
        <w:rPr>
          <w:rFonts w:ascii="Georgia" w:hAnsi="Georgia"/>
          <w:sz w:val="28"/>
          <w:szCs w:val="28"/>
        </w:rPr>
        <w:t>Tillögur að helstu áherslum í atvinnustefnu þjóðgarðs á miðhálendinu</w:t>
      </w:r>
    </w:p>
    <w:p w14:paraId="4E939F19" w14:textId="77777777" w:rsidR="00FE1281" w:rsidRPr="00E43DC2" w:rsidRDefault="00FE1281" w:rsidP="00FE1281">
      <w:pPr>
        <w:rPr>
          <w:rFonts w:ascii="Georgia" w:hAnsi="Georgia"/>
        </w:rPr>
      </w:pPr>
      <w:r w:rsidRPr="00E43DC2">
        <w:rPr>
          <w:rFonts w:ascii="Georgia" w:hAnsi="Georgia" w:cstheme="minorHAnsi"/>
          <w:color w:val="000000"/>
        </w:rPr>
        <w:t>Í</w:t>
      </w:r>
      <w:r w:rsidRPr="00E43DC2">
        <w:rPr>
          <w:rFonts w:ascii="Georgia" w:hAnsi="Georgia" w:cstheme="minorHAnsi"/>
        </w:rPr>
        <w:t xml:space="preserve"> tillögum að helstu áherslum í atvinnustefnu þjóðgarðs eru eftirfarandi markmið sett fram; „</w:t>
      </w:r>
      <w:r w:rsidRPr="00E43DC2">
        <w:rPr>
          <w:rFonts w:ascii="Georgia" w:hAnsi="Georgia"/>
          <w:i/>
        </w:rPr>
        <w:t>Helstu markmið með stofnun þjóðgarða eru að vernda náttúruleg vistkerfi, jarðminjar, landslag og menningarminjar og tryggja aðgengi almennings að svæði til sjálfbærrar hefðbundinnar nýtingar, útivistar og til þess að kynnast náttúru og sögu svæðisins.</w:t>
      </w:r>
      <w:r w:rsidRPr="00E43DC2">
        <w:rPr>
          <w:rFonts w:ascii="Georgia" w:hAnsi="Georgia"/>
        </w:rPr>
        <w:t xml:space="preserve">“ </w:t>
      </w:r>
    </w:p>
    <w:p w14:paraId="0C1809F4" w14:textId="63A2C996" w:rsidR="00FE1281" w:rsidRPr="00E43DC2" w:rsidRDefault="00FE1281" w:rsidP="00FE1281">
      <w:pPr>
        <w:rPr>
          <w:rFonts w:ascii="Georgia" w:hAnsi="Georgia"/>
        </w:rPr>
      </w:pPr>
      <w:r w:rsidRPr="00E43DC2">
        <w:rPr>
          <w:rFonts w:ascii="Georgia" w:hAnsi="Georgia"/>
        </w:rPr>
        <w:t>Þrátt fyrir að vernd menningarminja og aðgengi almennings að</w:t>
      </w:r>
      <w:r w:rsidR="009C5B72">
        <w:rPr>
          <w:rFonts w:ascii="Georgia" w:hAnsi="Georgia"/>
        </w:rPr>
        <w:t xml:space="preserve"> </w:t>
      </w:r>
      <w:r w:rsidRPr="009C5B72">
        <w:rPr>
          <w:rFonts w:ascii="Georgia" w:hAnsi="Georgia"/>
        </w:rPr>
        <w:t xml:space="preserve">sögu svæðisins séu meðal helstu markmiða með stofnun þjóðgarðs er ekki </w:t>
      </w:r>
      <w:r w:rsidR="00EE5386" w:rsidRPr="009C5B72">
        <w:rPr>
          <w:rFonts w:ascii="Georgia" w:hAnsi="Georgia"/>
        </w:rPr>
        <w:t>frekar minnst á þann hluta markmiða</w:t>
      </w:r>
      <w:r w:rsidR="009C5B72">
        <w:rPr>
          <w:rFonts w:ascii="Georgia" w:hAnsi="Georgia"/>
        </w:rPr>
        <w:t>nna</w:t>
      </w:r>
      <w:r w:rsidR="00EE5386" w:rsidRPr="009C5B72">
        <w:rPr>
          <w:rFonts w:ascii="Georgia" w:hAnsi="Georgia"/>
        </w:rPr>
        <w:t xml:space="preserve"> í skjalinu. </w:t>
      </w:r>
      <w:r w:rsidRPr="009C5B72">
        <w:rPr>
          <w:rFonts w:ascii="Georgia" w:hAnsi="Georgia"/>
        </w:rPr>
        <w:t>Í fjórðu málsgrein stendur svo; „</w:t>
      </w:r>
      <w:r w:rsidRPr="009C5B72">
        <w:rPr>
          <w:rFonts w:ascii="Georgia" w:hAnsi="Georgia"/>
          <w:i/>
        </w:rPr>
        <w:t>Að því sögðu leggur nefndin áherslu á að stofnun þjóðgarðs á miðhálendinu eigi að tryggja vernd náttú</w:t>
      </w:r>
      <w:r w:rsidRPr="00E43DC2">
        <w:rPr>
          <w:rFonts w:ascii="Georgia" w:hAnsi="Georgia"/>
          <w:i/>
        </w:rPr>
        <w:t>ru svæðisins</w:t>
      </w:r>
      <w:r w:rsidRPr="00E43DC2">
        <w:rPr>
          <w:rFonts w:ascii="Georgia" w:hAnsi="Georgia"/>
        </w:rPr>
        <w:t xml:space="preserve">.“ Eins og áður hefur komið fram teljast menningarminjar ekki til náttúruminja og falla undir önnur lög, ráðuneyti og stjórnsýslustofnun og nær þessi setning ekki til þeirra. Hér telur Minjastofnun Íslands að </w:t>
      </w:r>
      <w:r w:rsidR="00744E6B" w:rsidRPr="00E43DC2">
        <w:rPr>
          <w:rFonts w:ascii="Georgia" w:hAnsi="Georgia"/>
        </w:rPr>
        <w:t xml:space="preserve">bæta </w:t>
      </w:r>
      <w:r w:rsidRPr="00E43DC2">
        <w:rPr>
          <w:rFonts w:ascii="Georgia" w:hAnsi="Georgia"/>
        </w:rPr>
        <w:t xml:space="preserve">ætti að við „... </w:t>
      </w:r>
      <w:r w:rsidRPr="00E43DC2">
        <w:rPr>
          <w:rFonts w:ascii="Georgia" w:hAnsi="Georgia"/>
          <w:i/>
        </w:rPr>
        <w:t>og menningarminja</w:t>
      </w:r>
      <w:r w:rsidRPr="00E43DC2">
        <w:rPr>
          <w:rFonts w:ascii="Georgia" w:hAnsi="Georgia"/>
        </w:rPr>
        <w:t>.“ í lok setningar enda verndun þeirra eitt af helstu markmiðum þjóðgarðs.</w:t>
      </w:r>
    </w:p>
    <w:p w14:paraId="721AF04A" w14:textId="181FC696" w:rsidR="00EE5386" w:rsidRPr="009C5B72" w:rsidRDefault="00EE5386" w:rsidP="00FE1281">
      <w:pPr>
        <w:rPr>
          <w:rFonts w:ascii="Georgia" w:hAnsi="Georgia"/>
        </w:rPr>
      </w:pPr>
      <w:r w:rsidRPr="00E43DC2">
        <w:rPr>
          <w:rFonts w:ascii="Georgia" w:hAnsi="Georgia"/>
        </w:rPr>
        <w:t>Í sýn nefndar á helstu áherslu</w:t>
      </w:r>
      <w:r w:rsidR="009C5B72">
        <w:rPr>
          <w:rFonts w:ascii="Georgia" w:hAnsi="Georgia"/>
        </w:rPr>
        <w:t>r</w:t>
      </w:r>
      <w:r w:rsidRPr="009C5B72">
        <w:rPr>
          <w:rFonts w:ascii="Georgia" w:hAnsi="Georgia"/>
        </w:rPr>
        <w:t xml:space="preserve"> í atvinnustefnu þjóðgarðs á miðhálendinu er hvergi minnst á menningarminjar, menningu né sögu</w:t>
      </w:r>
      <w:r w:rsidR="0016014C" w:rsidRPr="00E43DC2">
        <w:rPr>
          <w:rFonts w:ascii="Georgia" w:hAnsi="Georgia"/>
        </w:rPr>
        <w:t>. Fjallað er um að fræðsla um náttúruverðmæti og miðlun á tækifærum til upplifunar í þj</w:t>
      </w:r>
      <w:r w:rsidR="00744E6B">
        <w:rPr>
          <w:rFonts w:ascii="Georgia" w:hAnsi="Georgia"/>
        </w:rPr>
        <w:t>ó</w:t>
      </w:r>
      <w:r w:rsidR="0016014C" w:rsidRPr="00E43DC2">
        <w:rPr>
          <w:rFonts w:ascii="Georgia" w:hAnsi="Georgia"/>
        </w:rPr>
        <w:t>ðgarðinum eigi að vera hluti af stefnu garðsins við að ýta undir fjölbreytta starfsemi innan hans. Hér mætti bæta inn orðinu menningarverðmæti ; „</w:t>
      </w:r>
      <w:r w:rsidR="0016014C" w:rsidRPr="00E43DC2">
        <w:rPr>
          <w:rFonts w:ascii="Georgia" w:hAnsi="Georgia"/>
          <w:i/>
        </w:rPr>
        <w:t>að fræðsla um náttúru- og menningarverðmæti</w:t>
      </w:r>
      <w:r w:rsidR="0016014C" w:rsidRPr="00E43DC2">
        <w:rPr>
          <w:rFonts w:ascii="Georgia" w:hAnsi="Georgia"/>
        </w:rPr>
        <w:t xml:space="preserve"> </w:t>
      </w:r>
      <w:r w:rsidR="009C5B72">
        <w:rPr>
          <w:rFonts w:ascii="Georgia" w:hAnsi="Georgia"/>
        </w:rPr>
        <w:t>“</w:t>
      </w:r>
      <w:r w:rsidR="00744E6B">
        <w:rPr>
          <w:rFonts w:ascii="Georgia" w:hAnsi="Georgia"/>
        </w:rPr>
        <w:t>.</w:t>
      </w:r>
      <w:r w:rsidR="0016014C" w:rsidRPr="009C5B72">
        <w:rPr>
          <w:rFonts w:ascii="Georgia" w:hAnsi="Georgia"/>
        </w:rPr>
        <w:t xml:space="preserve"> Þá þarf að huga að því að möguleg gjaldtaka </w:t>
      </w:r>
      <w:r w:rsidR="009C5B72">
        <w:rPr>
          <w:rFonts w:ascii="Georgia" w:hAnsi="Georgia"/>
        </w:rPr>
        <w:t>samræmist minjalögum.</w:t>
      </w:r>
    </w:p>
    <w:p w14:paraId="5051DA7F" w14:textId="652C51EA" w:rsidR="0016014C" w:rsidRPr="00E43DC2" w:rsidRDefault="0016014C" w:rsidP="00FE1281">
      <w:pPr>
        <w:rPr>
          <w:rFonts w:ascii="Georgia" w:hAnsi="Georgia"/>
          <w:sz w:val="24"/>
          <w:szCs w:val="24"/>
        </w:rPr>
      </w:pPr>
      <w:r w:rsidRPr="00E43DC2">
        <w:rPr>
          <w:rFonts w:ascii="Georgia" w:hAnsi="Georgia"/>
          <w:sz w:val="24"/>
          <w:szCs w:val="24"/>
        </w:rPr>
        <w:t>Samráð</w:t>
      </w:r>
    </w:p>
    <w:p w14:paraId="704F6542" w14:textId="0992A514" w:rsidR="0016014C" w:rsidRPr="00E43DC2" w:rsidRDefault="000020FB" w:rsidP="00FE1281">
      <w:pPr>
        <w:rPr>
          <w:rFonts w:ascii="Georgia" w:hAnsi="Georgia"/>
        </w:rPr>
      </w:pPr>
      <w:r w:rsidRPr="00E43DC2">
        <w:rPr>
          <w:rFonts w:ascii="Georgia" w:hAnsi="Georgia"/>
        </w:rPr>
        <w:t>Hér er megináhersla á að gæta beri að ólíkum aðstæðum innan landshluta og einstakra svæða innan miðhálendisins og nálgast sam</w:t>
      </w:r>
      <w:r w:rsidR="00496877" w:rsidRPr="00E43DC2">
        <w:rPr>
          <w:rFonts w:ascii="Georgia" w:hAnsi="Georgia"/>
        </w:rPr>
        <w:t>r</w:t>
      </w:r>
      <w:r w:rsidRPr="00E43DC2">
        <w:rPr>
          <w:rFonts w:ascii="Georgia" w:hAnsi="Georgia"/>
        </w:rPr>
        <w:t xml:space="preserve">áð með tilliti til þess. </w:t>
      </w:r>
      <w:r w:rsidR="0016014C" w:rsidRPr="00E43DC2">
        <w:rPr>
          <w:rFonts w:ascii="Georgia" w:hAnsi="Georgia"/>
        </w:rPr>
        <w:t>Minjastofnun Íslands er með starfstöðvar um land allt og starfa þar sérfræðingar innan minjaverndar sem þekkja sín svæði vel.</w:t>
      </w:r>
      <w:r w:rsidRPr="00E43DC2">
        <w:rPr>
          <w:rFonts w:ascii="Georgia" w:hAnsi="Georgia"/>
        </w:rPr>
        <w:t xml:space="preserve"> </w:t>
      </w:r>
    </w:p>
    <w:p w14:paraId="42465401" w14:textId="77777777" w:rsidR="00BF54FB" w:rsidRPr="00E43DC2" w:rsidRDefault="00BF54FB" w:rsidP="00FE1281">
      <w:pPr>
        <w:rPr>
          <w:rFonts w:ascii="Georgia" w:hAnsi="Georgia"/>
          <w:sz w:val="24"/>
          <w:szCs w:val="24"/>
        </w:rPr>
      </w:pPr>
      <w:r w:rsidRPr="00E43DC2">
        <w:rPr>
          <w:rFonts w:ascii="Georgia" w:hAnsi="Georgia"/>
          <w:sz w:val="24"/>
          <w:szCs w:val="24"/>
        </w:rPr>
        <w:t>Miðlun og fræðsla</w:t>
      </w:r>
    </w:p>
    <w:p w14:paraId="7F03A54F" w14:textId="0F810566" w:rsidR="00BF54FB" w:rsidRPr="009C5B72" w:rsidRDefault="00405918" w:rsidP="00FE1281">
      <w:pPr>
        <w:rPr>
          <w:rFonts w:ascii="Georgia" w:hAnsi="Georgia"/>
        </w:rPr>
      </w:pPr>
      <w:r w:rsidRPr="00E43DC2">
        <w:rPr>
          <w:rFonts w:ascii="Georgia" w:hAnsi="Georgia"/>
        </w:rPr>
        <w:t xml:space="preserve">Talið er að öflug miðlun og fræðsla  muni auka skilning gesta á náttúru og menningu svæðisins og ánægju þeirra af upplifuninni. Möguleikar til að þróa mismunandi </w:t>
      </w:r>
      <w:r w:rsidR="00496877" w:rsidRPr="00E43DC2">
        <w:rPr>
          <w:rFonts w:ascii="Georgia" w:hAnsi="Georgia"/>
        </w:rPr>
        <w:t>auðkenni</w:t>
      </w:r>
      <w:r w:rsidRPr="00E43DC2">
        <w:rPr>
          <w:rFonts w:ascii="Georgia" w:hAnsi="Georgia"/>
        </w:rPr>
        <w:t xml:space="preserve"> </w:t>
      </w:r>
      <w:r w:rsidR="00B673E4">
        <w:rPr>
          <w:rFonts w:ascii="Georgia" w:hAnsi="Georgia"/>
        </w:rPr>
        <w:t>ólíkra</w:t>
      </w:r>
      <w:r w:rsidR="00B673E4" w:rsidRPr="00E43DC2">
        <w:rPr>
          <w:rFonts w:ascii="Georgia" w:hAnsi="Georgia"/>
        </w:rPr>
        <w:t xml:space="preserve"> </w:t>
      </w:r>
      <w:r w:rsidRPr="00E43DC2">
        <w:rPr>
          <w:rFonts w:ascii="Georgia" w:hAnsi="Georgia"/>
        </w:rPr>
        <w:t>svæða byggt á náttúru, landslagi, hefðum og menningu þeirra eru nefnd til sögunnar. Minjastofnun bendir á að til þess að hægt sé að þróa slík undirauðkenni geti þurft að fara í rannsóknir t.d.  fornleifaskráning</w:t>
      </w:r>
      <w:r w:rsidR="009C5B72">
        <w:rPr>
          <w:rFonts w:ascii="Georgia" w:hAnsi="Georgia"/>
        </w:rPr>
        <w:t xml:space="preserve">u </w:t>
      </w:r>
      <w:r w:rsidR="00496877" w:rsidRPr="009C5B72">
        <w:rPr>
          <w:rFonts w:ascii="Georgia" w:hAnsi="Georgia"/>
        </w:rPr>
        <w:t>eða fornleifa</w:t>
      </w:r>
      <w:r w:rsidR="009C5B72">
        <w:rPr>
          <w:rFonts w:ascii="Georgia" w:hAnsi="Georgia"/>
        </w:rPr>
        <w:t>uppgröft</w:t>
      </w:r>
      <w:r w:rsidR="003077AE" w:rsidRPr="009C5B72">
        <w:rPr>
          <w:rFonts w:ascii="Georgia" w:hAnsi="Georgia"/>
        </w:rPr>
        <w:t xml:space="preserve">. </w:t>
      </w:r>
      <w:r w:rsidR="00B673E4">
        <w:rPr>
          <w:rFonts w:ascii="Georgia" w:hAnsi="Georgia"/>
        </w:rPr>
        <w:t>Einungis menntaðir fornleifafræðingar ge</w:t>
      </w:r>
      <w:r w:rsidR="00FC73E1">
        <w:rPr>
          <w:rFonts w:ascii="Georgia" w:hAnsi="Georgia"/>
        </w:rPr>
        <w:t>ta stýrt þeirri vinnu.</w:t>
      </w:r>
    </w:p>
    <w:p w14:paraId="75CFADA8" w14:textId="1F118AB9" w:rsidR="000020FB" w:rsidRPr="00E43DC2" w:rsidRDefault="000020FB" w:rsidP="00FE1281">
      <w:pPr>
        <w:rPr>
          <w:rFonts w:ascii="Georgia" w:hAnsi="Georgia"/>
          <w:sz w:val="24"/>
          <w:szCs w:val="24"/>
        </w:rPr>
      </w:pPr>
      <w:r w:rsidRPr="00E43DC2">
        <w:rPr>
          <w:rFonts w:ascii="Georgia" w:hAnsi="Georgia"/>
          <w:sz w:val="24"/>
          <w:szCs w:val="24"/>
        </w:rPr>
        <w:t>Umsjón</w:t>
      </w:r>
    </w:p>
    <w:p w14:paraId="148F5B38" w14:textId="41F1F7A3" w:rsidR="000020FB" w:rsidRPr="00E43DC2" w:rsidRDefault="000020FB" w:rsidP="000020FB">
      <w:pPr>
        <w:rPr>
          <w:rFonts w:ascii="Georgia" w:hAnsi="Georgia"/>
        </w:rPr>
      </w:pPr>
      <w:r w:rsidRPr="00E43DC2">
        <w:rPr>
          <w:rFonts w:ascii="Georgia" w:hAnsi="Georgia"/>
        </w:rPr>
        <w:t>Hér er fjallað um að tryggja þ</w:t>
      </w:r>
      <w:r w:rsidR="009C5B72">
        <w:rPr>
          <w:rFonts w:ascii="Georgia" w:hAnsi="Georgia"/>
        </w:rPr>
        <w:t>urfi</w:t>
      </w:r>
      <w:r w:rsidRPr="009C5B72">
        <w:rPr>
          <w:rFonts w:ascii="Georgia" w:hAnsi="Georgia"/>
        </w:rPr>
        <w:t xml:space="preserve"> yfirsýn yfir umsjón svæða innan þjóðgarðsins. Fram kemur að; „</w:t>
      </w:r>
      <w:r w:rsidRPr="009C5B72">
        <w:rPr>
          <w:rFonts w:ascii="Georgia" w:hAnsi="Georgia"/>
          <w:i/>
        </w:rPr>
        <w:t>Nauðsynleg er að fullnægjandi landvarsla verði byggð upp til að tryggja vernd náttúru og menningarsögulegra minja og til að tryggja að ferðamenn fái viðhlítandi leiðbeiningar og fræðslu</w:t>
      </w:r>
      <w:r w:rsidRPr="00E43DC2">
        <w:rPr>
          <w:rFonts w:ascii="Georgia" w:hAnsi="Georgia"/>
        </w:rPr>
        <w:t xml:space="preserve">.“ Hér bendir Minjastofnun Íslands enn og aftur á nauðsyn þess að þjóðgarðar hafi starfandi innan sinna </w:t>
      </w:r>
      <w:r w:rsidR="00B673E4">
        <w:rPr>
          <w:rFonts w:ascii="Georgia" w:hAnsi="Georgia"/>
        </w:rPr>
        <w:t>vé</w:t>
      </w:r>
      <w:r w:rsidRPr="00E43DC2">
        <w:rPr>
          <w:rFonts w:ascii="Georgia" w:hAnsi="Georgia"/>
        </w:rPr>
        <w:t>banda sérfræðing í menningarminjum</w:t>
      </w:r>
      <w:r w:rsidR="003077AE" w:rsidRPr="00E43DC2">
        <w:rPr>
          <w:rFonts w:ascii="Georgia" w:hAnsi="Georgia"/>
        </w:rPr>
        <w:t>.</w:t>
      </w:r>
    </w:p>
    <w:p w14:paraId="7D6B27DA" w14:textId="3EA37A1D" w:rsidR="000020FB" w:rsidRPr="00E43DC2" w:rsidRDefault="003077AE" w:rsidP="00FE1281">
      <w:pPr>
        <w:rPr>
          <w:rFonts w:ascii="Georgia" w:hAnsi="Georgia"/>
          <w:sz w:val="24"/>
          <w:szCs w:val="24"/>
        </w:rPr>
      </w:pPr>
      <w:r w:rsidRPr="00E43DC2">
        <w:rPr>
          <w:rFonts w:ascii="Georgia" w:hAnsi="Georgia"/>
          <w:sz w:val="24"/>
          <w:szCs w:val="24"/>
        </w:rPr>
        <w:t>Gjaldtaka og samningar</w:t>
      </w:r>
    </w:p>
    <w:p w14:paraId="5B906AB1" w14:textId="77777777" w:rsidR="00D956AA" w:rsidRDefault="009C5B72" w:rsidP="00E43DC2">
      <w:pPr>
        <w:rPr>
          <w:rFonts w:ascii="Georgia" w:hAnsi="Georgia" w:cstheme="minorHAnsi"/>
          <w:color w:val="000000"/>
        </w:rPr>
      </w:pPr>
      <w:r>
        <w:rPr>
          <w:rFonts w:ascii="Georgia" w:hAnsi="Georgia" w:cstheme="minorHAnsi"/>
          <w:color w:val="000000"/>
        </w:rPr>
        <w:t>Minjastofnun ítrekar mikilvægi þess að</w:t>
      </w:r>
      <w:r w:rsidRPr="009C5B72">
        <w:rPr>
          <w:rFonts w:ascii="Georgia" w:hAnsi="Georgia" w:cstheme="minorHAnsi"/>
          <w:color w:val="000000"/>
        </w:rPr>
        <w:t xml:space="preserve"> </w:t>
      </w:r>
      <w:r w:rsidR="003077AE" w:rsidRPr="009C5B72">
        <w:rPr>
          <w:rFonts w:ascii="Georgia" w:hAnsi="Georgia" w:cstheme="minorHAnsi"/>
          <w:color w:val="000000"/>
        </w:rPr>
        <w:t xml:space="preserve"> öll gjaldtaka</w:t>
      </w:r>
      <w:r>
        <w:rPr>
          <w:rFonts w:ascii="Georgia" w:hAnsi="Georgia" w:cstheme="minorHAnsi"/>
          <w:color w:val="000000"/>
        </w:rPr>
        <w:t xml:space="preserve"> og samningar almennt um nýtingu menningarminja innan þjóðgarða</w:t>
      </w:r>
      <w:r w:rsidR="003077AE" w:rsidRPr="009C5B72">
        <w:rPr>
          <w:rFonts w:ascii="Georgia" w:hAnsi="Georgia" w:cstheme="minorHAnsi"/>
          <w:color w:val="000000"/>
        </w:rPr>
        <w:t xml:space="preserve"> sé</w:t>
      </w:r>
      <w:r w:rsidR="00B673E4">
        <w:rPr>
          <w:rFonts w:ascii="Georgia" w:hAnsi="Georgia" w:cstheme="minorHAnsi"/>
          <w:color w:val="000000"/>
        </w:rPr>
        <w:t>u</w:t>
      </w:r>
      <w:r w:rsidR="003077AE" w:rsidRPr="009C5B72">
        <w:rPr>
          <w:rFonts w:ascii="Georgia" w:hAnsi="Georgia" w:cstheme="minorHAnsi"/>
          <w:color w:val="000000"/>
        </w:rPr>
        <w:t xml:space="preserve"> í samræmi við </w:t>
      </w:r>
      <w:r w:rsidR="0075132E" w:rsidRPr="009C5B72">
        <w:rPr>
          <w:rFonts w:ascii="Georgia" w:hAnsi="Georgia" w:cstheme="minorHAnsi"/>
          <w:color w:val="000000"/>
        </w:rPr>
        <w:t>minjalög.</w:t>
      </w:r>
      <w:r w:rsidR="00B673E4">
        <w:rPr>
          <w:rFonts w:ascii="Georgia" w:hAnsi="Georgia" w:cstheme="minorHAnsi"/>
          <w:color w:val="000000"/>
        </w:rPr>
        <w:t xml:space="preserve"> </w:t>
      </w:r>
    </w:p>
    <w:p w14:paraId="6DD45C3E" w14:textId="77777777" w:rsidR="00D956AA" w:rsidRDefault="00D956AA" w:rsidP="00E43DC2">
      <w:pPr>
        <w:rPr>
          <w:rFonts w:ascii="Georgia" w:hAnsi="Georgia" w:cstheme="minorHAnsi"/>
          <w:color w:val="000000"/>
        </w:rPr>
      </w:pPr>
    </w:p>
    <w:p w14:paraId="654DF8B3" w14:textId="77777777" w:rsidR="00D956AA" w:rsidRDefault="00D956AA" w:rsidP="00E43DC2">
      <w:pPr>
        <w:rPr>
          <w:rFonts w:ascii="Georgia" w:hAnsi="Georgia" w:cstheme="minorHAnsi"/>
          <w:color w:val="000000"/>
        </w:rPr>
      </w:pPr>
    </w:p>
    <w:p w14:paraId="10E1961F" w14:textId="1EDC23F1" w:rsidR="0075132E" w:rsidRDefault="00E43DC2" w:rsidP="00E43DC2">
      <w:pPr>
        <w:rPr>
          <w:rFonts w:ascii="Georgia" w:hAnsi="Georgia"/>
        </w:rPr>
      </w:pPr>
      <w:r>
        <w:rPr>
          <w:rFonts w:ascii="Georgia" w:hAnsi="Georgia" w:cstheme="minorHAnsi"/>
          <w:color w:val="000000"/>
        </w:rPr>
        <w:t xml:space="preserve">Minjastofnun Íslands fer hér með fram á aukið samtal </w:t>
      </w:r>
      <w:r w:rsidR="009C5B72" w:rsidRPr="009C5B72">
        <w:rPr>
          <w:rFonts w:ascii="Georgia" w:hAnsi="Georgia"/>
        </w:rPr>
        <w:t xml:space="preserve">milli </w:t>
      </w:r>
      <w:r>
        <w:rPr>
          <w:rFonts w:ascii="Georgia" w:hAnsi="Georgia"/>
        </w:rPr>
        <w:t>stofnunarinnar</w:t>
      </w:r>
      <w:r w:rsidR="009C5B72" w:rsidRPr="009C5B72">
        <w:rPr>
          <w:rFonts w:ascii="Georgia" w:hAnsi="Georgia"/>
        </w:rPr>
        <w:t xml:space="preserve"> og nefndar sem vinnur að stofnun þjóðgarðs á miðhálendi Íslands.</w:t>
      </w:r>
      <w:r w:rsidR="00D956AA">
        <w:rPr>
          <w:rFonts w:ascii="Georgia" w:hAnsi="Georgia"/>
        </w:rPr>
        <w:t xml:space="preserve"> Svæðið einkennist ekki einungis af víðernum þar eru einnig fjöldi fornleifa og búsetulandslag sem nauðsynlegt er að taka tillit til.</w:t>
      </w:r>
    </w:p>
    <w:p w14:paraId="4D535D5B" w14:textId="77777777" w:rsidR="00B673E4" w:rsidRPr="009C5B72" w:rsidRDefault="00B673E4" w:rsidP="00E43DC2">
      <w:pPr>
        <w:rPr>
          <w:rFonts w:ascii="Georgia" w:hAnsi="Georgia"/>
        </w:rPr>
      </w:pPr>
    </w:p>
    <w:p w14:paraId="3CD58624" w14:textId="58419B7A" w:rsidR="0075132E" w:rsidRPr="009C5B72" w:rsidRDefault="0075132E">
      <w:pPr>
        <w:rPr>
          <w:rFonts w:ascii="Georgia" w:hAnsi="Georgia"/>
        </w:rPr>
      </w:pPr>
      <w:r w:rsidRPr="009C5B72">
        <w:rPr>
          <w:rFonts w:ascii="Georgia" w:hAnsi="Georgia"/>
        </w:rPr>
        <w:t>Með ósk um gleðileg jól og farsælt komandi ár</w:t>
      </w:r>
      <w:r w:rsidR="009C5B72">
        <w:rPr>
          <w:rFonts w:ascii="Georgia" w:hAnsi="Georgia"/>
        </w:rPr>
        <w:t>.</w:t>
      </w:r>
      <w:r w:rsidRPr="009C5B72">
        <w:rPr>
          <w:rFonts w:ascii="Georgia" w:hAnsi="Georgia"/>
        </w:rPr>
        <w:t xml:space="preserve"> </w:t>
      </w:r>
    </w:p>
    <w:sectPr w:rsidR="0075132E" w:rsidRPr="009C5B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85C39" w14:textId="77777777" w:rsidR="00370E7E" w:rsidRDefault="00370E7E" w:rsidP="005928DC">
      <w:pPr>
        <w:spacing w:after="0" w:line="240" w:lineRule="auto"/>
      </w:pPr>
      <w:r>
        <w:separator/>
      </w:r>
    </w:p>
  </w:endnote>
  <w:endnote w:type="continuationSeparator" w:id="0">
    <w:p w14:paraId="22F8F2E4" w14:textId="77777777" w:rsidR="00370E7E" w:rsidRDefault="00370E7E" w:rsidP="00592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F0C58C" w14:textId="77777777" w:rsidR="00370E7E" w:rsidRDefault="00370E7E" w:rsidP="005928DC">
      <w:pPr>
        <w:spacing w:after="0" w:line="240" w:lineRule="auto"/>
      </w:pPr>
      <w:r>
        <w:separator/>
      </w:r>
    </w:p>
  </w:footnote>
  <w:footnote w:type="continuationSeparator" w:id="0">
    <w:p w14:paraId="154BA260" w14:textId="77777777" w:rsidR="00370E7E" w:rsidRDefault="00370E7E" w:rsidP="005928DC">
      <w:pPr>
        <w:spacing w:after="0" w:line="240" w:lineRule="auto"/>
      </w:pPr>
      <w:r>
        <w:continuationSeparator/>
      </w:r>
    </w:p>
  </w:footnote>
  <w:footnote w:id="1">
    <w:p w14:paraId="4C6481D8" w14:textId="77777777" w:rsidR="005928DC" w:rsidRPr="00EA30BC" w:rsidRDefault="005928DC" w:rsidP="005928DC">
      <w:pPr>
        <w:rPr>
          <w:rFonts w:ascii="Georgia" w:hAnsi="Georgia"/>
        </w:rPr>
      </w:pPr>
      <w:r>
        <w:rPr>
          <w:rStyle w:val="FootnoteReference"/>
        </w:rPr>
        <w:footnoteRef/>
      </w:r>
      <w:r>
        <w:t xml:space="preserve"> </w:t>
      </w:r>
      <w:r w:rsidRPr="00EA30BC">
        <w:rPr>
          <w:rFonts w:ascii="Georgia" w:hAnsi="Georgia"/>
        </w:rPr>
        <w:t xml:space="preserve">Sjá nánar: </w:t>
      </w:r>
      <w:hyperlink r:id="rId1" w:history="1">
        <w:r w:rsidRPr="00EA30BC">
          <w:rPr>
            <w:rStyle w:val="Hyperlink"/>
            <w:rFonts w:ascii="Georgia" w:hAnsi="Georgia"/>
          </w:rPr>
          <w:t>http://www.minjastofnun.is/um-stofnunina/log-og-samthykktir/althjodlegar-samthykktir-og-sattmalar/</w:t>
        </w:r>
      </w:hyperlink>
    </w:p>
    <w:p w14:paraId="0468FE6C" w14:textId="3A166091" w:rsidR="005928DC" w:rsidRDefault="005928DC">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605"/>
    <w:rsid w:val="00001F26"/>
    <w:rsid w:val="000020FB"/>
    <w:rsid w:val="0003113D"/>
    <w:rsid w:val="00082B44"/>
    <w:rsid w:val="000E2D2F"/>
    <w:rsid w:val="000E74EE"/>
    <w:rsid w:val="0010048F"/>
    <w:rsid w:val="001449B1"/>
    <w:rsid w:val="0016014C"/>
    <w:rsid w:val="00186171"/>
    <w:rsid w:val="002A0B43"/>
    <w:rsid w:val="003077AE"/>
    <w:rsid w:val="00357EFF"/>
    <w:rsid w:val="00370E7E"/>
    <w:rsid w:val="00375265"/>
    <w:rsid w:val="00405918"/>
    <w:rsid w:val="00462908"/>
    <w:rsid w:val="00464474"/>
    <w:rsid w:val="004957C9"/>
    <w:rsid w:val="00496877"/>
    <w:rsid w:val="004D2C7E"/>
    <w:rsid w:val="004F7D5E"/>
    <w:rsid w:val="00557466"/>
    <w:rsid w:val="005928DC"/>
    <w:rsid w:val="00593BE3"/>
    <w:rsid w:val="005A1C0E"/>
    <w:rsid w:val="005D0992"/>
    <w:rsid w:val="006C2243"/>
    <w:rsid w:val="006E32ED"/>
    <w:rsid w:val="00744E6B"/>
    <w:rsid w:val="0075132E"/>
    <w:rsid w:val="00812258"/>
    <w:rsid w:val="0082554C"/>
    <w:rsid w:val="00854A0E"/>
    <w:rsid w:val="0086382A"/>
    <w:rsid w:val="00865A34"/>
    <w:rsid w:val="008766A9"/>
    <w:rsid w:val="008817B3"/>
    <w:rsid w:val="009251B1"/>
    <w:rsid w:val="00952E31"/>
    <w:rsid w:val="009640E5"/>
    <w:rsid w:val="00987FD6"/>
    <w:rsid w:val="0099630C"/>
    <w:rsid w:val="009C5B72"/>
    <w:rsid w:val="00A0667B"/>
    <w:rsid w:val="00A20C5C"/>
    <w:rsid w:val="00B1316C"/>
    <w:rsid w:val="00B673E4"/>
    <w:rsid w:val="00BD3A31"/>
    <w:rsid w:val="00BE7059"/>
    <w:rsid w:val="00BF54FB"/>
    <w:rsid w:val="00C20605"/>
    <w:rsid w:val="00C31164"/>
    <w:rsid w:val="00C42997"/>
    <w:rsid w:val="00C71AAB"/>
    <w:rsid w:val="00C83F9C"/>
    <w:rsid w:val="00D956AA"/>
    <w:rsid w:val="00DF46CA"/>
    <w:rsid w:val="00E279B3"/>
    <w:rsid w:val="00E32393"/>
    <w:rsid w:val="00E43DC2"/>
    <w:rsid w:val="00E76B9A"/>
    <w:rsid w:val="00EA30BC"/>
    <w:rsid w:val="00EE5386"/>
    <w:rsid w:val="00F5707F"/>
    <w:rsid w:val="00FB675D"/>
    <w:rsid w:val="00FC73E1"/>
    <w:rsid w:val="00FE1281"/>
    <w:rsid w:val="00FF5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45091"/>
  <w15:chartTrackingRefBased/>
  <w15:docId w15:val="{C4E9F33E-3EC0-41FD-860D-E1FC8BC61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0605"/>
    <w:pPr>
      <w:spacing w:line="256" w:lineRule="auto"/>
    </w:pPr>
    <w:rPr>
      <w:lang w:val="is-IS" w:eastAsia="is-I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0605"/>
    <w:pPr>
      <w:spacing w:after="0" w:line="240" w:lineRule="auto"/>
    </w:pPr>
    <w:rPr>
      <w:lang w:val="is-IS" w:eastAsia="is-IS"/>
    </w:rPr>
  </w:style>
  <w:style w:type="paragraph" w:styleId="BalloonText">
    <w:name w:val="Balloon Text"/>
    <w:basedOn w:val="Normal"/>
    <w:link w:val="BalloonTextChar"/>
    <w:uiPriority w:val="99"/>
    <w:semiHidden/>
    <w:unhideWhenUsed/>
    <w:rsid w:val="00FF5E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EDD"/>
    <w:rPr>
      <w:rFonts w:ascii="Segoe UI" w:hAnsi="Segoe UI" w:cs="Segoe UI"/>
      <w:sz w:val="18"/>
      <w:szCs w:val="18"/>
      <w:lang w:val="is-IS" w:eastAsia="is-IS"/>
    </w:rPr>
  </w:style>
  <w:style w:type="character" w:styleId="Hyperlink">
    <w:name w:val="Hyperlink"/>
    <w:basedOn w:val="DefaultParagraphFont"/>
    <w:uiPriority w:val="99"/>
    <w:unhideWhenUsed/>
    <w:rsid w:val="00C83F9C"/>
    <w:rPr>
      <w:color w:val="0563C1" w:themeColor="hyperlink"/>
      <w:u w:val="single"/>
    </w:rPr>
  </w:style>
  <w:style w:type="character" w:styleId="UnresolvedMention">
    <w:name w:val="Unresolved Mention"/>
    <w:basedOn w:val="DefaultParagraphFont"/>
    <w:uiPriority w:val="99"/>
    <w:semiHidden/>
    <w:unhideWhenUsed/>
    <w:rsid w:val="00C83F9C"/>
    <w:rPr>
      <w:color w:val="605E5C"/>
      <w:shd w:val="clear" w:color="auto" w:fill="E1DFDD"/>
    </w:rPr>
  </w:style>
  <w:style w:type="paragraph" w:styleId="FootnoteText">
    <w:name w:val="footnote text"/>
    <w:basedOn w:val="Normal"/>
    <w:link w:val="FootnoteTextChar"/>
    <w:uiPriority w:val="99"/>
    <w:semiHidden/>
    <w:unhideWhenUsed/>
    <w:rsid w:val="005928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28DC"/>
    <w:rPr>
      <w:sz w:val="20"/>
      <w:szCs w:val="20"/>
      <w:lang w:val="is-IS" w:eastAsia="is-IS"/>
    </w:rPr>
  </w:style>
  <w:style w:type="character" w:styleId="FootnoteReference">
    <w:name w:val="footnote reference"/>
    <w:basedOn w:val="DefaultParagraphFont"/>
    <w:uiPriority w:val="99"/>
    <w:semiHidden/>
    <w:unhideWhenUsed/>
    <w:rsid w:val="005928DC"/>
    <w:rPr>
      <w:vertAlign w:val="superscript"/>
    </w:rPr>
  </w:style>
  <w:style w:type="character" w:styleId="CommentReference">
    <w:name w:val="annotation reference"/>
    <w:basedOn w:val="DefaultParagraphFont"/>
    <w:uiPriority w:val="99"/>
    <w:semiHidden/>
    <w:unhideWhenUsed/>
    <w:rsid w:val="00B673E4"/>
    <w:rPr>
      <w:sz w:val="16"/>
      <w:szCs w:val="16"/>
    </w:rPr>
  </w:style>
  <w:style w:type="paragraph" w:styleId="CommentText">
    <w:name w:val="annotation text"/>
    <w:basedOn w:val="Normal"/>
    <w:link w:val="CommentTextChar"/>
    <w:uiPriority w:val="99"/>
    <w:semiHidden/>
    <w:unhideWhenUsed/>
    <w:rsid w:val="00B673E4"/>
    <w:pPr>
      <w:spacing w:line="240" w:lineRule="auto"/>
    </w:pPr>
    <w:rPr>
      <w:sz w:val="20"/>
      <w:szCs w:val="20"/>
    </w:rPr>
  </w:style>
  <w:style w:type="character" w:customStyle="1" w:styleId="CommentTextChar">
    <w:name w:val="Comment Text Char"/>
    <w:basedOn w:val="DefaultParagraphFont"/>
    <w:link w:val="CommentText"/>
    <w:uiPriority w:val="99"/>
    <w:semiHidden/>
    <w:rsid w:val="00B673E4"/>
    <w:rPr>
      <w:sz w:val="20"/>
      <w:szCs w:val="20"/>
      <w:lang w:val="is-IS" w:eastAsia="is-IS"/>
    </w:rPr>
  </w:style>
  <w:style w:type="paragraph" w:styleId="CommentSubject">
    <w:name w:val="annotation subject"/>
    <w:basedOn w:val="CommentText"/>
    <w:next w:val="CommentText"/>
    <w:link w:val="CommentSubjectChar"/>
    <w:uiPriority w:val="99"/>
    <w:semiHidden/>
    <w:unhideWhenUsed/>
    <w:rsid w:val="00B673E4"/>
    <w:rPr>
      <w:b/>
      <w:bCs/>
    </w:rPr>
  </w:style>
  <w:style w:type="character" w:customStyle="1" w:styleId="CommentSubjectChar">
    <w:name w:val="Comment Subject Char"/>
    <w:basedOn w:val="CommentTextChar"/>
    <w:link w:val="CommentSubject"/>
    <w:uiPriority w:val="99"/>
    <w:semiHidden/>
    <w:rsid w:val="00B673E4"/>
    <w:rPr>
      <w:b/>
      <w:bCs/>
      <w:sz w:val="20"/>
      <w:szCs w:val="20"/>
      <w:lang w:val="is-IS" w:eastAsia="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31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lthingi.is/lagas/nuna/2012080.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coe.int/en/web/landscape/home" TargetMode="External"/><Relationship Id="rId4" Type="http://schemas.openxmlformats.org/officeDocument/2006/relationships/webSettings" Target="webSettings.xml"/><Relationship Id="rId9" Type="http://schemas.openxmlformats.org/officeDocument/2006/relationships/hyperlink" Target="http://www.minjastofnun.is/media/skjol-i-grein/UNESCO1972.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minjastofnun.is/um-stofnunina/log-og-samthykktir/althjodlegar-samthykktir-og-sattmal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F7CD8-00F2-4423-BCEA-AEC4307C2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2090</Words>
  <Characters>11914</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Sóley Kristjönudóttir</dc:creator>
  <cp:keywords/>
  <dc:description/>
  <cp:lastModifiedBy>Kristín Huld Sigurðardóttir</cp:lastModifiedBy>
  <cp:revision>2</cp:revision>
  <cp:lastPrinted>2018-12-21T15:06:00Z</cp:lastPrinted>
  <dcterms:created xsi:type="dcterms:W3CDTF">2018-12-21T15:37:00Z</dcterms:created>
  <dcterms:modified xsi:type="dcterms:W3CDTF">2018-12-21T15:37:00Z</dcterms:modified>
</cp:coreProperties>
</file>