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A1022" w14:textId="49F2FBBA" w:rsidR="009227A4" w:rsidRPr="005F6872" w:rsidRDefault="009227A4" w:rsidP="004B3A8C">
      <w:pPr>
        <w:spacing w:after="0" w:line="240" w:lineRule="auto"/>
        <w:jc w:val="both"/>
        <w:rPr>
          <w:rFonts w:cstheme="minorHAnsi"/>
          <w:bCs/>
          <w:sz w:val="24"/>
          <w:szCs w:val="24"/>
        </w:rPr>
      </w:pPr>
      <w:r w:rsidRPr="005F6872">
        <w:rPr>
          <w:rFonts w:cstheme="minorHAnsi"/>
          <w:bCs/>
          <w:sz w:val="24"/>
          <w:szCs w:val="24"/>
        </w:rPr>
        <w:t>Forsætisráðuneytið</w:t>
      </w:r>
    </w:p>
    <w:p w14:paraId="09AFE09F" w14:textId="0DD27051" w:rsidR="009227A4" w:rsidRPr="005F6872" w:rsidRDefault="009227A4" w:rsidP="004B3A8C">
      <w:pPr>
        <w:spacing w:after="0" w:line="240" w:lineRule="auto"/>
        <w:jc w:val="both"/>
        <w:rPr>
          <w:rFonts w:cstheme="minorHAnsi"/>
          <w:bCs/>
          <w:sz w:val="24"/>
          <w:szCs w:val="24"/>
        </w:rPr>
      </w:pPr>
      <w:r w:rsidRPr="005F6872">
        <w:rPr>
          <w:rFonts w:cstheme="minorHAnsi"/>
          <w:bCs/>
          <w:sz w:val="24"/>
          <w:szCs w:val="24"/>
        </w:rPr>
        <w:t>Stjórnarráðshúsinu við Lækjartorg</w:t>
      </w:r>
    </w:p>
    <w:p w14:paraId="5D2B97B9" w14:textId="5DAA70B7" w:rsidR="009227A4" w:rsidRDefault="009227A4" w:rsidP="004B3A8C">
      <w:pPr>
        <w:spacing w:after="0" w:line="240" w:lineRule="auto"/>
        <w:jc w:val="both"/>
        <w:rPr>
          <w:rFonts w:cstheme="minorHAnsi"/>
          <w:bCs/>
          <w:sz w:val="24"/>
          <w:szCs w:val="24"/>
        </w:rPr>
      </w:pPr>
      <w:r w:rsidRPr="005F6872">
        <w:rPr>
          <w:rFonts w:cstheme="minorHAnsi"/>
          <w:bCs/>
          <w:sz w:val="24"/>
          <w:szCs w:val="24"/>
        </w:rPr>
        <w:t>101 REYKJAVÍK</w:t>
      </w:r>
    </w:p>
    <w:p w14:paraId="65DA8F07" w14:textId="0CADE167" w:rsidR="009227A4" w:rsidRPr="005F6872" w:rsidRDefault="009227A4" w:rsidP="004B3A8C">
      <w:pPr>
        <w:spacing w:after="0" w:line="240" w:lineRule="auto"/>
        <w:jc w:val="both"/>
        <w:rPr>
          <w:rFonts w:cstheme="minorHAnsi"/>
          <w:bCs/>
          <w:sz w:val="24"/>
          <w:szCs w:val="24"/>
        </w:rPr>
      </w:pPr>
    </w:p>
    <w:p w14:paraId="46F272F9" w14:textId="12D795BA" w:rsidR="009227A4" w:rsidRDefault="009227A4" w:rsidP="004B3A8C">
      <w:pPr>
        <w:spacing w:after="0" w:line="240" w:lineRule="auto"/>
        <w:jc w:val="right"/>
        <w:rPr>
          <w:rFonts w:cstheme="minorHAnsi"/>
          <w:bCs/>
          <w:sz w:val="24"/>
          <w:szCs w:val="24"/>
        </w:rPr>
      </w:pPr>
      <w:r w:rsidRPr="005F6872">
        <w:rPr>
          <w:rFonts w:cstheme="minorHAnsi"/>
          <w:bCs/>
          <w:sz w:val="24"/>
          <w:szCs w:val="24"/>
        </w:rPr>
        <w:t xml:space="preserve">Reykjavík, </w:t>
      </w:r>
      <w:r w:rsidR="00B921E8">
        <w:rPr>
          <w:rFonts w:cstheme="minorHAnsi"/>
          <w:bCs/>
          <w:sz w:val="24"/>
          <w:szCs w:val="24"/>
        </w:rPr>
        <w:t>6. desember</w:t>
      </w:r>
      <w:r w:rsidRPr="005F6872">
        <w:rPr>
          <w:rFonts w:cstheme="minorHAnsi"/>
          <w:bCs/>
          <w:sz w:val="24"/>
          <w:szCs w:val="24"/>
        </w:rPr>
        <w:t xml:space="preserve"> 2022.</w:t>
      </w:r>
    </w:p>
    <w:p w14:paraId="6BF2C54D" w14:textId="03AE5115" w:rsidR="006150C2" w:rsidRDefault="006150C2" w:rsidP="004B3A8C">
      <w:pPr>
        <w:spacing w:after="0" w:line="240" w:lineRule="auto"/>
        <w:jc w:val="right"/>
        <w:rPr>
          <w:rFonts w:cstheme="minorHAnsi"/>
          <w:bCs/>
          <w:sz w:val="24"/>
          <w:szCs w:val="24"/>
        </w:rPr>
      </w:pPr>
    </w:p>
    <w:p w14:paraId="516931F3" w14:textId="77777777" w:rsidR="00D53AA2" w:rsidRPr="005F6872" w:rsidRDefault="00D53AA2" w:rsidP="004B3A8C">
      <w:pPr>
        <w:spacing w:after="0" w:line="240" w:lineRule="auto"/>
        <w:jc w:val="right"/>
        <w:rPr>
          <w:rFonts w:cstheme="minorHAnsi"/>
          <w:bCs/>
          <w:sz w:val="24"/>
          <w:szCs w:val="24"/>
        </w:rPr>
      </w:pPr>
    </w:p>
    <w:p w14:paraId="2FF32F32" w14:textId="2016AEFD" w:rsidR="009227A4" w:rsidRPr="005F6872" w:rsidRDefault="009227A4" w:rsidP="004B3A8C">
      <w:pPr>
        <w:spacing w:after="0" w:line="240" w:lineRule="auto"/>
        <w:rPr>
          <w:rFonts w:cstheme="minorHAnsi"/>
          <w:b/>
          <w:sz w:val="24"/>
          <w:szCs w:val="24"/>
        </w:rPr>
      </w:pPr>
      <w:r w:rsidRPr="005F6872">
        <w:rPr>
          <w:rFonts w:cstheme="minorHAnsi"/>
          <w:b/>
          <w:sz w:val="24"/>
          <w:szCs w:val="24"/>
        </w:rPr>
        <w:t xml:space="preserve">Efni: Umsögn Mannréttindaskrifstofu Íslands um </w:t>
      </w:r>
      <w:r w:rsidR="00B921E8">
        <w:rPr>
          <w:rFonts w:cstheme="minorHAnsi"/>
          <w:b/>
          <w:sz w:val="24"/>
          <w:szCs w:val="24"/>
        </w:rPr>
        <w:t>áform um sjálfstæða, innlenda mannréttindastofnun</w:t>
      </w:r>
      <w:r w:rsidRPr="005F6872">
        <w:rPr>
          <w:rFonts w:cstheme="minorHAnsi"/>
          <w:b/>
          <w:sz w:val="24"/>
          <w:szCs w:val="24"/>
        </w:rPr>
        <w:t>.</w:t>
      </w:r>
    </w:p>
    <w:p w14:paraId="00635956" w14:textId="72FB63E0" w:rsidR="009227A4" w:rsidRDefault="009227A4" w:rsidP="004B3A8C">
      <w:pPr>
        <w:spacing w:after="0" w:line="240" w:lineRule="auto"/>
        <w:rPr>
          <w:rFonts w:cstheme="minorHAnsi"/>
          <w:b/>
          <w:sz w:val="24"/>
          <w:szCs w:val="24"/>
        </w:rPr>
      </w:pPr>
    </w:p>
    <w:p w14:paraId="31337446" w14:textId="2C5F17DE" w:rsidR="00AD7A5A" w:rsidRPr="004C03C0" w:rsidRDefault="007E61EA" w:rsidP="004B3A8C">
      <w:pPr>
        <w:pStyle w:val="FootnoteText"/>
        <w:tabs>
          <w:tab w:val="left" w:pos="0"/>
        </w:tabs>
        <w:jc w:val="both"/>
        <w:rPr>
          <w:rFonts w:eastAsia="Times" w:cstheme="minorHAnsi"/>
          <w:b/>
          <w:bCs/>
          <w:sz w:val="24"/>
          <w:szCs w:val="24"/>
        </w:rPr>
      </w:pPr>
      <w:r>
        <w:rPr>
          <w:rFonts w:cstheme="minorHAnsi"/>
          <w:bCs/>
          <w:sz w:val="24"/>
          <w:szCs w:val="24"/>
        </w:rPr>
        <w:t>Mannréttindaskrifstof</w:t>
      </w:r>
      <w:r w:rsidR="00B921E8">
        <w:rPr>
          <w:rFonts w:cstheme="minorHAnsi"/>
          <w:bCs/>
          <w:sz w:val="24"/>
          <w:szCs w:val="24"/>
        </w:rPr>
        <w:t>a</w:t>
      </w:r>
      <w:r>
        <w:rPr>
          <w:rFonts w:cstheme="minorHAnsi"/>
          <w:bCs/>
          <w:sz w:val="24"/>
          <w:szCs w:val="24"/>
        </w:rPr>
        <w:t xml:space="preserve"> Íslands (MRSÍ) </w:t>
      </w:r>
      <w:r w:rsidR="00B921E8">
        <w:rPr>
          <w:rFonts w:cstheme="minorHAnsi"/>
          <w:bCs/>
          <w:sz w:val="24"/>
          <w:szCs w:val="24"/>
        </w:rPr>
        <w:t>fagnar áformum stjórnvalda um sjálfstæða, innlenda mannréttindastofnun og því að við undirbúning frumvarps um slíka stofnun er fyrirhugað að eiga reglulegt samtal við skrifstofuna og félagasamtök á sviði mannréttinda</w:t>
      </w:r>
      <w:r w:rsidR="004C03C0">
        <w:rPr>
          <w:rFonts w:cstheme="minorHAnsi"/>
          <w:bCs/>
          <w:sz w:val="24"/>
          <w:szCs w:val="24"/>
        </w:rPr>
        <w:t xml:space="preserve"> enda er i</w:t>
      </w:r>
      <w:r w:rsidR="004C03C0">
        <w:rPr>
          <w:rFonts w:eastAsia="Times" w:cstheme="minorHAnsi"/>
          <w:sz w:val="24"/>
          <w:szCs w:val="24"/>
        </w:rPr>
        <w:t xml:space="preserve">nnan samtaka þessarra að finna mikilvæga sérþekkingu á stöðu og málefnum viðkvæmra hópa og þeim alþjóðlegu mannréttindasáttmálum, nefndum og stofnunum sem ætlað er að vinna að mannréttindum þeirra. </w:t>
      </w:r>
    </w:p>
    <w:p w14:paraId="1049D575" w14:textId="778975B0" w:rsidR="00B921E8" w:rsidRDefault="00B921E8" w:rsidP="004B3A8C">
      <w:pPr>
        <w:spacing w:after="0" w:line="240" w:lineRule="auto"/>
        <w:rPr>
          <w:rFonts w:cstheme="minorHAnsi"/>
          <w:bCs/>
          <w:sz w:val="24"/>
          <w:szCs w:val="24"/>
        </w:rPr>
      </w:pPr>
    </w:p>
    <w:p w14:paraId="6F74C6C3" w14:textId="1DF9A926" w:rsidR="00B921E8" w:rsidRDefault="00B921E8" w:rsidP="004B3A8C">
      <w:pPr>
        <w:spacing w:after="0" w:line="240" w:lineRule="auto"/>
        <w:rPr>
          <w:rFonts w:cstheme="minorHAnsi"/>
          <w:bCs/>
          <w:sz w:val="24"/>
          <w:szCs w:val="24"/>
        </w:rPr>
      </w:pPr>
      <w:r>
        <w:rPr>
          <w:rFonts w:cstheme="minorHAnsi"/>
          <w:bCs/>
          <w:sz w:val="24"/>
          <w:szCs w:val="24"/>
        </w:rPr>
        <w:t>Eftirfarandi eru athugasemdir MRSÍ við áformin:</w:t>
      </w:r>
    </w:p>
    <w:p w14:paraId="04D914E5" w14:textId="77777777" w:rsidR="007E61EA" w:rsidRPr="007E61EA" w:rsidRDefault="007E61EA" w:rsidP="004B3A8C">
      <w:pPr>
        <w:spacing w:after="0" w:line="240" w:lineRule="auto"/>
        <w:rPr>
          <w:rFonts w:cstheme="minorHAnsi"/>
          <w:bCs/>
          <w:sz w:val="24"/>
          <w:szCs w:val="24"/>
        </w:rPr>
      </w:pPr>
    </w:p>
    <w:p w14:paraId="2DFE17DC" w14:textId="77777777" w:rsidR="006150C2" w:rsidRPr="006150C2" w:rsidRDefault="000D31E4" w:rsidP="004B3A8C">
      <w:pPr>
        <w:pStyle w:val="FootnoteText"/>
        <w:tabs>
          <w:tab w:val="left" w:pos="0"/>
        </w:tabs>
        <w:jc w:val="both"/>
        <w:rPr>
          <w:rFonts w:cstheme="minorHAnsi"/>
          <w:b/>
          <w:sz w:val="24"/>
          <w:szCs w:val="24"/>
        </w:rPr>
      </w:pPr>
      <w:r>
        <w:rPr>
          <w:rFonts w:cstheme="minorHAnsi"/>
          <w:b/>
          <w:sz w:val="24"/>
          <w:szCs w:val="24"/>
        </w:rPr>
        <w:t>I.</w:t>
      </w:r>
      <w:r>
        <w:rPr>
          <w:rFonts w:cstheme="minorHAnsi"/>
          <w:b/>
          <w:sz w:val="24"/>
          <w:szCs w:val="24"/>
        </w:rPr>
        <w:tab/>
      </w:r>
      <w:r w:rsidR="006150C2" w:rsidRPr="006150C2">
        <w:rPr>
          <w:rFonts w:cstheme="minorHAnsi"/>
          <w:b/>
          <w:sz w:val="24"/>
          <w:szCs w:val="24"/>
        </w:rPr>
        <w:t>Sjálfstæði.</w:t>
      </w:r>
    </w:p>
    <w:p w14:paraId="7684D95B" w14:textId="57236628" w:rsidR="00254E50" w:rsidRDefault="005F6872" w:rsidP="004B3A8C">
      <w:pPr>
        <w:pStyle w:val="FootnoteText"/>
        <w:tabs>
          <w:tab w:val="left" w:pos="0"/>
        </w:tabs>
        <w:jc w:val="both"/>
        <w:rPr>
          <w:rFonts w:eastAsia="Times" w:cstheme="minorHAnsi"/>
          <w:sz w:val="24"/>
          <w:szCs w:val="24"/>
        </w:rPr>
      </w:pPr>
      <w:r w:rsidRPr="005F6872">
        <w:rPr>
          <w:rFonts w:eastAsia="Times" w:cstheme="minorHAnsi"/>
          <w:sz w:val="24"/>
          <w:szCs w:val="24"/>
        </w:rPr>
        <w:t>Til þess að koma mannréttindum raunverulega í framkvæmd er nauðsynlegt að setja á fót mannréttindastofnanir sem vinna að eflingu og verndu</w:t>
      </w:r>
      <w:r w:rsidR="00AD7A5A">
        <w:rPr>
          <w:rFonts w:eastAsia="Times" w:cstheme="minorHAnsi"/>
          <w:sz w:val="24"/>
          <w:szCs w:val="24"/>
        </w:rPr>
        <w:t>n</w:t>
      </w:r>
      <w:r w:rsidRPr="005F6872">
        <w:rPr>
          <w:rFonts w:eastAsia="Times" w:cstheme="minorHAnsi"/>
          <w:sz w:val="24"/>
          <w:szCs w:val="24"/>
        </w:rPr>
        <w:t xml:space="preserve"> mannréttinda á breiðum </w:t>
      </w:r>
      <w:r w:rsidR="000D31E4">
        <w:rPr>
          <w:rFonts w:eastAsia="Times" w:cstheme="minorHAnsi"/>
          <w:sz w:val="24"/>
          <w:szCs w:val="24"/>
        </w:rPr>
        <w:t xml:space="preserve">grunni. </w:t>
      </w:r>
      <w:r w:rsidRPr="005F6872">
        <w:rPr>
          <w:rFonts w:eastAsia="Times" w:cstheme="minorHAnsi"/>
          <w:sz w:val="24"/>
          <w:szCs w:val="24"/>
        </w:rPr>
        <w:t>Þó viðfangsefni slíkra stofnana séu ólík á milli landa, í ljósi mismunandi menningar og aðstæðna, þá starfa þær allar á sameiginlegum grunni og að sömu markmiðum, að stuðla að eflingu og vernd mannréttinda.</w:t>
      </w:r>
      <w:r>
        <w:rPr>
          <w:rFonts w:eastAsia="Times" w:cstheme="minorHAnsi"/>
          <w:sz w:val="24"/>
          <w:szCs w:val="24"/>
        </w:rPr>
        <w:t xml:space="preserve"> Er þeim ætlað að vinna samkvæmt Parísarviðmiðum Sameinuðu þjóðanna en þó </w:t>
      </w:r>
      <w:r w:rsidR="00E5518C">
        <w:rPr>
          <w:rFonts w:eastAsia="Times" w:cstheme="minorHAnsi"/>
          <w:sz w:val="24"/>
          <w:szCs w:val="24"/>
        </w:rPr>
        <w:t xml:space="preserve">eru þær </w:t>
      </w:r>
      <w:r>
        <w:rPr>
          <w:rFonts w:eastAsia="Times" w:cstheme="minorHAnsi"/>
          <w:sz w:val="24"/>
          <w:szCs w:val="24"/>
        </w:rPr>
        <w:t xml:space="preserve">sjálfstæðar í störfum sínum og ráða því útfærslu </w:t>
      </w:r>
      <w:r w:rsidR="00AD7A5A">
        <w:rPr>
          <w:rFonts w:eastAsia="Times" w:cstheme="minorHAnsi"/>
          <w:sz w:val="24"/>
          <w:szCs w:val="24"/>
        </w:rPr>
        <w:t xml:space="preserve">viðmiðanna </w:t>
      </w:r>
      <w:r>
        <w:rPr>
          <w:rFonts w:eastAsia="Times" w:cstheme="minorHAnsi"/>
          <w:sz w:val="24"/>
          <w:szCs w:val="24"/>
        </w:rPr>
        <w:t xml:space="preserve">og áherslum </w:t>
      </w:r>
      <w:r w:rsidR="00E5518C">
        <w:rPr>
          <w:rFonts w:eastAsia="Times" w:cstheme="minorHAnsi"/>
          <w:sz w:val="24"/>
          <w:szCs w:val="24"/>
        </w:rPr>
        <w:t>í starfsemi sinni</w:t>
      </w:r>
      <w:r>
        <w:rPr>
          <w:rFonts w:eastAsia="Times" w:cstheme="minorHAnsi"/>
          <w:sz w:val="24"/>
          <w:szCs w:val="24"/>
        </w:rPr>
        <w:t xml:space="preserve">. </w:t>
      </w:r>
      <w:r w:rsidR="00E5518C">
        <w:rPr>
          <w:rFonts w:eastAsia="Times" w:cstheme="minorHAnsi"/>
          <w:sz w:val="24"/>
          <w:szCs w:val="24"/>
        </w:rPr>
        <w:t xml:space="preserve">Þannig kjósa til dæmis sumar stofnananna að leiðbeina einstaklingum með ráðgjöf og upplýsingum svo þeir fái gætt réttar síns á meðan aðrar taka beinlínis að sér mál einstaklinga og reka þau innan viðeigandi réttarúrræða. </w:t>
      </w:r>
      <w:r w:rsidR="00AD7A5A">
        <w:rPr>
          <w:rFonts w:eastAsia="Times" w:cstheme="minorHAnsi"/>
          <w:sz w:val="24"/>
          <w:szCs w:val="24"/>
        </w:rPr>
        <w:t>M</w:t>
      </w:r>
      <w:r w:rsidR="00E5518C">
        <w:rPr>
          <w:rFonts w:eastAsia="Times" w:cstheme="minorHAnsi"/>
          <w:sz w:val="24"/>
          <w:szCs w:val="24"/>
        </w:rPr>
        <w:t xml:space="preserve">un </w:t>
      </w:r>
      <w:r w:rsidR="00AD7A5A">
        <w:rPr>
          <w:rFonts w:eastAsia="Times" w:cstheme="minorHAnsi"/>
          <w:sz w:val="24"/>
          <w:szCs w:val="24"/>
        </w:rPr>
        <w:t xml:space="preserve">því </w:t>
      </w:r>
      <w:r w:rsidR="00E5518C">
        <w:rPr>
          <w:rFonts w:eastAsia="Times" w:cstheme="minorHAnsi"/>
          <w:sz w:val="24"/>
          <w:szCs w:val="24"/>
        </w:rPr>
        <w:t xml:space="preserve">sjálfstæð innlend mannréttindastofnun á Íslandi, auk þess að uppfylla skilyrði fyrirhugaðrar lagasetningar um slíka stofnun, þó sjálfráð að verkefnum sínum í þeim skilningi til dæmis að kjósa að </w:t>
      </w:r>
      <w:r w:rsidR="00254E50">
        <w:rPr>
          <w:rFonts w:eastAsia="Times" w:cstheme="minorHAnsi"/>
          <w:sz w:val="24"/>
          <w:szCs w:val="24"/>
        </w:rPr>
        <w:t xml:space="preserve">veita einstaklingum, félagasamtökum og stofnunum ráðgjöf og upplýsingar sem og að standa að fræðslu um mannréttindi </w:t>
      </w:r>
      <w:r w:rsidR="00AD7A5A">
        <w:rPr>
          <w:rFonts w:eastAsia="Times" w:cstheme="minorHAnsi"/>
          <w:sz w:val="24"/>
          <w:szCs w:val="24"/>
        </w:rPr>
        <w:t>o.s.frv</w:t>
      </w:r>
      <w:r w:rsidR="00254E50">
        <w:rPr>
          <w:rFonts w:eastAsia="Times" w:cstheme="minorHAnsi"/>
          <w:sz w:val="24"/>
          <w:szCs w:val="24"/>
        </w:rPr>
        <w:t>.</w:t>
      </w:r>
    </w:p>
    <w:p w14:paraId="0412E374" w14:textId="63AC813A" w:rsidR="004C03C0" w:rsidRDefault="004C03C0" w:rsidP="004B3A8C">
      <w:pPr>
        <w:pStyle w:val="FootnoteText"/>
        <w:tabs>
          <w:tab w:val="left" w:pos="0"/>
        </w:tabs>
        <w:jc w:val="both"/>
        <w:rPr>
          <w:rFonts w:eastAsia="Times" w:cstheme="minorHAnsi"/>
          <w:sz w:val="24"/>
          <w:szCs w:val="24"/>
        </w:rPr>
      </w:pPr>
    </w:p>
    <w:p w14:paraId="769C329F" w14:textId="47E2CD69" w:rsidR="00254E50" w:rsidRDefault="004C03C0" w:rsidP="004B3A8C">
      <w:pPr>
        <w:pStyle w:val="FootnoteText"/>
        <w:tabs>
          <w:tab w:val="left" w:pos="0"/>
        </w:tabs>
        <w:jc w:val="both"/>
        <w:rPr>
          <w:rFonts w:eastAsia="Times" w:cstheme="minorHAnsi"/>
          <w:sz w:val="24"/>
          <w:szCs w:val="24"/>
        </w:rPr>
      </w:pPr>
      <w:r>
        <w:rPr>
          <w:rFonts w:eastAsia="Times" w:cstheme="minorHAnsi"/>
          <w:sz w:val="24"/>
          <w:szCs w:val="24"/>
        </w:rPr>
        <w:t xml:space="preserve">Til þess að tryggja sjálfstæði íslenskrar mannréttindastofnunar ætti slík stofnun ekki að heyra undir framkvæmdavaldið. Ætti hún fremur heima undir Alþingi, líkt og er með umboðsmann Alþingis. </w:t>
      </w:r>
    </w:p>
    <w:p w14:paraId="1101F4B6" w14:textId="77777777" w:rsidR="00AD7A5A" w:rsidRDefault="00AD7A5A" w:rsidP="004B3A8C">
      <w:pPr>
        <w:pStyle w:val="FootnoteText"/>
        <w:tabs>
          <w:tab w:val="left" w:pos="0"/>
        </w:tabs>
        <w:jc w:val="both"/>
        <w:rPr>
          <w:rFonts w:eastAsia="Times" w:cstheme="minorHAnsi"/>
          <w:sz w:val="24"/>
          <w:szCs w:val="24"/>
        </w:rPr>
      </w:pPr>
    </w:p>
    <w:p w14:paraId="6B616200" w14:textId="309B8E5D" w:rsidR="006150C2" w:rsidRPr="004C03C0" w:rsidRDefault="000D31E4" w:rsidP="004B3A8C">
      <w:pPr>
        <w:pStyle w:val="FootnoteText"/>
        <w:tabs>
          <w:tab w:val="left" w:pos="0"/>
        </w:tabs>
        <w:jc w:val="both"/>
        <w:rPr>
          <w:rFonts w:eastAsia="Times" w:cstheme="minorHAnsi"/>
          <w:sz w:val="24"/>
          <w:szCs w:val="24"/>
        </w:rPr>
      </w:pPr>
      <w:r>
        <w:rPr>
          <w:rFonts w:eastAsia="Times" w:cstheme="minorHAnsi"/>
          <w:b/>
          <w:bCs/>
          <w:sz w:val="24"/>
          <w:szCs w:val="24"/>
        </w:rPr>
        <w:t>II.</w:t>
      </w:r>
      <w:r>
        <w:rPr>
          <w:rFonts w:eastAsia="Times" w:cstheme="minorHAnsi"/>
          <w:b/>
          <w:bCs/>
          <w:sz w:val="24"/>
          <w:szCs w:val="24"/>
        </w:rPr>
        <w:tab/>
      </w:r>
      <w:r w:rsidR="006150C2">
        <w:rPr>
          <w:rFonts w:eastAsia="Times" w:cstheme="minorHAnsi"/>
          <w:b/>
          <w:bCs/>
          <w:sz w:val="24"/>
          <w:szCs w:val="24"/>
        </w:rPr>
        <w:t>Fjárhagur</w:t>
      </w:r>
      <w:r w:rsidR="004C03C0">
        <w:rPr>
          <w:rFonts w:eastAsia="Times" w:cstheme="minorHAnsi"/>
          <w:b/>
          <w:bCs/>
          <w:sz w:val="24"/>
          <w:szCs w:val="24"/>
        </w:rPr>
        <w:t xml:space="preserve"> og starfsmannafjöldi</w:t>
      </w:r>
      <w:r w:rsidR="006150C2">
        <w:rPr>
          <w:rFonts w:eastAsia="Times" w:cstheme="minorHAnsi"/>
          <w:b/>
          <w:bCs/>
          <w:sz w:val="24"/>
          <w:szCs w:val="24"/>
        </w:rPr>
        <w:t>.</w:t>
      </w:r>
    </w:p>
    <w:p w14:paraId="591D1DFC" w14:textId="4E81916F" w:rsidR="00E5518C" w:rsidRDefault="000D31E4" w:rsidP="004B3A8C">
      <w:pPr>
        <w:pStyle w:val="FootnoteText"/>
        <w:tabs>
          <w:tab w:val="left" w:pos="0"/>
        </w:tabs>
        <w:jc w:val="both"/>
        <w:rPr>
          <w:rFonts w:eastAsia="Times" w:cstheme="minorHAnsi"/>
          <w:sz w:val="24"/>
          <w:szCs w:val="24"/>
        </w:rPr>
      </w:pPr>
      <w:r>
        <w:rPr>
          <w:rFonts w:eastAsia="Times" w:cstheme="minorHAnsi"/>
          <w:sz w:val="24"/>
          <w:szCs w:val="24"/>
        </w:rPr>
        <w:t>Auk þess að vera stofnuð samkvæmt lögum, sem meðal annars skulu tryggja sjálfstæðri innlendri mannréttindastofnun sjálfstæði í störfum sínum</w:t>
      </w:r>
      <w:r w:rsidR="00AD7A5A">
        <w:rPr>
          <w:rFonts w:eastAsia="Times" w:cstheme="minorHAnsi"/>
          <w:sz w:val="24"/>
          <w:szCs w:val="24"/>
        </w:rPr>
        <w:t>,</w:t>
      </w:r>
      <w:r>
        <w:rPr>
          <w:rFonts w:eastAsia="Times" w:cstheme="minorHAnsi"/>
          <w:sz w:val="24"/>
          <w:szCs w:val="24"/>
        </w:rPr>
        <w:t xml:space="preserve"> ber stjórnvöldum einnig skylda til að tryggja að slíkri stofnun verði try</w:t>
      </w:r>
      <w:r w:rsidR="000A475D">
        <w:rPr>
          <w:rFonts w:eastAsia="Times" w:cstheme="minorHAnsi"/>
          <w:sz w:val="24"/>
          <w:szCs w:val="24"/>
        </w:rPr>
        <w:t xml:space="preserve">ggður nægur mannafli og fé til að geta sinnt sínu hlutverki og verkefnum. MRSÍ </w:t>
      </w:r>
      <w:r w:rsidR="004C03C0">
        <w:rPr>
          <w:rFonts w:eastAsia="Times" w:cstheme="minorHAnsi"/>
          <w:sz w:val="24"/>
          <w:szCs w:val="24"/>
        </w:rPr>
        <w:t xml:space="preserve">gerir því athugasemd við að fyrirhugað er að starfsmenn hinnar nýju </w:t>
      </w:r>
      <w:r w:rsidR="004C03C0">
        <w:rPr>
          <w:rFonts w:eastAsia="Times" w:cstheme="minorHAnsi"/>
          <w:sz w:val="24"/>
          <w:szCs w:val="24"/>
        </w:rPr>
        <w:lastRenderedPageBreak/>
        <w:t xml:space="preserve">stofnunar skuli aðeins eiga að verða þrír. Jafnframt gerir skrifstofan athugasemdir við það fjármagn sem stofnuninni er ætlað. Hafa ber í huga að því að setja upp nýja stofnun fylgir alltaf kostnaður sem bætist við daglegan rekstur. Að mati skrifstofunnar ættu starfsmenn stofnunarinnar að vera að minnsta kosti 5 svo þeir geti sinnt þeim verkefnum sem Parísarviðmið Sþ áskilja þeim, auk þess að nægur fjöldi starfsmanna </w:t>
      </w:r>
      <w:r w:rsidR="001538AF">
        <w:rPr>
          <w:rFonts w:eastAsia="Times" w:cstheme="minorHAnsi"/>
          <w:sz w:val="24"/>
          <w:szCs w:val="24"/>
        </w:rPr>
        <w:t xml:space="preserve">og fjármagn </w:t>
      </w:r>
      <w:r w:rsidR="004C03C0">
        <w:rPr>
          <w:rFonts w:eastAsia="Times" w:cstheme="minorHAnsi"/>
          <w:sz w:val="24"/>
          <w:szCs w:val="24"/>
        </w:rPr>
        <w:t>ætti og að fylgja þeim verkefnum sem hugsanlega verða færð undir hina nýju stofnun</w:t>
      </w:r>
      <w:r w:rsidR="000A475D">
        <w:rPr>
          <w:rFonts w:eastAsia="Times" w:cstheme="minorHAnsi"/>
          <w:sz w:val="24"/>
          <w:szCs w:val="24"/>
        </w:rPr>
        <w:t xml:space="preserve">. </w:t>
      </w:r>
    </w:p>
    <w:p w14:paraId="63E46EA3" w14:textId="4D75601F" w:rsidR="000A475D" w:rsidRDefault="000A475D" w:rsidP="004B3A8C">
      <w:pPr>
        <w:pStyle w:val="FootnoteText"/>
        <w:tabs>
          <w:tab w:val="left" w:pos="0"/>
        </w:tabs>
        <w:jc w:val="both"/>
        <w:rPr>
          <w:rFonts w:eastAsia="Times" w:cstheme="minorHAnsi"/>
          <w:sz w:val="24"/>
          <w:szCs w:val="24"/>
        </w:rPr>
      </w:pPr>
    </w:p>
    <w:p w14:paraId="3B05483B" w14:textId="77777777" w:rsidR="006150C2" w:rsidRDefault="004874EE" w:rsidP="004B3A8C">
      <w:pPr>
        <w:pStyle w:val="FootnoteText"/>
        <w:tabs>
          <w:tab w:val="left" w:pos="0"/>
        </w:tabs>
        <w:jc w:val="both"/>
        <w:rPr>
          <w:rFonts w:eastAsia="Times" w:cstheme="minorHAnsi"/>
          <w:sz w:val="24"/>
          <w:szCs w:val="24"/>
          <w:lang w:val="en-US"/>
        </w:rPr>
      </w:pPr>
      <w:r>
        <w:rPr>
          <w:rFonts w:eastAsia="Times" w:cstheme="minorHAnsi"/>
          <w:b/>
          <w:bCs/>
          <w:sz w:val="24"/>
          <w:szCs w:val="24"/>
          <w:lang w:val="en-US"/>
        </w:rPr>
        <w:t>IV.</w:t>
      </w:r>
      <w:r>
        <w:rPr>
          <w:rFonts w:eastAsia="Times" w:cstheme="minorHAnsi"/>
          <w:b/>
          <w:bCs/>
          <w:sz w:val="24"/>
          <w:szCs w:val="24"/>
          <w:lang w:val="en-US"/>
        </w:rPr>
        <w:tab/>
      </w:r>
      <w:proofErr w:type="spellStart"/>
      <w:r w:rsidR="006150C2" w:rsidRPr="006150C2">
        <w:rPr>
          <w:rFonts w:eastAsia="Times" w:cstheme="minorHAnsi"/>
          <w:b/>
          <w:bCs/>
          <w:sz w:val="24"/>
          <w:szCs w:val="24"/>
          <w:lang w:val="en-US"/>
        </w:rPr>
        <w:t>Stjórn</w:t>
      </w:r>
      <w:proofErr w:type="spellEnd"/>
      <w:r w:rsidR="006150C2" w:rsidRPr="006150C2">
        <w:rPr>
          <w:rFonts w:eastAsia="Times" w:cstheme="minorHAnsi"/>
          <w:b/>
          <w:bCs/>
          <w:sz w:val="24"/>
          <w:szCs w:val="24"/>
          <w:lang w:val="en-US"/>
        </w:rPr>
        <w:t>.</w:t>
      </w:r>
    </w:p>
    <w:p w14:paraId="18964B9B" w14:textId="3D3F0DBB" w:rsidR="009227A4" w:rsidRPr="004A63E0" w:rsidRDefault="004874EE" w:rsidP="004B3A8C">
      <w:pPr>
        <w:pStyle w:val="FootnoteText"/>
        <w:tabs>
          <w:tab w:val="left" w:pos="0"/>
        </w:tabs>
        <w:jc w:val="both"/>
        <w:rPr>
          <w:rFonts w:eastAsia="Times" w:cstheme="minorHAnsi"/>
          <w:sz w:val="24"/>
          <w:szCs w:val="24"/>
        </w:rPr>
      </w:pPr>
      <w:r w:rsidRPr="00E5518C">
        <w:rPr>
          <w:rFonts w:eastAsia="Times" w:cstheme="minorHAnsi"/>
          <w:sz w:val="24"/>
          <w:szCs w:val="24"/>
        </w:rPr>
        <w:t>MRSÍ</w:t>
      </w:r>
      <w:r>
        <w:rPr>
          <w:rFonts w:eastAsia="Times" w:cstheme="minorHAnsi"/>
          <w:sz w:val="24"/>
          <w:szCs w:val="24"/>
        </w:rPr>
        <w:t xml:space="preserve"> væntir þess að í fyrirhugaðri löggjöf um sjálfstæða innlenda mannréttindastofnun verði að finna ákvæði um hvernig stjórn slíkrar stofnunar skuli skipuð. Að mati skrifstofunnar er mikilvægt að við alla undirbúningsvinnu verði </w:t>
      </w:r>
      <w:r w:rsidR="004A63E0">
        <w:rPr>
          <w:rFonts w:eastAsia="Times" w:cstheme="minorHAnsi"/>
          <w:sz w:val="24"/>
          <w:szCs w:val="24"/>
        </w:rPr>
        <w:t>samsetning stjórnar þegar höfð í huga og að þess verði gætt að hana skipi einstaklingar með sérþekkingu á mannréttindum. Þá mætti og hugsa sér að skipuð yrði ráðgjafanefnd</w:t>
      </w:r>
      <w:r w:rsidR="00D86945">
        <w:rPr>
          <w:rFonts w:eastAsia="Times" w:cstheme="minorHAnsi"/>
          <w:sz w:val="24"/>
          <w:szCs w:val="24"/>
        </w:rPr>
        <w:t xml:space="preserve">(ráð) </w:t>
      </w:r>
      <w:r w:rsidR="004A63E0">
        <w:rPr>
          <w:rFonts w:eastAsia="Times" w:cstheme="minorHAnsi"/>
          <w:sz w:val="24"/>
          <w:szCs w:val="24"/>
        </w:rPr>
        <w:t xml:space="preserve"> sérfræðinga á sviði mannréttinda. Þannig mætti tryggja sem kostur er að raddir allra hópa næðu eyrum stjórnvalda og að auk stjórnar með staðgóða þekkingu eða sérmenntun á sviði mannréttinda sætu í ráðgjafaráði fulltrúar félagasamtaka svo sem Barnaheilla, ÖBÍ, Samtakanna ´78, </w:t>
      </w:r>
      <w:r w:rsidR="00754B58">
        <w:rPr>
          <w:rFonts w:eastAsia="Times" w:cstheme="minorHAnsi"/>
          <w:sz w:val="24"/>
          <w:szCs w:val="24"/>
        </w:rPr>
        <w:t xml:space="preserve">Rauða kross Íslands, </w:t>
      </w:r>
      <w:r w:rsidR="004A63E0">
        <w:rPr>
          <w:rFonts w:eastAsia="Times" w:cstheme="minorHAnsi"/>
          <w:sz w:val="24"/>
          <w:szCs w:val="24"/>
        </w:rPr>
        <w:t>WOMEN in Iceland og Kvenréttindafélags Íslands svo dæmi séu nefnd.</w:t>
      </w:r>
    </w:p>
    <w:p w14:paraId="07668E6F" w14:textId="77777777" w:rsidR="009227A4" w:rsidRPr="005F6872" w:rsidRDefault="009227A4" w:rsidP="004B3A8C">
      <w:pPr>
        <w:spacing w:after="0" w:line="240" w:lineRule="auto"/>
        <w:jc w:val="both"/>
        <w:rPr>
          <w:rFonts w:cstheme="minorHAnsi"/>
          <w:bCs/>
          <w:sz w:val="24"/>
          <w:szCs w:val="24"/>
        </w:rPr>
      </w:pPr>
    </w:p>
    <w:p w14:paraId="3EE0C897" w14:textId="62A620C8" w:rsidR="00754B58" w:rsidRDefault="000D31E4" w:rsidP="004B3A8C">
      <w:pPr>
        <w:spacing w:after="0" w:line="240" w:lineRule="auto"/>
        <w:jc w:val="both"/>
        <w:rPr>
          <w:rFonts w:cstheme="minorHAnsi"/>
          <w:b/>
          <w:sz w:val="24"/>
          <w:szCs w:val="24"/>
        </w:rPr>
      </w:pPr>
      <w:r>
        <w:rPr>
          <w:rFonts w:cstheme="minorHAnsi"/>
          <w:b/>
          <w:sz w:val="24"/>
          <w:szCs w:val="24"/>
        </w:rPr>
        <w:t>V</w:t>
      </w:r>
      <w:r w:rsidR="003E71A8">
        <w:rPr>
          <w:rFonts w:cstheme="minorHAnsi"/>
          <w:b/>
          <w:sz w:val="24"/>
          <w:szCs w:val="24"/>
        </w:rPr>
        <w:t>.</w:t>
      </w:r>
      <w:r w:rsidR="004B3A8C">
        <w:rPr>
          <w:rFonts w:cstheme="minorHAnsi"/>
          <w:b/>
          <w:sz w:val="24"/>
          <w:szCs w:val="24"/>
        </w:rPr>
        <w:t xml:space="preserve"> </w:t>
      </w:r>
      <w:r w:rsidR="00754B58">
        <w:rPr>
          <w:rFonts w:cstheme="minorHAnsi"/>
          <w:b/>
          <w:sz w:val="24"/>
          <w:szCs w:val="24"/>
        </w:rPr>
        <w:t>Yfirferð lagafrumvarpa út frá sjónarhóli mannréttinda.</w:t>
      </w:r>
    </w:p>
    <w:p w14:paraId="5B78C478" w14:textId="77777777" w:rsidR="00754B58" w:rsidRDefault="00754B58" w:rsidP="004B3A8C">
      <w:pPr>
        <w:spacing w:after="0" w:line="240" w:lineRule="auto"/>
        <w:jc w:val="both"/>
        <w:rPr>
          <w:rFonts w:cstheme="minorHAnsi"/>
          <w:b/>
          <w:sz w:val="24"/>
          <w:szCs w:val="24"/>
        </w:rPr>
      </w:pPr>
    </w:p>
    <w:p w14:paraId="64738AD8" w14:textId="7D5C96AD" w:rsidR="00754B58" w:rsidRPr="00754B58" w:rsidRDefault="00754B58" w:rsidP="004B3A8C">
      <w:pPr>
        <w:spacing w:after="0" w:line="240" w:lineRule="auto"/>
        <w:jc w:val="both"/>
        <w:rPr>
          <w:rFonts w:cstheme="minorHAnsi"/>
          <w:bCs/>
          <w:sz w:val="24"/>
          <w:szCs w:val="24"/>
        </w:rPr>
      </w:pPr>
      <w:r>
        <w:rPr>
          <w:rFonts w:cstheme="minorHAnsi"/>
          <w:bCs/>
          <w:sz w:val="24"/>
          <w:szCs w:val="24"/>
        </w:rPr>
        <w:t>MRSÍ leggur til</w:t>
      </w:r>
      <w:r w:rsidR="00701C42">
        <w:rPr>
          <w:rFonts w:cstheme="minorHAnsi"/>
          <w:bCs/>
          <w:sz w:val="24"/>
          <w:szCs w:val="24"/>
        </w:rPr>
        <w:t xml:space="preserve">, með hliðsjón af eftirlitshlutverki </w:t>
      </w:r>
      <w:r>
        <w:rPr>
          <w:rFonts w:cstheme="minorHAnsi"/>
          <w:bCs/>
          <w:sz w:val="24"/>
          <w:szCs w:val="24"/>
        </w:rPr>
        <w:t xml:space="preserve">sjálfstæðrar innlendrar mannréttindastofnunar, </w:t>
      </w:r>
      <w:r w:rsidR="00701C42">
        <w:rPr>
          <w:rFonts w:cstheme="minorHAnsi"/>
          <w:bCs/>
          <w:sz w:val="24"/>
          <w:szCs w:val="24"/>
        </w:rPr>
        <w:t xml:space="preserve">að slíkri stofnun verði falið það hlutverk að yfirfara öll lagafrumvörp með hliðsjón af því hvort efni þeirra samræmist mannréttindalöggjöf og alþjóðlegum mannréttindaskuldbindingum sem Ísland hefur undirgengist. Má hugsa sér að stofnunin veiti einhvers konar vottun á því hvort </w:t>
      </w:r>
      <w:r w:rsidR="007E61EA">
        <w:rPr>
          <w:rFonts w:cstheme="minorHAnsi"/>
          <w:bCs/>
          <w:sz w:val="24"/>
          <w:szCs w:val="24"/>
        </w:rPr>
        <w:t xml:space="preserve">við komandi frumvarp uppfylli mannréttindalöggjöf og skuldbindingar eða hvort í því </w:t>
      </w:r>
      <w:r w:rsidR="00701C42">
        <w:rPr>
          <w:rFonts w:cstheme="minorHAnsi"/>
          <w:bCs/>
          <w:sz w:val="24"/>
          <w:szCs w:val="24"/>
        </w:rPr>
        <w:t xml:space="preserve">sé að finna álitaefni sem leiði til eða geti leitt til mannréttindabrota verði það leitt í lög án breytinga. Alþingi gæti síðan </w:t>
      </w:r>
      <w:r w:rsidR="003A3269">
        <w:rPr>
          <w:rFonts w:cstheme="minorHAnsi"/>
          <w:bCs/>
          <w:sz w:val="24"/>
          <w:szCs w:val="24"/>
        </w:rPr>
        <w:t xml:space="preserve">á grundvelli slíkrar vottunar, </w:t>
      </w:r>
      <w:r w:rsidR="00701C42">
        <w:rPr>
          <w:rFonts w:cstheme="minorHAnsi"/>
          <w:bCs/>
          <w:sz w:val="24"/>
          <w:szCs w:val="24"/>
        </w:rPr>
        <w:t>ákveðið hvort leiða skuli frumvarpið í lög eða ekki</w:t>
      </w:r>
      <w:r w:rsidR="003A3269">
        <w:rPr>
          <w:rFonts w:cstheme="minorHAnsi"/>
          <w:bCs/>
          <w:sz w:val="24"/>
          <w:szCs w:val="24"/>
        </w:rPr>
        <w:t>.</w:t>
      </w:r>
      <w:r w:rsidR="007E61EA">
        <w:rPr>
          <w:rFonts w:cstheme="minorHAnsi"/>
          <w:bCs/>
          <w:sz w:val="24"/>
          <w:szCs w:val="24"/>
        </w:rPr>
        <w:t xml:space="preserve"> </w:t>
      </w:r>
    </w:p>
    <w:p w14:paraId="4D3F7647" w14:textId="77777777" w:rsidR="001E4ABC" w:rsidRPr="005F6872" w:rsidRDefault="001E4ABC" w:rsidP="004B3A8C">
      <w:pPr>
        <w:spacing w:after="0" w:line="240" w:lineRule="auto"/>
        <w:rPr>
          <w:rFonts w:cstheme="minorHAnsi"/>
          <w:sz w:val="24"/>
          <w:szCs w:val="24"/>
        </w:rPr>
      </w:pPr>
    </w:p>
    <w:p w14:paraId="16A94E26" w14:textId="68F0191D" w:rsidR="00DA6A7C" w:rsidRPr="005F6872" w:rsidRDefault="000D31E4" w:rsidP="004B3A8C">
      <w:pPr>
        <w:spacing w:after="0" w:line="240" w:lineRule="auto"/>
        <w:rPr>
          <w:rFonts w:cstheme="minorHAnsi"/>
          <w:b/>
          <w:sz w:val="24"/>
          <w:szCs w:val="24"/>
        </w:rPr>
      </w:pPr>
      <w:r>
        <w:rPr>
          <w:rFonts w:cstheme="minorHAnsi"/>
          <w:b/>
          <w:sz w:val="24"/>
          <w:szCs w:val="24"/>
        </w:rPr>
        <w:t>V</w:t>
      </w:r>
      <w:r w:rsidR="007E1369">
        <w:rPr>
          <w:rFonts w:cstheme="minorHAnsi"/>
          <w:b/>
          <w:sz w:val="24"/>
          <w:szCs w:val="24"/>
        </w:rPr>
        <w:t>I</w:t>
      </w:r>
      <w:r w:rsidR="00E813BC" w:rsidRPr="005F6872">
        <w:rPr>
          <w:rFonts w:cstheme="minorHAnsi"/>
          <w:b/>
          <w:sz w:val="24"/>
          <w:szCs w:val="24"/>
        </w:rPr>
        <w:t xml:space="preserve">. </w:t>
      </w:r>
      <w:r w:rsidR="005A0CB1" w:rsidRPr="005F6872">
        <w:rPr>
          <w:rFonts w:cstheme="minorHAnsi"/>
          <w:b/>
          <w:sz w:val="24"/>
          <w:szCs w:val="24"/>
        </w:rPr>
        <w:t>Mannréttindaskrifstofa</w:t>
      </w:r>
      <w:r w:rsidR="00E813BC" w:rsidRPr="005F6872">
        <w:rPr>
          <w:rFonts w:cstheme="minorHAnsi"/>
          <w:b/>
          <w:sz w:val="24"/>
          <w:szCs w:val="24"/>
        </w:rPr>
        <w:t xml:space="preserve"> Íslands</w:t>
      </w:r>
      <w:r w:rsidR="004A63E0">
        <w:rPr>
          <w:rFonts w:cstheme="minorHAnsi"/>
          <w:b/>
          <w:sz w:val="24"/>
          <w:szCs w:val="24"/>
        </w:rPr>
        <w:t>.</w:t>
      </w:r>
    </w:p>
    <w:p w14:paraId="5B897555" w14:textId="5E006618" w:rsidR="007E1369" w:rsidRDefault="007E1369" w:rsidP="004B3A8C">
      <w:pPr>
        <w:spacing w:after="0" w:line="240" w:lineRule="auto"/>
        <w:jc w:val="both"/>
        <w:rPr>
          <w:rFonts w:cs="AGaramondPro-Regular"/>
        </w:rPr>
      </w:pPr>
      <w:r>
        <w:rPr>
          <w:rFonts w:cstheme="minorHAnsi"/>
          <w:sz w:val="24"/>
          <w:szCs w:val="24"/>
        </w:rPr>
        <w:t xml:space="preserve">MRSÍ hefur ítrekað </w:t>
      </w:r>
      <w:r>
        <w:rPr>
          <w:rFonts w:cs="AGaramondPro-Regular"/>
        </w:rPr>
        <w:t xml:space="preserve">lýst því yfir að hún sé reiðubúin að gegna formlega hlutverki sjálfstæðrar og óháðrar stofnunar í samræmi við Parísarviðmiðin. Að fela Mannréttindaskrifstofu Íslands hlutverk sjálfstæðrar innlendrar mannréttindastofnunar væri góður kostur. Með því að byggja á þekkingu og reynslu stofnunarinnar og alþjóðlegum tengslum yrði stuðlað að öflugu mannréttindastarfi á Íslandi sem nýttist jafnt innanlands sem á alþjóðlegum vettvangi. </w:t>
      </w:r>
    </w:p>
    <w:p w14:paraId="50598A86" w14:textId="77777777" w:rsidR="004B3A8C" w:rsidRDefault="004B3A8C" w:rsidP="004B3A8C">
      <w:pPr>
        <w:spacing w:after="0" w:line="240" w:lineRule="auto"/>
        <w:jc w:val="both"/>
        <w:rPr>
          <w:rFonts w:ascii="AGaramondPro-Regular" w:hAnsi="AGaramondPro-Regular" w:cs="AGaramondPro-Regular"/>
        </w:rPr>
      </w:pPr>
    </w:p>
    <w:p w14:paraId="43ACCDB9" w14:textId="1FDD743E" w:rsidR="007E1369" w:rsidRDefault="007E1369" w:rsidP="004B3A8C">
      <w:pPr>
        <w:spacing w:after="0" w:line="240" w:lineRule="auto"/>
        <w:jc w:val="both"/>
        <w:rPr>
          <w:rFonts w:cstheme="minorHAnsi"/>
          <w:sz w:val="24"/>
          <w:szCs w:val="24"/>
        </w:rPr>
      </w:pPr>
      <w:r>
        <w:rPr>
          <w:rFonts w:cstheme="minorHAnsi"/>
          <w:sz w:val="24"/>
          <w:szCs w:val="24"/>
        </w:rPr>
        <w:t>Eftirfarandi er samantekt um starfsemi MRSÍ, til glöggvunar og hægðarauka:</w:t>
      </w:r>
    </w:p>
    <w:p w14:paraId="0DC13389" w14:textId="77777777" w:rsidR="004B3A8C" w:rsidRDefault="004B3A8C" w:rsidP="004B3A8C">
      <w:pPr>
        <w:spacing w:after="0" w:line="240" w:lineRule="auto"/>
        <w:jc w:val="both"/>
        <w:rPr>
          <w:rFonts w:cstheme="minorHAnsi"/>
          <w:sz w:val="24"/>
          <w:szCs w:val="24"/>
        </w:rPr>
      </w:pPr>
    </w:p>
    <w:p w14:paraId="7827BECD" w14:textId="135BCBF9" w:rsidR="00D271C0" w:rsidRPr="005F6872" w:rsidRDefault="00D271C0" w:rsidP="004B3A8C">
      <w:pPr>
        <w:spacing w:after="0" w:line="240" w:lineRule="auto"/>
        <w:jc w:val="both"/>
        <w:rPr>
          <w:rFonts w:cstheme="minorHAnsi"/>
          <w:sz w:val="24"/>
          <w:szCs w:val="24"/>
        </w:rPr>
      </w:pPr>
      <w:r w:rsidRPr="005F6872">
        <w:rPr>
          <w:rFonts w:cstheme="minorHAnsi"/>
          <w:sz w:val="24"/>
          <w:szCs w:val="24"/>
        </w:rPr>
        <w:t xml:space="preserve">Tilgangur </w:t>
      </w:r>
      <w:r w:rsidR="005A0CB1" w:rsidRPr="005F6872">
        <w:rPr>
          <w:rFonts w:cstheme="minorHAnsi"/>
          <w:sz w:val="24"/>
          <w:szCs w:val="24"/>
        </w:rPr>
        <w:t>MRSÍ</w:t>
      </w:r>
      <w:r w:rsidRPr="005F6872">
        <w:rPr>
          <w:rFonts w:cstheme="minorHAnsi"/>
          <w:sz w:val="24"/>
          <w:szCs w:val="24"/>
        </w:rPr>
        <w:t xml:space="preserve"> er:</w:t>
      </w:r>
    </w:p>
    <w:p w14:paraId="27CFA4C0" w14:textId="77777777" w:rsidR="00D271C0" w:rsidRPr="005F6872" w:rsidRDefault="00D271C0" w:rsidP="004B3A8C">
      <w:pPr>
        <w:pStyle w:val="ListParagraph"/>
        <w:numPr>
          <w:ilvl w:val="0"/>
          <w:numId w:val="5"/>
        </w:numPr>
        <w:spacing w:after="0" w:line="240" w:lineRule="auto"/>
        <w:ind w:left="0" w:firstLine="0"/>
        <w:jc w:val="both"/>
        <w:rPr>
          <w:rFonts w:cstheme="minorHAnsi"/>
          <w:sz w:val="24"/>
          <w:szCs w:val="24"/>
        </w:rPr>
      </w:pPr>
      <w:r w:rsidRPr="005F6872">
        <w:rPr>
          <w:rFonts w:cstheme="minorHAnsi"/>
          <w:sz w:val="24"/>
          <w:szCs w:val="24"/>
        </w:rPr>
        <w:t xml:space="preserve">Að safna upplýsingum um mannréttindamál innanlands og veita aðgang að þeim upplýsingum. </w:t>
      </w:r>
    </w:p>
    <w:p w14:paraId="63F03157" w14:textId="77777777" w:rsidR="00D271C0" w:rsidRPr="005F6872" w:rsidRDefault="00D271C0" w:rsidP="004B3A8C">
      <w:pPr>
        <w:pStyle w:val="ListParagraph"/>
        <w:numPr>
          <w:ilvl w:val="0"/>
          <w:numId w:val="5"/>
        </w:numPr>
        <w:spacing w:after="0" w:line="240" w:lineRule="auto"/>
        <w:ind w:left="0" w:firstLine="0"/>
        <w:jc w:val="both"/>
        <w:rPr>
          <w:rFonts w:cstheme="minorHAnsi"/>
          <w:sz w:val="24"/>
          <w:szCs w:val="24"/>
        </w:rPr>
      </w:pPr>
      <w:r w:rsidRPr="005F6872">
        <w:rPr>
          <w:rFonts w:cstheme="minorHAnsi"/>
          <w:sz w:val="24"/>
          <w:szCs w:val="24"/>
        </w:rPr>
        <w:t>Að koma upplýsingum um mannréttindi á framfæri við almenning.</w:t>
      </w:r>
    </w:p>
    <w:p w14:paraId="10A1BD69" w14:textId="77777777" w:rsidR="00D271C0" w:rsidRPr="005F6872" w:rsidRDefault="00D271C0" w:rsidP="004B3A8C">
      <w:pPr>
        <w:pStyle w:val="ListParagraph"/>
        <w:numPr>
          <w:ilvl w:val="0"/>
          <w:numId w:val="5"/>
        </w:numPr>
        <w:spacing w:after="0" w:line="240" w:lineRule="auto"/>
        <w:ind w:left="0" w:firstLine="0"/>
        <w:jc w:val="both"/>
        <w:rPr>
          <w:rFonts w:cstheme="minorHAnsi"/>
          <w:sz w:val="24"/>
          <w:szCs w:val="24"/>
        </w:rPr>
      </w:pPr>
      <w:r w:rsidRPr="005F6872">
        <w:rPr>
          <w:rFonts w:cstheme="minorHAnsi"/>
          <w:sz w:val="24"/>
          <w:szCs w:val="24"/>
        </w:rPr>
        <w:t>Að stuðla að fræðslu á sviði mannréttindamála.</w:t>
      </w:r>
    </w:p>
    <w:p w14:paraId="27EC20B7" w14:textId="77777777" w:rsidR="00D271C0" w:rsidRPr="005F6872" w:rsidRDefault="00D271C0" w:rsidP="004B3A8C">
      <w:pPr>
        <w:pStyle w:val="ListParagraph"/>
        <w:numPr>
          <w:ilvl w:val="0"/>
          <w:numId w:val="5"/>
        </w:numPr>
        <w:spacing w:after="0" w:line="240" w:lineRule="auto"/>
        <w:ind w:left="0" w:firstLine="0"/>
        <w:jc w:val="both"/>
        <w:rPr>
          <w:rFonts w:cstheme="minorHAnsi"/>
          <w:sz w:val="24"/>
          <w:szCs w:val="24"/>
        </w:rPr>
      </w:pPr>
      <w:r w:rsidRPr="005F6872">
        <w:rPr>
          <w:rFonts w:cstheme="minorHAnsi"/>
          <w:sz w:val="24"/>
          <w:szCs w:val="24"/>
        </w:rPr>
        <w:lastRenderedPageBreak/>
        <w:t>Að stuðla að rannsóknum á sviði mannréttindamála hér á landi og annars staðar.</w:t>
      </w:r>
    </w:p>
    <w:p w14:paraId="28AFCF78" w14:textId="77777777" w:rsidR="00D271C0" w:rsidRPr="005F6872" w:rsidRDefault="00D271C0" w:rsidP="004B3A8C">
      <w:pPr>
        <w:spacing w:after="0" w:line="240" w:lineRule="auto"/>
        <w:jc w:val="both"/>
        <w:rPr>
          <w:rFonts w:cstheme="minorHAnsi"/>
          <w:sz w:val="24"/>
          <w:szCs w:val="24"/>
        </w:rPr>
      </w:pPr>
      <w:r w:rsidRPr="005F6872">
        <w:rPr>
          <w:rFonts w:cstheme="minorHAnsi"/>
          <w:sz w:val="24"/>
          <w:szCs w:val="24"/>
        </w:rPr>
        <w:t xml:space="preserve">Tilgangi sínum nær </w:t>
      </w:r>
      <w:r w:rsidR="005A0CB1" w:rsidRPr="005F6872">
        <w:rPr>
          <w:rFonts w:cstheme="minorHAnsi"/>
          <w:sz w:val="24"/>
          <w:szCs w:val="24"/>
        </w:rPr>
        <w:t>MRSÍ</w:t>
      </w:r>
      <w:r w:rsidRPr="005F6872">
        <w:rPr>
          <w:rFonts w:cstheme="minorHAnsi"/>
          <w:sz w:val="24"/>
          <w:szCs w:val="24"/>
        </w:rPr>
        <w:t xml:space="preserve"> með því:</w:t>
      </w:r>
    </w:p>
    <w:p w14:paraId="7BB6F0E7" w14:textId="77777777" w:rsidR="00D271C0" w:rsidRPr="005F6872" w:rsidRDefault="00D271C0" w:rsidP="004B3A8C">
      <w:pPr>
        <w:pStyle w:val="ListParagraph"/>
        <w:numPr>
          <w:ilvl w:val="0"/>
          <w:numId w:val="6"/>
        </w:numPr>
        <w:spacing w:after="0" w:line="240" w:lineRule="auto"/>
        <w:ind w:left="0" w:firstLine="0"/>
        <w:jc w:val="both"/>
        <w:rPr>
          <w:rFonts w:cstheme="minorHAnsi"/>
          <w:sz w:val="24"/>
          <w:szCs w:val="24"/>
        </w:rPr>
      </w:pPr>
      <w:r w:rsidRPr="005F6872">
        <w:rPr>
          <w:rFonts w:cstheme="minorHAnsi"/>
          <w:sz w:val="24"/>
          <w:szCs w:val="24"/>
        </w:rPr>
        <w:t>Að koma á framfæri við fjölmiðla upplýsingum um mannréttindamál.</w:t>
      </w:r>
    </w:p>
    <w:p w14:paraId="3444C49B" w14:textId="77777777" w:rsidR="00D271C0" w:rsidRPr="005F6872" w:rsidRDefault="00D271C0" w:rsidP="004B3A8C">
      <w:pPr>
        <w:pStyle w:val="ListParagraph"/>
        <w:numPr>
          <w:ilvl w:val="0"/>
          <w:numId w:val="6"/>
        </w:numPr>
        <w:spacing w:after="0" w:line="240" w:lineRule="auto"/>
        <w:ind w:left="0" w:firstLine="0"/>
        <w:jc w:val="both"/>
        <w:rPr>
          <w:rFonts w:cstheme="minorHAnsi"/>
          <w:sz w:val="24"/>
          <w:szCs w:val="24"/>
        </w:rPr>
      </w:pPr>
      <w:r w:rsidRPr="005F6872">
        <w:rPr>
          <w:rFonts w:cstheme="minorHAnsi"/>
          <w:sz w:val="24"/>
          <w:szCs w:val="24"/>
        </w:rPr>
        <w:t>Að standa fyrir fyrirlestrum og umræðum um mannréttindamál.</w:t>
      </w:r>
    </w:p>
    <w:p w14:paraId="4D373D5C" w14:textId="77777777" w:rsidR="00D271C0" w:rsidRPr="005F6872" w:rsidRDefault="00D271C0" w:rsidP="004B3A8C">
      <w:pPr>
        <w:pStyle w:val="ListParagraph"/>
        <w:numPr>
          <w:ilvl w:val="0"/>
          <w:numId w:val="6"/>
        </w:numPr>
        <w:spacing w:after="0" w:line="240" w:lineRule="auto"/>
        <w:ind w:left="0" w:firstLine="0"/>
        <w:jc w:val="both"/>
        <w:rPr>
          <w:rFonts w:cstheme="minorHAnsi"/>
          <w:sz w:val="24"/>
          <w:szCs w:val="24"/>
        </w:rPr>
      </w:pPr>
      <w:r w:rsidRPr="005F6872">
        <w:rPr>
          <w:rFonts w:cstheme="minorHAnsi"/>
          <w:sz w:val="24"/>
          <w:szCs w:val="24"/>
        </w:rPr>
        <w:t>Að stuðla að útgáfu og dreifingu efnis um mannréttindamál.</w:t>
      </w:r>
    </w:p>
    <w:p w14:paraId="5B39BE19" w14:textId="77777777" w:rsidR="00D271C0" w:rsidRPr="005F6872" w:rsidRDefault="00D271C0" w:rsidP="004B3A8C">
      <w:pPr>
        <w:pStyle w:val="ListParagraph"/>
        <w:numPr>
          <w:ilvl w:val="0"/>
          <w:numId w:val="6"/>
        </w:numPr>
        <w:spacing w:after="0" w:line="240" w:lineRule="auto"/>
        <w:ind w:left="0" w:firstLine="0"/>
        <w:jc w:val="both"/>
        <w:rPr>
          <w:rFonts w:cstheme="minorHAnsi"/>
          <w:sz w:val="24"/>
          <w:szCs w:val="24"/>
        </w:rPr>
      </w:pPr>
      <w:r w:rsidRPr="005F6872">
        <w:rPr>
          <w:rFonts w:cstheme="minorHAnsi"/>
          <w:sz w:val="24"/>
          <w:szCs w:val="24"/>
        </w:rPr>
        <w:t>Að stuðla að og annast rannsóknir á afmörkuðum sviðum mannréttinda.</w:t>
      </w:r>
    </w:p>
    <w:p w14:paraId="513EB074" w14:textId="77777777" w:rsidR="00D271C0" w:rsidRPr="005F6872" w:rsidRDefault="00D271C0" w:rsidP="004B3A8C">
      <w:pPr>
        <w:pStyle w:val="ListParagraph"/>
        <w:numPr>
          <w:ilvl w:val="0"/>
          <w:numId w:val="6"/>
        </w:numPr>
        <w:spacing w:after="0" w:line="240" w:lineRule="auto"/>
        <w:ind w:left="0" w:firstLine="0"/>
        <w:jc w:val="both"/>
        <w:rPr>
          <w:rFonts w:cstheme="minorHAnsi"/>
          <w:sz w:val="24"/>
          <w:szCs w:val="24"/>
        </w:rPr>
      </w:pPr>
      <w:r w:rsidRPr="005F6872">
        <w:rPr>
          <w:rFonts w:cstheme="minorHAnsi"/>
          <w:sz w:val="24"/>
          <w:szCs w:val="24"/>
        </w:rPr>
        <w:t>Að eiga samstarf við sambærileg samtök og stofnanir hér á landi og á Norðurlöndunum, í Evrópu og á alþjóðavettvangi.</w:t>
      </w:r>
    </w:p>
    <w:p w14:paraId="6D043724" w14:textId="0D370BA0" w:rsidR="00D271C0" w:rsidRDefault="00D271C0" w:rsidP="004B3A8C">
      <w:pPr>
        <w:pStyle w:val="ListParagraph"/>
        <w:numPr>
          <w:ilvl w:val="0"/>
          <w:numId w:val="6"/>
        </w:numPr>
        <w:spacing w:after="0" w:line="240" w:lineRule="auto"/>
        <w:ind w:left="0" w:firstLine="0"/>
        <w:jc w:val="both"/>
        <w:rPr>
          <w:rFonts w:cstheme="minorHAnsi"/>
          <w:sz w:val="24"/>
          <w:szCs w:val="24"/>
        </w:rPr>
      </w:pPr>
      <w:r w:rsidRPr="005F6872">
        <w:rPr>
          <w:rFonts w:cstheme="minorHAnsi"/>
          <w:sz w:val="24"/>
          <w:szCs w:val="24"/>
        </w:rPr>
        <w:t xml:space="preserve">Að leiða saman til samstarfs aðila af sem flestum samfélagssviðum. </w:t>
      </w:r>
    </w:p>
    <w:p w14:paraId="13C5A1D0" w14:textId="77777777" w:rsidR="004B3A8C" w:rsidRPr="005F6872" w:rsidRDefault="004B3A8C" w:rsidP="004B3A8C">
      <w:pPr>
        <w:pStyle w:val="ListParagraph"/>
        <w:spacing w:after="0" w:line="240" w:lineRule="auto"/>
        <w:ind w:left="0"/>
        <w:jc w:val="both"/>
        <w:rPr>
          <w:rFonts w:cstheme="minorHAnsi"/>
          <w:sz w:val="24"/>
          <w:szCs w:val="24"/>
        </w:rPr>
      </w:pPr>
    </w:p>
    <w:p w14:paraId="55C45A96" w14:textId="16240E6C" w:rsidR="00D271C0" w:rsidRDefault="005D4B16" w:rsidP="004B3A8C">
      <w:pPr>
        <w:spacing w:after="0" w:line="240" w:lineRule="auto"/>
        <w:jc w:val="both"/>
        <w:rPr>
          <w:rFonts w:cstheme="minorHAnsi"/>
          <w:sz w:val="24"/>
          <w:szCs w:val="24"/>
        </w:rPr>
      </w:pPr>
      <w:r w:rsidRPr="005F6872">
        <w:rPr>
          <w:rFonts w:cstheme="minorHAnsi"/>
          <w:sz w:val="24"/>
          <w:szCs w:val="24"/>
        </w:rPr>
        <w:t>MRSÍ gegnir</w:t>
      </w:r>
      <w:r w:rsidR="00D271C0" w:rsidRPr="005F6872">
        <w:rPr>
          <w:rFonts w:cstheme="minorHAnsi"/>
          <w:sz w:val="24"/>
          <w:szCs w:val="24"/>
        </w:rPr>
        <w:t xml:space="preserve"> einnig ákveðnu eftirlitshlutverki og ráðgjafarhlutverki gagnvart stjórnvöldum. Hún hefur um árabil séð um gerð svonefndra „skuggaskýrslna“</w:t>
      </w:r>
      <w:r w:rsidR="000E1080" w:rsidRPr="005F6872">
        <w:rPr>
          <w:rFonts w:cstheme="minorHAnsi"/>
          <w:sz w:val="24"/>
          <w:szCs w:val="24"/>
        </w:rPr>
        <w:t xml:space="preserve"> (shadow/parallel reports)</w:t>
      </w:r>
      <w:r w:rsidR="00D271C0" w:rsidRPr="005F6872">
        <w:rPr>
          <w:rFonts w:cstheme="minorHAnsi"/>
          <w:sz w:val="24"/>
          <w:szCs w:val="24"/>
        </w:rPr>
        <w:t xml:space="preserve"> til alþjóðlegra eftirlitsnefnda er </w:t>
      </w:r>
      <w:r w:rsidRPr="005F6872">
        <w:rPr>
          <w:rFonts w:cstheme="minorHAnsi"/>
          <w:sz w:val="24"/>
          <w:szCs w:val="24"/>
        </w:rPr>
        <w:t>starfa á vettvangi mannréttinda</w:t>
      </w:r>
      <w:r w:rsidR="00D271C0" w:rsidRPr="005F6872">
        <w:rPr>
          <w:rFonts w:cstheme="minorHAnsi"/>
          <w:sz w:val="24"/>
          <w:szCs w:val="24"/>
        </w:rPr>
        <w:t xml:space="preserve">. </w:t>
      </w:r>
    </w:p>
    <w:p w14:paraId="004A139D" w14:textId="77777777" w:rsidR="004B3A8C" w:rsidRPr="005F6872" w:rsidRDefault="004B3A8C" w:rsidP="004B3A8C">
      <w:pPr>
        <w:spacing w:after="0" w:line="240" w:lineRule="auto"/>
        <w:jc w:val="both"/>
        <w:rPr>
          <w:rFonts w:cstheme="minorHAnsi"/>
          <w:sz w:val="24"/>
          <w:szCs w:val="24"/>
        </w:rPr>
      </w:pPr>
    </w:p>
    <w:p w14:paraId="68D405BB" w14:textId="34DF215D" w:rsidR="001E4ABC" w:rsidRDefault="00D271C0" w:rsidP="004B3A8C">
      <w:pPr>
        <w:spacing w:after="0" w:line="240" w:lineRule="auto"/>
        <w:jc w:val="both"/>
        <w:rPr>
          <w:rFonts w:cstheme="minorHAnsi"/>
          <w:sz w:val="24"/>
          <w:szCs w:val="24"/>
        </w:rPr>
      </w:pPr>
      <w:r w:rsidRPr="005F6872">
        <w:rPr>
          <w:rFonts w:cstheme="minorHAnsi"/>
          <w:sz w:val="24"/>
          <w:szCs w:val="24"/>
        </w:rPr>
        <w:t>Umsagnir um lagafrumvörp eru meðal reglulegra verkefna MRSÍ</w:t>
      </w:r>
      <w:r w:rsidR="001E4ABC" w:rsidRPr="005F6872">
        <w:rPr>
          <w:rFonts w:cstheme="minorHAnsi"/>
          <w:sz w:val="24"/>
          <w:szCs w:val="24"/>
        </w:rPr>
        <w:t xml:space="preserve">. Skrifstofan stendur reglulega </w:t>
      </w:r>
      <w:r w:rsidR="000E1080" w:rsidRPr="005F6872">
        <w:rPr>
          <w:rFonts w:cstheme="minorHAnsi"/>
          <w:sz w:val="24"/>
          <w:szCs w:val="24"/>
        </w:rPr>
        <w:t xml:space="preserve">að </w:t>
      </w:r>
      <w:r w:rsidRPr="005F6872">
        <w:rPr>
          <w:rFonts w:cstheme="minorHAnsi"/>
          <w:sz w:val="24"/>
          <w:szCs w:val="24"/>
        </w:rPr>
        <w:t xml:space="preserve">málstofum, málþingum og ráðstefnum um </w:t>
      </w:r>
      <w:r w:rsidR="000E1080" w:rsidRPr="005F6872">
        <w:rPr>
          <w:rFonts w:cstheme="minorHAnsi"/>
          <w:sz w:val="24"/>
          <w:szCs w:val="24"/>
        </w:rPr>
        <w:t>ýmis</w:t>
      </w:r>
      <w:r w:rsidRPr="005F6872">
        <w:rPr>
          <w:rFonts w:cstheme="minorHAnsi"/>
          <w:sz w:val="24"/>
          <w:szCs w:val="24"/>
        </w:rPr>
        <w:t xml:space="preserve"> mannré</w:t>
      </w:r>
      <w:r w:rsidR="001E4ABC" w:rsidRPr="005F6872">
        <w:rPr>
          <w:rFonts w:cstheme="minorHAnsi"/>
          <w:sz w:val="24"/>
          <w:szCs w:val="24"/>
        </w:rPr>
        <w:t xml:space="preserve">ttindamál og  </w:t>
      </w:r>
      <w:r w:rsidRPr="005F6872">
        <w:rPr>
          <w:rFonts w:cstheme="minorHAnsi"/>
          <w:sz w:val="24"/>
          <w:szCs w:val="24"/>
        </w:rPr>
        <w:t xml:space="preserve">heldur úti heimasíðu og vefsetri um mannréttindamál á Íslandi. </w:t>
      </w:r>
    </w:p>
    <w:p w14:paraId="6F0FB085" w14:textId="77777777" w:rsidR="004B3A8C" w:rsidRPr="005F6872" w:rsidRDefault="004B3A8C" w:rsidP="004B3A8C">
      <w:pPr>
        <w:spacing w:after="0" w:line="240" w:lineRule="auto"/>
        <w:jc w:val="both"/>
        <w:rPr>
          <w:rFonts w:cstheme="minorHAnsi"/>
          <w:sz w:val="24"/>
          <w:szCs w:val="24"/>
        </w:rPr>
      </w:pPr>
    </w:p>
    <w:p w14:paraId="28ECBD96" w14:textId="47F3CE56" w:rsidR="00006C55" w:rsidRDefault="005A0CB1" w:rsidP="004B3A8C">
      <w:pPr>
        <w:spacing w:after="0" w:line="240" w:lineRule="auto"/>
        <w:jc w:val="both"/>
        <w:rPr>
          <w:rFonts w:cstheme="minorHAnsi"/>
          <w:sz w:val="24"/>
          <w:szCs w:val="24"/>
        </w:rPr>
      </w:pPr>
      <w:r w:rsidRPr="005F6872">
        <w:rPr>
          <w:rFonts w:cstheme="minorHAnsi"/>
          <w:sz w:val="24"/>
          <w:szCs w:val="24"/>
        </w:rPr>
        <w:t>MRSÍ</w:t>
      </w:r>
      <w:r w:rsidR="00D271C0" w:rsidRPr="005F6872">
        <w:rPr>
          <w:rFonts w:cstheme="minorHAnsi"/>
          <w:sz w:val="24"/>
          <w:szCs w:val="24"/>
        </w:rPr>
        <w:t xml:space="preserve"> </w:t>
      </w:r>
      <w:r w:rsidR="001E4ABC" w:rsidRPr="005F6872">
        <w:rPr>
          <w:rFonts w:cstheme="minorHAnsi"/>
          <w:sz w:val="24"/>
          <w:szCs w:val="24"/>
        </w:rPr>
        <w:t>er í ýmsu alþjóðlegu samstarfi og</w:t>
      </w:r>
      <w:r w:rsidR="00D271C0" w:rsidRPr="005F6872">
        <w:rPr>
          <w:rFonts w:cstheme="minorHAnsi"/>
          <w:sz w:val="24"/>
          <w:szCs w:val="24"/>
        </w:rPr>
        <w:t xml:space="preserve"> hefur einnig skipulagt samstarf í tengslum við hið alþjóðlega 16 daga heimsátak gegn kynbundnu ofbeldi undanfarin ár og staðið fyrir ýmsum uppákomum sem tengjast mannréttindum kvenna og ofbeldi. </w:t>
      </w:r>
      <w:r w:rsidR="000E1080" w:rsidRPr="005F6872">
        <w:rPr>
          <w:rFonts w:cstheme="minorHAnsi"/>
          <w:sz w:val="24"/>
          <w:szCs w:val="24"/>
        </w:rPr>
        <w:t>Skrifstofan heldur einnig utan um Evrópuviku gegn rasisma sem haldin er 13.-21. mars á hverju ári.</w:t>
      </w:r>
    </w:p>
    <w:p w14:paraId="6F3F81FF" w14:textId="77777777" w:rsidR="004B3A8C" w:rsidRPr="005F6872" w:rsidRDefault="004B3A8C" w:rsidP="004B3A8C">
      <w:pPr>
        <w:spacing w:after="0" w:line="240" w:lineRule="auto"/>
        <w:jc w:val="both"/>
        <w:rPr>
          <w:rFonts w:cstheme="minorHAnsi"/>
          <w:sz w:val="24"/>
          <w:szCs w:val="24"/>
        </w:rPr>
      </w:pPr>
    </w:p>
    <w:p w14:paraId="1D31F77D" w14:textId="77777777" w:rsidR="005D4B16" w:rsidRPr="005F6872" w:rsidRDefault="005A0CB1" w:rsidP="004B3A8C">
      <w:pPr>
        <w:spacing w:after="0" w:line="240" w:lineRule="auto"/>
        <w:jc w:val="both"/>
        <w:rPr>
          <w:rFonts w:cstheme="minorHAnsi"/>
          <w:sz w:val="24"/>
          <w:szCs w:val="24"/>
        </w:rPr>
      </w:pPr>
      <w:r w:rsidRPr="005F6872">
        <w:rPr>
          <w:rFonts w:cstheme="minorHAnsi"/>
          <w:sz w:val="24"/>
          <w:szCs w:val="24"/>
        </w:rPr>
        <w:t>MRSÍ</w:t>
      </w:r>
      <w:r w:rsidR="000E1080" w:rsidRPr="005F6872">
        <w:rPr>
          <w:rFonts w:cstheme="minorHAnsi"/>
          <w:sz w:val="24"/>
          <w:szCs w:val="24"/>
        </w:rPr>
        <w:t xml:space="preserve"> er með þjónustusamning við utanríkisráðuneytið, bæði um mannréttindafræðslu og sem National Contact Point fyrir frjáls félagasamtök í styrkþegaríkjum úr Uppbyggingarsjóði EES. </w:t>
      </w:r>
    </w:p>
    <w:p w14:paraId="20F041A4" w14:textId="726AFBC9" w:rsidR="000E1080" w:rsidRDefault="000E1080" w:rsidP="004B3A8C">
      <w:pPr>
        <w:spacing w:after="0" w:line="240" w:lineRule="auto"/>
        <w:jc w:val="both"/>
        <w:rPr>
          <w:rFonts w:cstheme="minorHAnsi"/>
          <w:sz w:val="24"/>
          <w:szCs w:val="24"/>
        </w:rPr>
      </w:pPr>
      <w:r w:rsidRPr="005F6872">
        <w:rPr>
          <w:rFonts w:cstheme="minorHAnsi"/>
          <w:sz w:val="24"/>
          <w:szCs w:val="24"/>
        </w:rPr>
        <w:t>Skrifstofan er einnig með samning við velferðarráðuneyti, sem endurnýjaður er árlega, um lögfræðiráðgjöf fyrir innflytjendur.</w:t>
      </w:r>
    </w:p>
    <w:p w14:paraId="0D4A3A72" w14:textId="77777777" w:rsidR="004B3A8C" w:rsidRPr="005F6872" w:rsidRDefault="004B3A8C" w:rsidP="004B3A8C">
      <w:pPr>
        <w:spacing w:after="0" w:line="240" w:lineRule="auto"/>
        <w:jc w:val="both"/>
        <w:rPr>
          <w:rFonts w:cstheme="minorHAnsi"/>
          <w:sz w:val="24"/>
          <w:szCs w:val="24"/>
        </w:rPr>
      </w:pPr>
    </w:p>
    <w:p w14:paraId="3C12F224" w14:textId="73B0D498" w:rsidR="005D4B16" w:rsidRDefault="005A0CB1" w:rsidP="004B3A8C">
      <w:pPr>
        <w:spacing w:after="0" w:line="240" w:lineRule="auto"/>
        <w:jc w:val="both"/>
        <w:rPr>
          <w:rFonts w:cstheme="minorHAnsi"/>
          <w:sz w:val="24"/>
          <w:szCs w:val="24"/>
        </w:rPr>
      </w:pPr>
      <w:r w:rsidRPr="005F6872">
        <w:rPr>
          <w:rFonts w:cstheme="minorHAnsi"/>
          <w:sz w:val="24"/>
          <w:szCs w:val="24"/>
        </w:rPr>
        <w:t>MRSÍ</w:t>
      </w:r>
      <w:r w:rsidR="00D271C0" w:rsidRPr="005F6872">
        <w:rPr>
          <w:rFonts w:cstheme="minorHAnsi"/>
          <w:sz w:val="24"/>
          <w:szCs w:val="24"/>
        </w:rPr>
        <w:t xml:space="preserve"> hefur verið sendiráðum hér á landi innan handar og veitt þeim upplýsingar um mannréttindamál þegar þau vinna skýrslur þar sem mann</w:t>
      </w:r>
      <w:r w:rsidR="00006C55" w:rsidRPr="005F6872">
        <w:rPr>
          <w:rFonts w:cstheme="minorHAnsi"/>
          <w:sz w:val="24"/>
          <w:szCs w:val="24"/>
        </w:rPr>
        <w:t xml:space="preserve">réttindi koma við sögu. </w:t>
      </w:r>
    </w:p>
    <w:p w14:paraId="61D8B95D" w14:textId="77777777" w:rsidR="004B3A8C" w:rsidRPr="005F6872" w:rsidRDefault="004B3A8C" w:rsidP="004B3A8C">
      <w:pPr>
        <w:spacing w:after="0" w:line="240" w:lineRule="auto"/>
        <w:jc w:val="both"/>
        <w:rPr>
          <w:rFonts w:cstheme="minorHAnsi"/>
          <w:sz w:val="24"/>
          <w:szCs w:val="24"/>
        </w:rPr>
      </w:pPr>
    </w:p>
    <w:p w14:paraId="3DE02672" w14:textId="01986687" w:rsidR="00006C55" w:rsidRPr="005F6872" w:rsidRDefault="00D271C0" w:rsidP="004B3A8C">
      <w:pPr>
        <w:spacing w:after="0" w:line="240" w:lineRule="auto"/>
        <w:jc w:val="both"/>
        <w:rPr>
          <w:rFonts w:cstheme="minorHAnsi"/>
          <w:sz w:val="24"/>
          <w:szCs w:val="24"/>
        </w:rPr>
      </w:pPr>
      <w:r w:rsidRPr="005F6872">
        <w:rPr>
          <w:rFonts w:cstheme="minorHAnsi"/>
          <w:sz w:val="24"/>
          <w:szCs w:val="24"/>
        </w:rPr>
        <w:t xml:space="preserve">Þegar verkefni </w:t>
      </w:r>
      <w:r w:rsidR="005A0CB1" w:rsidRPr="005F6872">
        <w:rPr>
          <w:rFonts w:cstheme="minorHAnsi"/>
          <w:sz w:val="24"/>
          <w:szCs w:val="24"/>
        </w:rPr>
        <w:t>MRSÍ</w:t>
      </w:r>
      <w:r w:rsidRPr="005F6872">
        <w:rPr>
          <w:rFonts w:cstheme="minorHAnsi"/>
          <w:sz w:val="24"/>
          <w:szCs w:val="24"/>
        </w:rPr>
        <w:t xml:space="preserve"> eru skoðuð er ljóst að starf hennar samræmist í öllu Parísar</w:t>
      </w:r>
      <w:r w:rsidR="000E1080" w:rsidRPr="005F6872">
        <w:rPr>
          <w:rFonts w:cstheme="minorHAnsi"/>
          <w:sz w:val="24"/>
          <w:szCs w:val="24"/>
        </w:rPr>
        <w:t>viðmiðunum</w:t>
      </w:r>
      <w:r w:rsidRPr="005F6872">
        <w:rPr>
          <w:rFonts w:cstheme="minorHAnsi"/>
          <w:sz w:val="24"/>
          <w:szCs w:val="24"/>
        </w:rPr>
        <w:t xml:space="preserve">. Þá er skipulag MRSÍ í samræmi við </w:t>
      </w:r>
      <w:r w:rsidR="00D7737E" w:rsidRPr="005F6872">
        <w:rPr>
          <w:rFonts w:cstheme="minorHAnsi"/>
          <w:sz w:val="24"/>
          <w:szCs w:val="24"/>
        </w:rPr>
        <w:t>Parísarviðmiðin</w:t>
      </w:r>
      <w:r w:rsidRPr="005F6872">
        <w:rPr>
          <w:rFonts w:cstheme="minorHAnsi"/>
          <w:sz w:val="24"/>
          <w:szCs w:val="24"/>
        </w:rPr>
        <w:t xml:space="preserve"> hvað varðar sjál</w:t>
      </w:r>
      <w:r w:rsidR="009547CF" w:rsidRPr="005F6872">
        <w:rPr>
          <w:rFonts w:cstheme="minorHAnsi"/>
          <w:sz w:val="24"/>
          <w:szCs w:val="24"/>
        </w:rPr>
        <w:t>f</w:t>
      </w:r>
      <w:r w:rsidRPr="005F6872">
        <w:rPr>
          <w:rFonts w:cstheme="minorHAnsi"/>
          <w:sz w:val="24"/>
          <w:szCs w:val="24"/>
        </w:rPr>
        <w:t xml:space="preserve">stæði og fjölræði, samstarf við borgaralegt samfélag, fjölmiðla og opinbera aðila. </w:t>
      </w:r>
      <w:r w:rsidR="00754B58">
        <w:rPr>
          <w:rFonts w:cstheme="minorHAnsi"/>
          <w:sz w:val="24"/>
          <w:szCs w:val="24"/>
        </w:rPr>
        <w:t>Það sem á skortir er lagasetning og fjárhagslegt sjálfstæði svo skrifstofan geti með auknum mannafla og fjárráðum sinnt þeim verkefnum sem sjálfstæðri innlendri mannréttindastofnun ber á fullnægjandi hátt.</w:t>
      </w:r>
    </w:p>
    <w:p w14:paraId="5B2FB54F" w14:textId="55D79141" w:rsidR="00E0282B" w:rsidRDefault="00F8582D" w:rsidP="004B3A8C">
      <w:pPr>
        <w:spacing w:after="0" w:line="240" w:lineRule="auto"/>
        <w:jc w:val="both"/>
        <w:rPr>
          <w:rFonts w:cstheme="minorHAnsi"/>
          <w:sz w:val="24"/>
          <w:szCs w:val="24"/>
        </w:rPr>
      </w:pPr>
      <w:r w:rsidRPr="005F6872">
        <w:rPr>
          <w:rFonts w:cstheme="minorHAnsi"/>
          <w:sz w:val="24"/>
          <w:szCs w:val="24"/>
        </w:rPr>
        <w:t xml:space="preserve"> </w:t>
      </w:r>
    </w:p>
    <w:p w14:paraId="49EC4ECB" w14:textId="791DC131" w:rsidR="003E71A8" w:rsidRDefault="003E71A8" w:rsidP="004B3A8C">
      <w:pPr>
        <w:spacing w:after="0" w:line="240" w:lineRule="auto"/>
        <w:jc w:val="center"/>
        <w:rPr>
          <w:rFonts w:cstheme="minorHAnsi"/>
          <w:sz w:val="24"/>
          <w:szCs w:val="24"/>
        </w:rPr>
      </w:pPr>
      <w:r>
        <w:rPr>
          <w:rFonts w:cstheme="minorHAnsi"/>
          <w:sz w:val="24"/>
          <w:szCs w:val="24"/>
        </w:rPr>
        <w:t xml:space="preserve">Virðingarfyllst, </w:t>
      </w:r>
    </w:p>
    <w:p w14:paraId="05896D40" w14:textId="6AC859FC" w:rsidR="003E71A8" w:rsidRDefault="003E71A8" w:rsidP="004B3A8C">
      <w:pPr>
        <w:spacing w:after="0" w:line="240" w:lineRule="auto"/>
        <w:jc w:val="center"/>
        <w:rPr>
          <w:rFonts w:cstheme="minorHAnsi"/>
          <w:sz w:val="24"/>
          <w:szCs w:val="24"/>
        </w:rPr>
      </w:pPr>
      <w:r w:rsidRPr="00BD45AD">
        <w:rPr>
          <w:rFonts w:cstheme="minorHAnsi"/>
          <w:noProof/>
        </w:rPr>
        <w:drawing>
          <wp:anchor distT="0" distB="0" distL="114300" distR="114300" simplePos="0" relativeHeight="251658752" behindDoc="1" locked="0" layoutInCell="1" allowOverlap="1" wp14:anchorId="6011F4AB" wp14:editId="26C5823A">
            <wp:simplePos x="0" y="0"/>
            <wp:positionH relativeFrom="column">
              <wp:posOffset>1338580</wp:posOffset>
            </wp:positionH>
            <wp:positionV relativeFrom="paragraph">
              <wp:posOffset>231775</wp:posOffset>
            </wp:positionV>
            <wp:extent cx="3171825" cy="652145"/>
            <wp:effectExtent l="0" t="0" r="9525" b="0"/>
            <wp:wrapNone/>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71825" cy="652145"/>
                    </a:xfrm>
                    <a:prstGeom prst="rect">
                      <a:avLst/>
                    </a:prstGeom>
                  </pic:spPr>
                </pic:pic>
              </a:graphicData>
            </a:graphic>
            <wp14:sizeRelH relativeFrom="page">
              <wp14:pctWidth>0</wp14:pctWidth>
            </wp14:sizeRelH>
            <wp14:sizeRelV relativeFrom="page">
              <wp14:pctHeight>0</wp14:pctHeight>
            </wp14:sizeRelV>
          </wp:anchor>
        </w:drawing>
      </w:r>
      <w:r>
        <w:rPr>
          <w:rFonts w:cstheme="minorHAnsi"/>
          <w:sz w:val="24"/>
          <w:szCs w:val="24"/>
        </w:rPr>
        <w:t>f.h. Mannréttindaskrifstofu Íslands</w:t>
      </w:r>
    </w:p>
    <w:p w14:paraId="35101B07" w14:textId="142BAE3F" w:rsidR="003E71A8" w:rsidRDefault="003E71A8" w:rsidP="004B3A8C">
      <w:pPr>
        <w:spacing w:after="0" w:line="240" w:lineRule="auto"/>
        <w:jc w:val="center"/>
        <w:rPr>
          <w:rFonts w:cstheme="minorHAnsi"/>
          <w:sz w:val="24"/>
          <w:szCs w:val="24"/>
        </w:rPr>
      </w:pPr>
    </w:p>
    <w:p w14:paraId="3DDEB8C4" w14:textId="24631624" w:rsidR="003E71A8" w:rsidRDefault="003E71A8" w:rsidP="004B3A8C">
      <w:pPr>
        <w:spacing w:after="0" w:line="240" w:lineRule="auto"/>
        <w:jc w:val="center"/>
        <w:rPr>
          <w:rFonts w:cstheme="minorHAnsi"/>
          <w:sz w:val="24"/>
          <w:szCs w:val="24"/>
        </w:rPr>
      </w:pPr>
    </w:p>
    <w:p w14:paraId="08551BE1" w14:textId="545FF06A" w:rsidR="003E71A8" w:rsidRPr="005F6872" w:rsidRDefault="003E71A8" w:rsidP="004B3A8C">
      <w:pPr>
        <w:spacing w:after="0" w:line="240" w:lineRule="auto"/>
        <w:jc w:val="center"/>
        <w:rPr>
          <w:rFonts w:cstheme="minorHAnsi"/>
          <w:sz w:val="24"/>
          <w:szCs w:val="24"/>
        </w:rPr>
      </w:pPr>
      <w:r>
        <w:rPr>
          <w:rFonts w:cstheme="minorHAnsi"/>
          <w:sz w:val="24"/>
          <w:szCs w:val="24"/>
        </w:rPr>
        <w:t>framkvæmdastjóri</w:t>
      </w:r>
    </w:p>
    <w:sectPr w:rsidR="003E71A8" w:rsidRPr="005F6872" w:rsidSect="0091603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AF6CF" w14:textId="77777777" w:rsidR="001446AE" w:rsidRDefault="001446AE" w:rsidP="00020337">
      <w:pPr>
        <w:spacing w:after="0" w:line="240" w:lineRule="auto"/>
      </w:pPr>
      <w:r>
        <w:separator/>
      </w:r>
    </w:p>
  </w:endnote>
  <w:endnote w:type="continuationSeparator" w:id="0">
    <w:p w14:paraId="55A78083" w14:textId="77777777" w:rsidR="001446AE" w:rsidRDefault="001446AE" w:rsidP="00020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Time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AFF" w:usb1="C0007841" w:usb2="00000009" w:usb3="00000000" w:csb0="000001FF" w:csb1="00000000"/>
  </w:font>
  <w:font w:name="AGaramondPro-Regula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0E1B5" w14:textId="77777777" w:rsidR="00020337" w:rsidRDefault="000203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3907F" w14:textId="77777777" w:rsidR="00020337" w:rsidRPr="005E47EC" w:rsidRDefault="00020337" w:rsidP="00020337">
    <w:pPr>
      <w:pStyle w:val="Header"/>
      <w:jc w:val="center"/>
      <w:rPr>
        <w:color w:val="006699"/>
        <w:sz w:val="16"/>
        <w:szCs w:val="16"/>
      </w:rPr>
    </w:pPr>
    <w:r w:rsidRPr="005E47EC">
      <w:rPr>
        <w:color w:val="006699"/>
        <w:sz w:val="16"/>
        <w:szCs w:val="16"/>
      </w:rPr>
      <w:t>Hafnarstræti 20,  2. hæð – 101 Reykjavik - Iceland</w:t>
    </w:r>
  </w:p>
  <w:p w14:paraId="6B5B3BDD" w14:textId="77777777" w:rsidR="00020337" w:rsidRPr="005E47EC" w:rsidRDefault="00020337" w:rsidP="00020337">
    <w:pPr>
      <w:pStyle w:val="Header"/>
      <w:jc w:val="center"/>
      <w:rPr>
        <w:color w:val="006699"/>
        <w:sz w:val="16"/>
        <w:szCs w:val="16"/>
      </w:rPr>
    </w:pPr>
    <w:r w:rsidRPr="005E47EC">
      <w:rPr>
        <w:color w:val="006699"/>
        <w:sz w:val="16"/>
        <w:szCs w:val="16"/>
      </w:rPr>
      <w:t>Símar/Phone + 354 552 27 20 – Fax + 354 552 27 21</w:t>
    </w:r>
  </w:p>
  <w:p w14:paraId="2614846C" w14:textId="77777777" w:rsidR="00020337" w:rsidRDefault="00020337" w:rsidP="00020337">
    <w:pPr>
      <w:pStyle w:val="Footer"/>
      <w:jc w:val="center"/>
    </w:pPr>
    <w:r w:rsidRPr="005E47EC">
      <w:rPr>
        <w:color w:val="006699"/>
        <w:sz w:val="16"/>
        <w:szCs w:val="16"/>
      </w:rPr>
      <w:t xml:space="preserve">Netfang/ E-mail: </w:t>
    </w:r>
    <w:r w:rsidRPr="004B3E30">
      <w:rPr>
        <w:sz w:val="16"/>
        <w:szCs w:val="16"/>
      </w:rPr>
      <w:t>info@humanrights.is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1B140" w14:textId="77777777" w:rsidR="00020337" w:rsidRDefault="000203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06C95" w14:textId="77777777" w:rsidR="001446AE" w:rsidRDefault="001446AE" w:rsidP="00020337">
      <w:pPr>
        <w:spacing w:after="0" w:line="240" w:lineRule="auto"/>
      </w:pPr>
      <w:r>
        <w:separator/>
      </w:r>
    </w:p>
  </w:footnote>
  <w:footnote w:type="continuationSeparator" w:id="0">
    <w:p w14:paraId="33228662" w14:textId="77777777" w:rsidR="001446AE" w:rsidRDefault="001446AE" w:rsidP="000203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91801" w14:textId="77777777" w:rsidR="00020337" w:rsidRDefault="000203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845E4" w14:textId="77777777" w:rsidR="00020337" w:rsidRDefault="00020337" w:rsidP="00020337">
    <w:pPr>
      <w:pStyle w:val="Header"/>
      <w:jc w:val="center"/>
    </w:pPr>
    <w:r w:rsidRPr="00020337">
      <w:rPr>
        <w:noProof/>
      </w:rPr>
      <w:drawing>
        <wp:inline distT="0" distB="0" distL="0" distR="0" wp14:anchorId="1DCBCF03" wp14:editId="2ED17A29">
          <wp:extent cx="2286000" cy="113347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2286000" cy="1133475"/>
                  </a:xfrm>
                  <a:prstGeom prst="rect">
                    <a:avLst/>
                  </a:prstGeom>
                  <a:noFill/>
                  <a:ln w="9525">
                    <a:noFill/>
                    <a:miter lim="800000"/>
                    <a:headEnd/>
                    <a:tailEnd/>
                  </a:ln>
                </pic:spPr>
              </pic:pic>
            </a:graphicData>
          </a:graphic>
        </wp:inline>
      </w:drawing>
    </w:r>
  </w:p>
  <w:p w14:paraId="1C4E245B" w14:textId="77777777" w:rsidR="00020337" w:rsidRDefault="000203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D9FFD" w14:textId="77777777" w:rsidR="00020337" w:rsidRDefault="000203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54352"/>
    <w:multiLevelType w:val="hybridMultilevel"/>
    <w:tmpl w:val="3C1C788C"/>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22E31774"/>
    <w:multiLevelType w:val="hybridMultilevel"/>
    <w:tmpl w:val="80A84E26"/>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3A6F00A5"/>
    <w:multiLevelType w:val="hybridMultilevel"/>
    <w:tmpl w:val="53925886"/>
    <w:lvl w:ilvl="0" w:tplc="8EAA881E">
      <w:start w:val="1"/>
      <w:numFmt w:val="lowerLetter"/>
      <w:lvlText w:val="%1."/>
      <w:lvlJc w:val="left"/>
      <w:pPr>
        <w:ind w:left="1068" w:hanging="360"/>
      </w:pPr>
      <w:rPr>
        <w:rFonts w:hint="default"/>
      </w:rPr>
    </w:lvl>
    <w:lvl w:ilvl="1" w:tplc="040F0019" w:tentative="1">
      <w:start w:val="1"/>
      <w:numFmt w:val="lowerLetter"/>
      <w:lvlText w:val="%2."/>
      <w:lvlJc w:val="left"/>
      <w:pPr>
        <w:ind w:left="1788" w:hanging="360"/>
      </w:pPr>
    </w:lvl>
    <w:lvl w:ilvl="2" w:tplc="040F001B" w:tentative="1">
      <w:start w:val="1"/>
      <w:numFmt w:val="lowerRoman"/>
      <w:lvlText w:val="%3."/>
      <w:lvlJc w:val="right"/>
      <w:pPr>
        <w:ind w:left="2508" w:hanging="180"/>
      </w:pPr>
    </w:lvl>
    <w:lvl w:ilvl="3" w:tplc="040F000F" w:tentative="1">
      <w:start w:val="1"/>
      <w:numFmt w:val="decimal"/>
      <w:lvlText w:val="%4."/>
      <w:lvlJc w:val="left"/>
      <w:pPr>
        <w:ind w:left="3228" w:hanging="360"/>
      </w:pPr>
    </w:lvl>
    <w:lvl w:ilvl="4" w:tplc="040F0019" w:tentative="1">
      <w:start w:val="1"/>
      <w:numFmt w:val="lowerLetter"/>
      <w:lvlText w:val="%5."/>
      <w:lvlJc w:val="left"/>
      <w:pPr>
        <w:ind w:left="3948" w:hanging="360"/>
      </w:pPr>
    </w:lvl>
    <w:lvl w:ilvl="5" w:tplc="040F001B" w:tentative="1">
      <w:start w:val="1"/>
      <w:numFmt w:val="lowerRoman"/>
      <w:lvlText w:val="%6."/>
      <w:lvlJc w:val="right"/>
      <w:pPr>
        <w:ind w:left="4668" w:hanging="180"/>
      </w:pPr>
    </w:lvl>
    <w:lvl w:ilvl="6" w:tplc="040F000F" w:tentative="1">
      <w:start w:val="1"/>
      <w:numFmt w:val="decimal"/>
      <w:lvlText w:val="%7."/>
      <w:lvlJc w:val="left"/>
      <w:pPr>
        <w:ind w:left="5388" w:hanging="360"/>
      </w:pPr>
    </w:lvl>
    <w:lvl w:ilvl="7" w:tplc="040F0019" w:tentative="1">
      <w:start w:val="1"/>
      <w:numFmt w:val="lowerLetter"/>
      <w:lvlText w:val="%8."/>
      <w:lvlJc w:val="left"/>
      <w:pPr>
        <w:ind w:left="6108" w:hanging="360"/>
      </w:pPr>
    </w:lvl>
    <w:lvl w:ilvl="8" w:tplc="040F001B" w:tentative="1">
      <w:start w:val="1"/>
      <w:numFmt w:val="lowerRoman"/>
      <w:lvlText w:val="%9."/>
      <w:lvlJc w:val="right"/>
      <w:pPr>
        <w:ind w:left="6828" w:hanging="180"/>
      </w:pPr>
    </w:lvl>
  </w:abstractNum>
  <w:abstractNum w:abstractNumId="3" w15:restartNumberingAfterBreak="0">
    <w:nsid w:val="3F946347"/>
    <w:multiLevelType w:val="hybridMultilevel"/>
    <w:tmpl w:val="D87CB74A"/>
    <w:lvl w:ilvl="0" w:tplc="12DA80F8">
      <w:start w:val="1"/>
      <w:numFmt w:val="decimal"/>
      <w:lvlText w:val="%1."/>
      <w:lvlJc w:val="left"/>
      <w:pPr>
        <w:ind w:left="720" w:hanging="360"/>
      </w:pPr>
      <w:rPr>
        <w:rFonts w:asciiTheme="minorHAnsi" w:eastAsiaTheme="minorEastAsia" w:hAnsiTheme="minorHAnsi" w:cstheme="minorBidi"/>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48801037"/>
    <w:multiLevelType w:val="hybridMultilevel"/>
    <w:tmpl w:val="838C102A"/>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6AF63BD8"/>
    <w:multiLevelType w:val="hybridMultilevel"/>
    <w:tmpl w:val="F4FC2A4E"/>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6BAE429D"/>
    <w:multiLevelType w:val="hybridMultilevel"/>
    <w:tmpl w:val="32DC6E46"/>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16cid:durableId="1805267534">
    <w:abstractNumId w:val="0"/>
  </w:num>
  <w:num w:numId="2" w16cid:durableId="1591697334">
    <w:abstractNumId w:val="1"/>
  </w:num>
  <w:num w:numId="3" w16cid:durableId="989670904">
    <w:abstractNumId w:val="2"/>
  </w:num>
  <w:num w:numId="4" w16cid:durableId="295768585">
    <w:abstractNumId w:val="4"/>
  </w:num>
  <w:num w:numId="5" w16cid:durableId="598367688">
    <w:abstractNumId w:val="6"/>
  </w:num>
  <w:num w:numId="6" w16cid:durableId="1495992633">
    <w:abstractNumId w:val="5"/>
  </w:num>
  <w:num w:numId="7" w16cid:durableId="19000461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337"/>
    <w:rsid w:val="00006C55"/>
    <w:rsid w:val="00012719"/>
    <w:rsid w:val="00020337"/>
    <w:rsid w:val="00040C7A"/>
    <w:rsid w:val="00041D62"/>
    <w:rsid w:val="000A2CFC"/>
    <w:rsid w:val="000A475D"/>
    <w:rsid w:val="000D31E4"/>
    <w:rsid w:val="000E1080"/>
    <w:rsid w:val="001312F0"/>
    <w:rsid w:val="001446AE"/>
    <w:rsid w:val="001538AF"/>
    <w:rsid w:val="00164464"/>
    <w:rsid w:val="001A3640"/>
    <w:rsid w:val="001E4ABC"/>
    <w:rsid w:val="001F4C3F"/>
    <w:rsid w:val="00222533"/>
    <w:rsid w:val="00254E50"/>
    <w:rsid w:val="0028092C"/>
    <w:rsid w:val="00287EBE"/>
    <w:rsid w:val="002A6780"/>
    <w:rsid w:val="002A6F0C"/>
    <w:rsid w:val="002B39F3"/>
    <w:rsid w:val="002C35BD"/>
    <w:rsid w:val="002F4ED0"/>
    <w:rsid w:val="00300AE6"/>
    <w:rsid w:val="003464F0"/>
    <w:rsid w:val="00346FAC"/>
    <w:rsid w:val="0035318F"/>
    <w:rsid w:val="00357BA5"/>
    <w:rsid w:val="00362FEF"/>
    <w:rsid w:val="00395D41"/>
    <w:rsid w:val="003A3269"/>
    <w:rsid w:val="003E71A8"/>
    <w:rsid w:val="00413A23"/>
    <w:rsid w:val="004874EE"/>
    <w:rsid w:val="004A63E0"/>
    <w:rsid w:val="004B3A8C"/>
    <w:rsid w:val="004B72CF"/>
    <w:rsid w:val="004C03C0"/>
    <w:rsid w:val="004C09D7"/>
    <w:rsid w:val="00504E0F"/>
    <w:rsid w:val="00561EFA"/>
    <w:rsid w:val="00564244"/>
    <w:rsid w:val="00571F77"/>
    <w:rsid w:val="005A0CB1"/>
    <w:rsid w:val="005A71E6"/>
    <w:rsid w:val="005D4B16"/>
    <w:rsid w:val="005F6872"/>
    <w:rsid w:val="00600089"/>
    <w:rsid w:val="006150C2"/>
    <w:rsid w:val="00620C2D"/>
    <w:rsid w:val="006350E9"/>
    <w:rsid w:val="006570DC"/>
    <w:rsid w:val="00664EC1"/>
    <w:rsid w:val="006A59FD"/>
    <w:rsid w:val="006B3D05"/>
    <w:rsid w:val="006D06A5"/>
    <w:rsid w:val="006F6E78"/>
    <w:rsid w:val="00701C42"/>
    <w:rsid w:val="00714E37"/>
    <w:rsid w:val="00754B58"/>
    <w:rsid w:val="007A3FEC"/>
    <w:rsid w:val="007E1369"/>
    <w:rsid w:val="007E61EA"/>
    <w:rsid w:val="007E7D36"/>
    <w:rsid w:val="007F44B3"/>
    <w:rsid w:val="00805D29"/>
    <w:rsid w:val="0082588A"/>
    <w:rsid w:val="00852A87"/>
    <w:rsid w:val="008A29DE"/>
    <w:rsid w:val="008E29FE"/>
    <w:rsid w:val="0091224A"/>
    <w:rsid w:val="0091603D"/>
    <w:rsid w:val="009227A4"/>
    <w:rsid w:val="00934CD3"/>
    <w:rsid w:val="009547CF"/>
    <w:rsid w:val="00993C65"/>
    <w:rsid w:val="0099691F"/>
    <w:rsid w:val="009A1730"/>
    <w:rsid w:val="00A02C13"/>
    <w:rsid w:val="00A31104"/>
    <w:rsid w:val="00A4122C"/>
    <w:rsid w:val="00A722FD"/>
    <w:rsid w:val="00A76486"/>
    <w:rsid w:val="00A8216D"/>
    <w:rsid w:val="00AD3F5D"/>
    <w:rsid w:val="00AD7A5A"/>
    <w:rsid w:val="00B72DBB"/>
    <w:rsid w:val="00B827EA"/>
    <w:rsid w:val="00B921E8"/>
    <w:rsid w:val="00B95279"/>
    <w:rsid w:val="00BB24BB"/>
    <w:rsid w:val="00BB4C4F"/>
    <w:rsid w:val="00BE5EE6"/>
    <w:rsid w:val="00C51993"/>
    <w:rsid w:val="00D06308"/>
    <w:rsid w:val="00D1764F"/>
    <w:rsid w:val="00D239CA"/>
    <w:rsid w:val="00D271C0"/>
    <w:rsid w:val="00D279FD"/>
    <w:rsid w:val="00D53AA2"/>
    <w:rsid w:val="00D7737E"/>
    <w:rsid w:val="00D86945"/>
    <w:rsid w:val="00D96240"/>
    <w:rsid w:val="00D97815"/>
    <w:rsid w:val="00DA6A7C"/>
    <w:rsid w:val="00DF2EE9"/>
    <w:rsid w:val="00E0282B"/>
    <w:rsid w:val="00E13623"/>
    <w:rsid w:val="00E138CD"/>
    <w:rsid w:val="00E27AE5"/>
    <w:rsid w:val="00E36DA0"/>
    <w:rsid w:val="00E43831"/>
    <w:rsid w:val="00E5518C"/>
    <w:rsid w:val="00E813BC"/>
    <w:rsid w:val="00E81E12"/>
    <w:rsid w:val="00E90905"/>
    <w:rsid w:val="00E94FBB"/>
    <w:rsid w:val="00ED2AE9"/>
    <w:rsid w:val="00EE503B"/>
    <w:rsid w:val="00EF6EBD"/>
    <w:rsid w:val="00F2372C"/>
    <w:rsid w:val="00F301B6"/>
    <w:rsid w:val="00F468EC"/>
    <w:rsid w:val="00F55F4C"/>
    <w:rsid w:val="00F65C90"/>
    <w:rsid w:val="00F72A82"/>
    <w:rsid w:val="00F8582D"/>
    <w:rsid w:val="00FA4D4A"/>
    <w:rsid w:val="00FA64B6"/>
    <w:rsid w:val="00FB775C"/>
    <w:rsid w:val="00FD332F"/>
    <w:rsid w:val="00FF36E1"/>
    <w:rsid w:val="00FF75CD"/>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8DB29"/>
  <w15:docId w15:val="{BC150A12-BADA-4D42-BF31-1B883AEAA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33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20337"/>
  </w:style>
  <w:style w:type="paragraph" w:styleId="Footer">
    <w:name w:val="footer"/>
    <w:basedOn w:val="Normal"/>
    <w:link w:val="FooterChar"/>
    <w:uiPriority w:val="99"/>
    <w:semiHidden/>
    <w:unhideWhenUsed/>
    <w:rsid w:val="00020337"/>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020337"/>
  </w:style>
  <w:style w:type="paragraph" w:styleId="BalloonText">
    <w:name w:val="Balloon Text"/>
    <w:basedOn w:val="Normal"/>
    <w:link w:val="BalloonTextChar"/>
    <w:uiPriority w:val="99"/>
    <w:semiHidden/>
    <w:unhideWhenUsed/>
    <w:rsid w:val="00020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337"/>
    <w:rPr>
      <w:rFonts w:ascii="Tahoma" w:hAnsi="Tahoma" w:cs="Tahoma"/>
      <w:sz w:val="16"/>
      <w:szCs w:val="16"/>
    </w:rPr>
  </w:style>
  <w:style w:type="paragraph" w:styleId="ListParagraph">
    <w:name w:val="List Paragraph"/>
    <w:basedOn w:val="Normal"/>
    <w:uiPriority w:val="34"/>
    <w:qFormat/>
    <w:rsid w:val="00B95279"/>
    <w:pPr>
      <w:ind w:left="720"/>
      <w:contextualSpacing/>
    </w:pPr>
  </w:style>
  <w:style w:type="paragraph" w:styleId="FootnoteText">
    <w:name w:val="footnote text"/>
    <w:basedOn w:val="Normal"/>
    <w:link w:val="FootnoteTextChar"/>
    <w:unhideWhenUsed/>
    <w:rsid w:val="00A4122C"/>
    <w:pPr>
      <w:spacing w:after="0" w:line="240" w:lineRule="auto"/>
    </w:pPr>
    <w:rPr>
      <w:sz w:val="20"/>
      <w:szCs w:val="20"/>
    </w:rPr>
  </w:style>
  <w:style w:type="character" w:customStyle="1" w:styleId="FootnoteTextChar">
    <w:name w:val="Footnote Text Char"/>
    <w:basedOn w:val="DefaultParagraphFont"/>
    <w:link w:val="FootnoteText"/>
    <w:uiPriority w:val="99"/>
    <w:rsid w:val="00A4122C"/>
    <w:rPr>
      <w:sz w:val="20"/>
      <w:szCs w:val="20"/>
    </w:rPr>
  </w:style>
  <w:style w:type="character" w:styleId="FootnoteReference">
    <w:name w:val="footnote reference"/>
    <w:basedOn w:val="DefaultParagraphFont"/>
    <w:semiHidden/>
    <w:unhideWhenUsed/>
    <w:rsid w:val="00A4122C"/>
    <w:rPr>
      <w:vertAlign w:val="superscript"/>
    </w:rPr>
  </w:style>
  <w:style w:type="paragraph" w:styleId="NormalWeb">
    <w:name w:val="Normal (Web)"/>
    <w:basedOn w:val="Normal"/>
    <w:uiPriority w:val="99"/>
    <w:unhideWhenUsed/>
    <w:rsid w:val="003464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464F0"/>
    <w:rPr>
      <w:color w:val="0000FF"/>
      <w:u w:val="single"/>
    </w:rPr>
  </w:style>
  <w:style w:type="character" w:styleId="CommentReference">
    <w:name w:val="annotation reference"/>
    <w:basedOn w:val="DefaultParagraphFont"/>
    <w:uiPriority w:val="99"/>
    <w:semiHidden/>
    <w:unhideWhenUsed/>
    <w:rsid w:val="0082588A"/>
    <w:rPr>
      <w:sz w:val="16"/>
      <w:szCs w:val="16"/>
    </w:rPr>
  </w:style>
  <w:style w:type="paragraph" w:styleId="CommentText">
    <w:name w:val="annotation text"/>
    <w:basedOn w:val="Normal"/>
    <w:link w:val="CommentTextChar"/>
    <w:uiPriority w:val="99"/>
    <w:unhideWhenUsed/>
    <w:rsid w:val="0082588A"/>
    <w:pPr>
      <w:spacing w:line="240" w:lineRule="auto"/>
    </w:pPr>
    <w:rPr>
      <w:sz w:val="20"/>
      <w:szCs w:val="20"/>
    </w:rPr>
  </w:style>
  <w:style w:type="character" w:customStyle="1" w:styleId="CommentTextChar">
    <w:name w:val="Comment Text Char"/>
    <w:basedOn w:val="DefaultParagraphFont"/>
    <w:link w:val="CommentText"/>
    <w:uiPriority w:val="99"/>
    <w:rsid w:val="0082588A"/>
    <w:rPr>
      <w:sz w:val="20"/>
      <w:szCs w:val="20"/>
    </w:rPr>
  </w:style>
  <w:style w:type="paragraph" w:styleId="CommentSubject">
    <w:name w:val="annotation subject"/>
    <w:basedOn w:val="CommentText"/>
    <w:next w:val="CommentText"/>
    <w:link w:val="CommentSubjectChar"/>
    <w:uiPriority w:val="99"/>
    <w:semiHidden/>
    <w:unhideWhenUsed/>
    <w:rsid w:val="0082588A"/>
    <w:rPr>
      <w:b/>
      <w:bCs/>
    </w:rPr>
  </w:style>
  <w:style w:type="character" w:customStyle="1" w:styleId="CommentSubjectChar">
    <w:name w:val="Comment Subject Char"/>
    <w:basedOn w:val="CommentTextChar"/>
    <w:link w:val="CommentSubject"/>
    <w:uiPriority w:val="99"/>
    <w:semiHidden/>
    <w:rsid w:val="008258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721572">
      <w:bodyDiv w:val="1"/>
      <w:marLeft w:val="0"/>
      <w:marRight w:val="0"/>
      <w:marTop w:val="0"/>
      <w:marBottom w:val="0"/>
      <w:divBdr>
        <w:top w:val="none" w:sz="0" w:space="0" w:color="auto"/>
        <w:left w:val="none" w:sz="0" w:space="0" w:color="auto"/>
        <w:bottom w:val="none" w:sz="0" w:space="0" w:color="auto"/>
        <w:right w:val="none" w:sz="0" w:space="0" w:color="auto"/>
      </w:divBdr>
      <w:divsChild>
        <w:div w:id="1167280345">
          <w:marLeft w:val="0"/>
          <w:marRight w:val="0"/>
          <w:marTop w:val="0"/>
          <w:marBottom w:val="0"/>
          <w:divBdr>
            <w:top w:val="none" w:sz="0" w:space="0" w:color="auto"/>
            <w:left w:val="none" w:sz="0" w:space="0" w:color="auto"/>
            <w:bottom w:val="none" w:sz="0" w:space="0" w:color="auto"/>
            <w:right w:val="none" w:sz="0" w:space="0" w:color="auto"/>
          </w:divBdr>
          <w:divsChild>
            <w:div w:id="1722168772">
              <w:marLeft w:val="0"/>
              <w:marRight w:val="0"/>
              <w:marTop w:val="0"/>
              <w:marBottom w:val="0"/>
              <w:divBdr>
                <w:top w:val="none" w:sz="0" w:space="0" w:color="auto"/>
                <w:left w:val="none" w:sz="0" w:space="0" w:color="auto"/>
                <w:bottom w:val="none" w:sz="0" w:space="0" w:color="auto"/>
                <w:right w:val="none" w:sz="0" w:space="0" w:color="auto"/>
              </w:divBdr>
              <w:divsChild>
                <w:div w:id="582952255">
                  <w:marLeft w:val="0"/>
                  <w:marRight w:val="0"/>
                  <w:marTop w:val="0"/>
                  <w:marBottom w:val="0"/>
                  <w:divBdr>
                    <w:top w:val="none" w:sz="0" w:space="0" w:color="auto"/>
                    <w:left w:val="none" w:sz="0" w:space="0" w:color="auto"/>
                    <w:bottom w:val="none" w:sz="0" w:space="0" w:color="auto"/>
                    <w:right w:val="none" w:sz="0" w:space="0" w:color="auto"/>
                  </w:divBdr>
                  <w:divsChild>
                    <w:div w:id="2072998911">
                      <w:marLeft w:val="0"/>
                      <w:marRight w:val="0"/>
                      <w:marTop w:val="0"/>
                      <w:marBottom w:val="0"/>
                      <w:divBdr>
                        <w:top w:val="none" w:sz="0" w:space="0" w:color="auto"/>
                        <w:left w:val="none" w:sz="0" w:space="0" w:color="auto"/>
                        <w:bottom w:val="none" w:sz="0" w:space="0" w:color="auto"/>
                        <w:right w:val="none" w:sz="0" w:space="0" w:color="auto"/>
                      </w:divBdr>
                      <w:divsChild>
                        <w:div w:id="9812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15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3B554-1A90-4CFA-BC1B-C12382DB4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Kolbrún</dc:creator>
  <cp:lastModifiedBy>Margrét Steinarsdóttir</cp:lastModifiedBy>
  <cp:revision>2</cp:revision>
  <dcterms:created xsi:type="dcterms:W3CDTF">2022-12-08T09:56:00Z</dcterms:created>
  <dcterms:modified xsi:type="dcterms:W3CDTF">2022-12-08T09:56:00Z</dcterms:modified>
</cp:coreProperties>
</file>