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96D2F" w14:textId="700B5CCD" w:rsidR="006261BC" w:rsidRDefault="006261BC" w:rsidP="002347C7">
      <w:bookmarkStart w:id="0" w:name="_GoBack"/>
      <w:bookmarkEnd w:id="0"/>
      <w:r w:rsidRPr="002347C7">
        <w:rPr>
          <w:noProof/>
          <w:lang w:val="en-GB" w:eastAsia="en-GB"/>
        </w:rPr>
        <w:drawing>
          <wp:anchor distT="0" distB="0" distL="114300" distR="114300" simplePos="0" relativeHeight="251659264" behindDoc="1" locked="0" layoutInCell="1" allowOverlap="1" wp14:anchorId="22BC1821" wp14:editId="6DDC9312">
            <wp:simplePos x="0" y="0"/>
            <wp:positionH relativeFrom="margin">
              <wp:align>right</wp:align>
            </wp:positionH>
            <wp:positionV relativeFrom="paragraph">
              <wp:posOffset>-576580</wp:posOffset>
            </wp:positionV>
            <wp:extent cx="1943100" cy="563583"/>
            <wp:effectExtent l="0" t="0" r="0" b="8255"/>
            <wp:wrapNone/>
            <wp:docPr id="4" name="Picture 4" descr="Teit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itur logo"/>
                    <pic:cNvPicPr>
                      <a:picLocks noChangeAspect="1" noChangeArrowheads="1"/>
                    </pic:cNvPicPr>
                  </pic:nvPicPr>
                  <pic:blipFill>
                    <a:blip r:embed="rId8" cstate="print"/>
                    <a:srcRect/>
                    <a:stretch>
                      <a:fillRect/>
                    </a:stretch>
                  </pic:blipFill>
                  <pic:spPr bwMode="auto">
                    <a:xfrm>
                      <a:off x="0" y="0"/>
                      <a:ext cx="1943100" cy="5635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4E8817C" w14:textId="77777777" w:rsidR="003E1881" w:rsidRDefault="003E1881" w:rsidP="005C69AA">
      <w:pPr>
        <w:shd w:val="clear" w:color="auto" w:fill="FFFFFF"/>
        <w:spacing w:after="0" w:line="240" w:lineRule="auto"/>
        <w:rPr>
          <w:rFonts w:ascii="Arial" w:eastAsia="Times New Roman" w:hAnsi="Arial" w:cs="Arial"/>
          <w:b/>
          <w:bCs/>
          <w:color w:val="000000"/>
          <w:sz w:val="20"/>
          <w:szCs w:val="20"/>
          <w:lang w:eastAsia="is-IS"/>
        </w:rPr>
      </w:pPr>
    </w:p>
    <w:p w14:paraId="2CFE8659" w14:textId="2D3CFED7" w:rsidR="005C69AA" w:rsidRPr="003E1881" w:rsidRDefault="005C69AA" w:rsidP="003E1881">
      <w:pPr>
        <w:shd w:val="clear" w:color="auto" w:fill="FFFFFF"/>
        <w:tabs>
          <w:tab w:val="left" w:pos="4005"/>
        </w:tabs>
        <w:spacing w:after="0" w:line="240" w:lineRule="auto"/>
        <w:rPr>
          <w:rFonts w:ascii="Arial" w:eastAsia="Times New Roman" w:hAnsi="Arial" w:cs="Arial"/>
          <w:bCs/>
          <w:color w:val="000000"/>
          <w:sz w:val="20"/>
          <w:szCs w:val="20"/>
          <w:lang w:eastAsia="is-IS"/>
        </w:rPr>
      </w:pPr>
      <w:r w:rsidRPr="005C69AA">
        <w:rPr>
          <w:rFonts w:ascii="Arial" w:eastAsia="Times New Roman" w:hAnsi="Arial" w:cs="Arial"/>
          <w:bCs/>
          <w:color w:val="000000"/>
          <w:sz w:val="20"/>
          <w:szCs w:val="20"/>
          <w:lang w:eastAsia="is-IS"/>
        </w:rPr>
        <w:t>Samgöngu- og sveitarstjórnarráðuneytið</w:t>
      </w:r>
      <w:r w:rsidR="003E1881">
        <w:rPr>
          <w:rFonts w:ascii="Arial" w:eastAsia="Times New Roman" w:hAnsi="Arial" w:cs="Arial"/>
          <w:bCs/>
          <w:color w:val="000000"/>
          <w:sz w:val="20"/>
          <w:szCs w:val="20"/>
          <w:lang w:eastAsia="is-IS"/>
        </w:rPr>
        <w:tab/>
      </w:r>
      <w:r w:rsidR="003E1881">
        <w:rPr>
          <w:rFonts w:ascii="Arial" w:eastAsia="Times New Roman" w:hAnsi="Arial" w:cs="Arial"/>
          <w:bCs/>
          <w:color w:val="000000"/>
          <w:sz w:val="20"/>
          <w:szCs w:val="20"/>
          <w:lang w:eastAsia="is-IS"/>
        </w:rPr>
        <w:tab/>
      </w:r>
      <w:r w:rsidR="003E1881">
        <w:rPr>
          <w:rFonts w:ascii="Arial" w:eastAsia="Times New Roman" w:hAnsi="Arial" w:cs="Arial"/>
          <w:bCs/>
          <w:color w:val="000000"/>
          <w:sz w:val="20"/>
          <w:szCs w:val="20"/>
          <w:lang w:eastAsia="is-IS"/>
        </w:rPr>
        <w:tab/>
      </w:r>
      <w:r w:rsidR="003E1881">
        <w:rPr>
          <w:rFonts w:ascii="Arial" w:eastAsia="Times New Roman" w:hAnsi="Arial" w:cs="Arial"/>
          <w:bCs/>
          <w:color w:val="000000"/>
          <w:sz w:val="20"/>
          <w:szCs w:val="20"/>
          <w:lang w:eastAsia="is-IS"/>
        </w:rPr>
        <w:tab/>
      </w:r>
      <w:r w:rsidR="003E1881">
        <w:rPr>
          <w:rFonts w:ascii="Arial" w:eastAsia="Times New Roman" w:hAnsi="Arial" w:cs="Arial"/>
          <w:bCs/>
          <w:color w:val="000000"/>
          <w:sz w:val="20"/>
          <w:szCs w:val="20"/>
          <w:lang w:eastAsia="is-IS"/>
        </w:rPr>
        <w:tab/>
      </w:r>
      <w:r w:rsidR="003E1881">
        <w:rPr>
          <w:rFonts w:ascii="Arial" w:eastAsia="Times New Roman" w:hAnsi="Arial" w:cs="Arial"/>
          <w:bCs/>
          <w:color w:val="000000"/>
          <w:sz w:val="20"/>
          <w:szCs w:val="20"/>
          <w:lang w:eastAsia="is-IS"/>
        </w:rPr>
        <w:tab/>
        <w:t>Kópavogi 2</w:t>
      </w:r>
      <w:r w:rsidR="00A973F6">
        <w:rPr>
          <w:rFonts w:ascii="Arial" w:eastAsia="Times New Roman" w:hAnsi="Arial" w:cs="Arial"/>
          <w:bCs/>
          <w:color w:val="000000"/>
          <w:sz w:val="20"/>
          <w:szCs w:val="20"/>
          <w:lang w:eastAsia="is-IS"/>
        </w:rPr>
        <w:t>1</w:t>
      </w:r>
      <w:r w:rsidR="003E1881">
        <w:rPr>
          <w:rFonts w:ascii="Arial" w:eastAsia="Times New Roman" w:hAnsi="Arial" w:cs="Arial"/>
          <w:bCs/>
          <w:color w:val="000000"/>
          <w:sz w:val="20"/>
          <w:szCs w:val="20"/>
          <w:lang w:eastAsia="is-IS"/>
        </w:rPr>
        <w:t>.2.2019</w:t>
      </w:r>
      <w:r w:rsidR="005A1273">
        <w:rPr>
          <w:rFonts w:ascii="Arial" w:eastAsia="Times New Roman" w:hAnsi="Arial" w:cs="Arial"/>
          <w:bCs/>
          <w:color w:val="000000"/>
          <w:sz w:val="20"/>
          <w:szCs w:val="20"/>
          <w:lang w:eastAsia="is-IS"/>
        </w:rPr>
        <w:t>.</w:t>
      </w:r>
    </w:p>
    <w:p w14:paraId="2EF73622" w14:textId="71105B58" w:rsidR="003E1881" w:rsidRPr="003E1881" w:rsidRDefault="003E1881" w:rsidP="005C69AA">
      <w:pPr>
        <w:shd w:val="clear" w:color="auto" w:fill="FFFFFF"/>
        <w:spacing w:after="0" w:line="240" w:lineRule="auto"/>
        <w:rPr>
          <w:rFonts w:ascii="Arial" w:eastAsia="Times New Roman" w:hAnsi="Arial" w:cs="Arial"/>
          <w:bCs/>
          <w:color w:val="000000"/>
          <w:sz w:val="20"/>
          <w:szCs w:val="20"/>
          <w:lang w:eastAsia="is-IS"/>
        </w:rPr>
      </w:pPr>
      <w:r w:rsidRPr="003E1881">
        <w:rPr>
          <w:rFonts w:ascii="Arial" w:eastAsia="Times New Roman" w:hAnsi="Arial" w:cs="Arial"/>
          <w:bCs/>
          <w:color w:val="000000"/>
          <w:sz w:val="20"/>
          <w:szCs w:val="20"/>
          <w:lang w:eastAsia="is-IS"/>
        </w:rPr>
        <w:t>Sölvhólsgötu 7</w:t>
      </w:r>
    </w:p>
    <w:p w14:paraId="1B8D300A" w14:textId="055308FD" w:rsidR="003E1881" w:rsidRPr="003E1881" w:rsidRDefault="003E1881" w:rsidP="005C69AA">
      <w:pPr>
        <w:shd w:val="clear" w:color="auto" w:fill="FFFFFF"/>
        <w:spacing w:after="0" w:line="240" w:lineRule="auto"/>
        <w:rPr>
          <w:rFonts w:ascii="Arial" w:eastAsia="Times New Roman" w:hAnsi="Arial" w:cs="Arial"/>
          <w:bCs/>
          <w:color w:val="000000"/>
          <w:sz w:val="20"/>
          <w:szCs w:val="20"/>
          <w:lang w:eastAsia="is-IS"/>
        </w:rPr>
      </w:pPr>
      <w:r w:rsidRPr="003E1881">
        <w:rPr>
          <w:rFonts w:ascii="Arial" w:eastAsia="Times New Roman" w:hAnsi="Arial" w:cs="Arial"/>
          <w:bCs/>
          <w:color w:val="000000"/>
          <w:sz w:val="20"/>
          <w:szCs w:val="20"/>
          <w:lang w:eastAsia="is-IS"/>
        </w:rPr>
        <w:t>150 Reykjavík</w:t>
      </w:r>
    </w:p>
    <w:p w14:paraId="39A363B6" w14:textId="77777777" w:rsidR="005C69AA" w:rsidRPr="005C69AA" w:rsidRDefault="005C69AA" w:rsidP="005C69AA">
      <w:pPr>
        <w:shd w:val="clear" w:color="auto" w:fill="FFFFFF"/>
        <w:spacing w:after="0" w:line="240" w:lineRule="auto"/>
        <w:rPr>
          <w:rFonts w:ascii="Arial" w:eastAsia="Times New Roman" w:hAnsi="Arial" w:cs="Arial"/>
          <w:color w:val="222222"/>
          <w:sz w:val="24"/>
          <w:szCs w:val="24"/>
          <w:lang w:eastAsia="is-IS"/>
        </w:rPr>
      </w:pPr>
    </w:p>
    <w:p w14:paraId="06348BB7" w14:textId="16FFCDBB" w:rsidR="003E1881" w:rsidRPr="005C69AA" w:rsidRDefault="003E1881" w:rsidP="003E1881">
      <w:pPr>
        <w:shd w:val="clear" w:color="auto" w:fill="FFFFFF"/>
        <w:spacing w:after="0" w:line="240" w:lineRule="auto"/>
        <w:rPr>
          <w:rFonts w:ascii="Arial" w:eastAsia="Times New Roman" w:hAnsi="Arial" w:cs="Arial"/>
          <w:color w:val="222222"/>
          <w:sz w:val="24"/>
          <w:szCs w:val="24"/>
          <w:lang w:eastAsia="is-IS"/>
        </w:rPr>
      </w:pPr>
      <w:r>
        <w:rPr>
          <w:rFonts w:ascii="Arial" w:eastAsia="Times New Roman" w:hAnsi="Arial" w:cs="Arial"/>
          <w:b/>
          <w:bCs/>
          <w:color w:val="000000"/>
          <w:sz w:val="20"/>
          <w:szCs w:val="20"/>
          <w:lang w:eastAsia="is-IS"/>
        </w:rPr>
        <w:t>Efni:</w:t>
      </w:r>
      <w:r w:rsidRPr="003E1881">
        <w:rPr>
          <w:rFonts w:ascii="Arial" w:eastAsia="Times New Roman" w:hAnsi="Arial" w:cs="Arial"/>
          <w:bCs/>
          <w:color w:val="000000"/>
          <w:sz w:val="20"/>
          <w:szCs w:val="20"/>
          <w:lang w:eastAsia="is-IS"/>
        </w:rPr>
        <w:t xml:space="preserve"> </w:t>
      </w:r>
      <w:r w:rsidR="005C69AA" w:rsidRPr="005C69AA">
        <w:rPr>
          <w:rFonts w:ascii="Arial" w:eastAsia="Times New Roman" w:hAnsi="Arial" w:cs="Arial"/>
          <w:bCs/>
          <w:color w:val="000000"/>
          <w:sz w:val="20"/>
          <w:szCs w:val="20"/>
          <w:lang w:eastAsia="is-IS"/>
        </w:rPr>
        <w:t>Mál nr. S-37/2019</w:t>
      </w:r>
      <w:r w:rsidRPr="003E1881">
        <w:rPr>
          <w:rFonts w:ascii="Arial" w:eastAsia="Times New Roman" w:hAnsi="Arial" w:cs="Arial"/>
          <w:bCs/>
          <w:color w:val="000000"/>
          <w:sz w:val="20"/>
          <w:szCs w:val="20"/>
          <w:lang w:eastAsia="is-IS"/>
        </w:rPr>
        <w:t xml:space="preserve"> </w:t>
      </w:r>
      <w:r w:rsidRPr="005C69AA">
        <w:rPr>
          <w:rFonts w:ascii="Arial" w:eastAsia="Times New Roman" w:hAnsi="Arial" w:cs="Arial"/>
          <w:bCs/>
          <w:color w:val="000000"/>
          <w:sz w:val="20"/>
          <w:szCs w:val="20"/>
          <w:lang w:eastAsia="is-IS"/>
        </w:rPr>
        <w:t>Umsögn um drög að reglum um sérkröfur til skólabífreiða.</w:t>
      </w:r>
      <w:r w:rsidR="00C508AC">
        <w:rPr>
          <w:rFonts w:ascii="Arial" w:eastAsia="Times New Roman" w:hAnsi="Arial" w:cs="Arial"/>
          <w:bCs/>
          <w:color w:val="000000"/>
          <w:sz w:val="20"/>
          <w:szCs w:val="20"/>
          <w:lang w:eastAsia="is-IS"/>
        </w:rPr>
        <w:t xml:space="preserve"> </w:t>
      </w:r>
    </w:p>
    <w:p w14:paraId="3B74D136" w14:textId="3955DD80" w:rsidR="005C69AA" w:rsidRDefault="005C69AA" w:rsidP="005C69AA">
      <w:pPr>
        <w:shd w:val="clear" w:color="auto" w:fill="FFFFFF"/>
        <w:spacing w:after="0" w:line="240" w:lineRule="auto"/>
        <w:rPr>
          <w:rFonts w:ascii="Arial" w:eastAsia="Times New Roman" w:hAnsi="Arial" w:cs="Arial"/>
          <w:b/>
          <w:bCs/>
          <w:color w:val="000000"/>
          <w:sz w:val="20"/>
          <w:szCs w:val="20"/>
          <w:lang w:eastAsia="is-IS"/>
        </w:rPr>
      </w:pPr>
    </w:p>
    <w:p w14:paraId="2C45A099" w14:textId="77777777" w:rsidR="005C69AA" w:rsidRPr="005C69AA" w:rsidRDefault="005C69AA" w:rsidP="005C69AA">
      <w:pPr>
        <w:shd w:val="clear" w:color="auto" w:fill="FFFFFF"/>
        <w:spacing w:after="0" w:line="240" w:lineRule="auto"/>
        <w:rPr>
          <w:rFonts w:ascii="Arial" w:eastAsia="Times New Roman" w:hAnsi="Arial" w:cs="Arial"/>
          <w:color w:val="222222"/>
          <w:sz w:val="24"/>
          <w:szCs w:val="24"/>
          <w:lang w:eastAsia="is-IS"/>
        </w:rPr>
      </w:pPr>
    </w:p>
    <w:p w14:paraId="65DBEA56" w14:textId="420309B5" w:rsidR="005C69AA" w:rsidRDefault="005C69AA" w:rsidP="005C69AA">
      <w:pPr>
        <w:shd w:val="clear" w:color="auto" w:fill="FFFFFF"/>
        <w:spacing w:after="0" w:line="240" w:lineRule="auto"/>
        <w:rPr>
          <w:rFonts w:ascii="Arial" w:eastAsia="Times New Roman" w:hAnsi="Arial" w:cs="Arial"/>
          <w:bCs/>
          <w:color w:val="000000"/>
          <w:sz w:val="20"/>
          <w:szCs w:val="20"/>
          <w:lang w:eastAsia="is-IS"/>
        </w:rPr>
      </w:pPr>
      <w:r w:rsidRPr="005C69AA">
        <w:rPr>
          <w:rFonts w:ascii="Arial" w:eastAsia="Times New Roman" w:hAnsi="Arial" w:cs="Arial"/>
          <w:bCs/>
          <w:color w:val="000000"/>
          <w:sz w:val="20"/>
          <w:szCs w:val="20"/>
          <w:lang w:eastAsia="is-IS"/>
        </w:rPr>
        <w:t>Ég undirritaður, fyrir hönd Teits Jónassonar ehf., vil koma eftirfarandi atriðum að vegna draga að reglum um sérkröfur til skólabifreiða.</w:t>
      </w:r>
    </w:p>
    <w:p w14:paraId="09983B73" w14:textId="77777777" w:rsidR="005F551D" w:rsidRPr="005C69AA" w:rsidRDefault="005F551D" w:rsidP="005C69AA">
      <w:pPr>
        <w:shd w:val="clear" w:color="auto" w:fill="FFFFFF"/>
        <w:spacing w:after="0" w:line="240" w:lineRule="auto"/>
        <w:rPr>
          <w:rFonts w:ascii="Arial" w:eastAsia="Times New Roman" w:hAnsi="Arial" w:cs="Arial"/>
          <w:color w:val="222222"/>
          <w:sz w:val="24"/>
          <w:szCs w:val="24"/>
          <w:lang w:eastAsia="is-IS"/>
        </w:rPr>
      </w:pPr>
    </w:p>
    <w:p w14:paraId="40B9BF62" w14:textId="5079C2FF" w:rsidR="005C69AA" w:rsidRDefault="005C69AA" w:rsidP="005C69AA">
      <w:pPr>
        <w:shd w:val="clear" w:color="auto" w:fill="FFFFFF"/>
        <w:spacing w:after="0" w:line="240" w:lineRule="auto"/>
        <w:rPr>
          <w:rFonts w:ascii="Arial" w:eastAsia="Times New Roman" w:hAnsi="Arial" w:cs="Arial"/>
          <w:bCs/>
          <w:color w:val="000000"/>
          <w:sz w:val="20"/>
          <w:szCs w:val="20"/>
          <w:lang w:eastAsia="is-IS"/>
        </w:rPr>
      </w:pPr>
      <w:r w:rsidRPr="005C69AA">
        <w:rPr>
          <w:rFonts w:ascii="Arial" w:eastAsia="Times New Roman" w:hAnsi="Arial" w:cs="Arial"/>
          <w:bCs/>
          <w:color w:val="000000"/>
          <w:sz w:val="20"/>
          <w:szCs w:val="20"/>
          <w:lang w:eastAsia="is-IS"/>
        </w:rPr>
        <w:t>Hópferðafyrirtækið Teitur Jónasson ehf. hefur verið starfandi síðan 1963 og meðal annars sinnt skólaakstri síðan 1991 eða nær 30 ár.  Í dag sinnir fyrirtækið skólaakstri fyrir Kópavogsbæ, Reykjavíkurborg, Mosfellsbæ og Waldorfskólann í Lækjarbotnum. Á öllum okkar ferli hefur skólaakstur verið slysalaus og við erum afskaplega þakklát fyrir það, enda eru öryggismál í fyrirrúmi hjá okkur, en á þessum árum hefur gríðarleg reynsla skapast við skólaakstur  í fyrirtækinu.</w:t>
      </w:r>
    </w:p>
    <w:p w14:paraId="6A3A87C7" w14:textId="77777777" w:rsidR="00D96E75" w:rsidRPr="005C69AA" w:rsidRDefault="00D96E75" w:rsidP="005C69AA">
      <w:pPr>
        <w:shd w:val="clear" w:color="auto" w:fill="FFFFFF"/>
        <w:spacing w:after="0" w:line="240" w:lineRule="auto"/>
        <w:rPr>
          <w:rFonts w:ascii="Arial" w:eastAsia="Times New Roman" w:hAnsi="Arial" w:cs="Arial"/>
          <w:color w:val="222222"/>
          <w:sz w:val="24"/>
          <w:szCs w:val="24"/>
          <w:lang w:eastAsia="is-IS"/>
        </w:rPr>
      </w:pPr>
    </w:p>
    <w:p w14:paraId="30EFD9C9" w14:textId="6277C0A5" w:rsidR="005C69AA" w:rsidRDefault="005C69AA" w:rsidP="005C69AA">
      <w:pPr>
        <w:shd w:val="clear" w:color="auto" w:fill="FFFFFF"/>
        <w:spacing w:after="0" w:line="240" w:lineRule="auto"/>
        <w:rPr>
          <w:rFonts w:ascii="Arial" w:eastAsia="Times New Roman" w:hAnsi="Arial" w:cs="Arial"/>
          <w:bCs/>
          <w:color w:val="000000"/>
          <w:sz w:val="20"/>
          <w:szCs w:val="20"/>
          <w:lang w:eastAsia="is-IS"/>
        </w:rPr>
      </w:pPr>
      <w:r w:rsidRPr="005C69AA">
        <w:rPr>
          <w:rFonts w:ascii="Arial" w:eastAsia="Times New Roman" w:hAnsi="Arial" w:cs="Arial"/>
          <w:bCs/>
          <w:color w:val="000000"/>
          <w:sz w:val="20"/>
          <w:szCs w:val="20"/>
          <w:lang w:eastAsia="is-IS"/>
        </w:rPr>
        <w:t>Flestir hópferðabíla okkar eru með 2ja punkta belti en við erum einnig með nokkra bíla sem eru útbúnir 3ja punkta beltum en hjá flestum framleiðendum hópferða/skólabifreiða eru 3ja punkta belti aukabúnaður. Almennt gildir erlendis að hópferðabílar, sem og skólabílar, eru með 2ja punkta belti.</w:t>
      </w:r>
    </w:p>
    <w:p w14:paraId="2726749A" w14:textId="77777777" w:rsidR="00D96E75" w:rsidRPr="005C69AA" w:rsidRDefault="00D96E75" w:rsidP="005C69AA">
      <w:pPr>
        <w:shd w:val="clear" w:color="auto" w:fill="FFFFFF"/>
        <w:spacing w:after="0" w:line="240" w:lineRule="auto"/>
        <w:rPr>
          <w:rFonts w:ascii="Arial" w:eastAsia="Times New Roman" w:hAnsi="Arial" w:cs="Arial"/>
          <w:color w:val="222222"/>
          <w:sz w:val="24"/>
          <w:szCs w:val="24"/>
          <w:lang w:eastAsia="is-IS"/>
        </w:rPr>
      </w:pPr>
    </w:p>
    <w:p w14:paraId="7C82BCEC" w14:textId="0ABC82E7" w:rsidR="005C69AA" w:rsidRDefault="005C69AA" w:rsidP="005C69AA">
      <w:pPr>
        <w:shd w:val="clear" w:color="auto" w:fill="FFFFFF"/>
        <w:spacing w:after="0" w:line="240" w:lineRule="auto"/>
        <w:rPr>
          <w:rFonts w:ascii="Arial" w:eastAsia="Times New Roman" w:hAnsi="Arial" w:cs="Arial"/>
          <w:bCs/>
          <w:color w:val="000000"/>
          <w:sz w:val="20"/>
          <w:szCs w:val="20"/>
          <w:lang w:eastAsia="is-IS"/>
        </w:rPr>
      </w:pPr>
      <w:r w:rsidRPr="005C69AA">
        <w:rPr>
          <w:rFonts w:ascii="Arial" w:eastAsia="Times New Roman" w:hAnsi="Arial" w:cs="Arial"/>
          <w:bCs/>
          <w:color w:val="000000"/>
          <w:sz w:val="20"/>
          <w:szCs w:val="20"/>
          <w:lang w:eastAsia="is-IS"/>
        </w:rPr>
        <w:t>Niðurstöður rannsókna sýna að það eru miklu meiri líkur á því að farþegi í rútu annaðhvort spenni sig ekki og eða losi sig úr 3ja punkta belti en 2ja punkta belti. Svipaðar rannsóknir eru til um flugvélar en í þeim eru einungis 2ja punkta belti. Mjög erfiðlega gengur að fá öll börn til að spenna sig í 2ja punkta belti í dag.</w:t>
      </w:r>
    </w:p>
    <w:p w14:paraId="7CF69B93" w14:textId="77777777" w:rsidR="00CD421C" w:rsidRPr="005C69AA" w:rsidRDefault="00CD421C" w:rsidP="005C69AA">
      <w:pPr>
        <w:shd w:val="clear" w:color="auto" w:fill="FFFFFF"/>
        <w:spacing w:after="0" w:line="240" w:lineRule="auto"/>
        <w:rPr>
          <w:rFonts w:ascii="Arial" w:eastAsia="Times New Roman" w:hAnsi="Arial" w:cs="Arial"/>
          <w:color w:val="222222"/>
          <w:sz w:val="24"/>
          <w:szCs w:val="24"/>
          <w:lang w:eastAsia="is-IS"/>
        </w:rPr>
      </w:pPr>
    </w:p>
    <w:p w14:paraId="3E969FD2" w14:textId="77777777" w:rsidR="005C69AA" w:rsidRPr="005C69AA" w:rsidRDefault="005C69AA" w:rsidP="005C69AA">
      <w:pPr>
        <w:shd w:val="clear" w:color="auto" w:fill="FFFFFF"/>
        <w:spacing w:after="0" w:line="240" w:lineRule="auto"/>
        <w:rPr>
          <w:rFonts w:ascii="Arial" w:eastAsia="Times New Roman" w:hAnsi="Arial" w:cs="Arial"/>
          <w:color w:val="222222"/>
          <w:sz w:val="24"/>
          <w:szCs w:val="24"/>
          <w:lang w:eastAsia="is-IS"/>
        </w:rPr>
      </w:pPr>
      <w:r w:rsidRPr="005C69AA">
        <w:rPr>
          <w:rFonts w:ascii="Arial" w:eastAsia="Times New Roman" w:hAnsi="Arial" w:cs="Arial"/>
          <w:bCs/>
          <w:color w:val="000000"/>
          <w:sz w:val="20"/>
          <w:szCs w:val="20"/>
          <w:lang w:eastAsia="is-IS"/>
        </w:rPr>
        <w:t xml:space="preserve">Almennt má segja að barn sem er spennt í 3ja punkta belti sé öruggara en barn sem er spennt í 2ja punkta belti, en það á einungis við ef notaður er réttur öryggis- og verndunarbúnaður og hann notaður á réttan hátt, þ.e. með barnabílstól, beltispúða o.s.frv.  Sé þessi búnaður ekki til staðar eða hann rangt notaður, skapast mikil hætta, þ.e. barn getur stórslasast við minnsta hnjask því öryggisbelti liggur að hálsi þess. </w:t>
      </w:r>
    </w:p>
    <w:p w14:paraId="337E1F52" w14:textId="0953F8B0" w:rsidR="005C69AA" w:rsidRDefault="005C69AA" w:rsidP="005C69AA">
      <w:pPr>
        <w:shd w:val="clear" w:color="auto" w:fill="FFFFFF"/>
        <w:spacing w:after="0" w:line="240" w:lineRule="auto"/>
        <w:rPr>
          <w:rFonts w:ascii="Arial" w:eastAsia="Times New Roman" w:hAnsi="Arial" w:cs="Arial"/>
          <w:bCs/>
          <w:color w:val="000000"/>
          <w:sz w:val="20"/>
          <w:szCs w:val="20"/>
          <w:lang w:eastAsia="is-IS"/>
        </w:rPr>
      </w:pPr>
      <w:r w:rsidRPr="005C69AA">
        <w:rPr>
          <w:rFonts w:ascii="Arial" w:eastAsia="Times New Roman" w:hAnsi="Arial" w:cs="Arial"/>
          <w:bCs/>
          <w:color w:val="000000"/>
          <w:sz w:val="20"/>
          <w:szCs w:val="20"/>
          <w:lang w:eastAsia="is-IS"/>
        </w:rPr>
        <w:t>Ef á að skylda alla skólabíla til að vera með 3ja punkta belti verður það ekki gert öðruvísi en að tryggja öryggi barnanna, t.d. með því að skylda verði að hafa öryggisfulltrúa/fylgdarmanneskju um borð í bílnum sem tryggir að öll börn séu spennt og að réttur og rétt stilltur öryggisbúnaður sé notaður. Ekki er hægt að ætlast til að skólabílstjóri taki þessa auknu ábyrgð á sig þar sem hann getur ekki fylgst með börnunum við akstur og það tekur of langan tíma að spenna börnin. Auk þess skal þess getið að vinnuregla er hjá okkur að karlkyns bílstjórar spenna ekki börn niður.</w:t>
      </w:r>
    </w:p>
    <w:p w14:paraId="75782903" w14:textId="77777777" w:rsidR="00D96E75" w:rsidRPr="005C69AA" w:rsidRDefault="00D96E75" w:rsidP="005C69AA">
      <w:pPr>
        <w:shd w:val="clear" w:color="auto" w:fill="FFFFFF"/>
        <w:spacing w:after="0" w:line="240" w:lineRule="auto"/>
        <w:rPr>
          <w:rFonts w:ascii="Arial" w:eastAsia="Times New Roman" w:hAnsi="Arial" w:cs="Arial"/>
          <w:color w:val="222222"/>
          <w:sz w:val="24"/>
          <w:szCs w:val="24"/>
          <w:lang w:eastAsia="is-IS"/>
        </w:rPr>
      </w:pPr>
    </w:p>
    <w:p w14:paraId="08845313" w14:textId="1DCA5752" w:rsidR="005C69AA" w:rsidRDefault="005C69AA" w:rsidP="005C69AA">
      <w:pPr>
        <w:shd w:val="clear" w:color="auto" w:fill="FFFFFF"/>
        <w:spacing w:after="0" w:line="240" w:lineRule="auto"/>
        <w:rPr>
          <w:rFonts w:ascii="Arial" w:eastAsia="Times New Roman" w:hAnsi="Arial" w:cs="Arial"/>
          <w:bCs/>
          <w:color w:val="000000"/>
          <w:sz w:val="20"/>
          <w:szCs w:val="20"/>
          <w:lang w:eastAsia="is-IS"/>
        </w:rPr>
      </w:pPr>
      <w:r w:rsidRPr="005C69AA">
        <w:rPr>
          <w:rFonts w:ascii="Arial" w:eastAsia="Times New Roman" w:hAnsi="Arial" w:cs="Arial"/>
          <w:bCs/>
          <w:color w:val="000000"/>
          <w:sz w:val="20"/>
          <w:szCs w:val="20"/>
          <w:lang w:eastAsia="is-IS"/>
        </w:rPr>
        <w:t>Reynsla okkar af 3ja punkta beltum er ekkert sérstaklega góð. Þau bila mun meira en 2ja punkta belti og eru þær bilanir sem verða flóknar því rífa þarf sæti í sundur til að laga þau. Notkun 3ja punkta belta er allt önnur en í venjulegum fólksbíl. Þau belti bila sjaldan en talsvert ber á að þessi belti bili í rútum. Bilun er ein af ástæðum þess að flugvélar eru ekki með belti sem rúlla til baka heldur eru þau handvirk. Við prófuðum að kaupa bílbelti með „flugvéla“ staðli. Þau belti hafa aldrei bilað þrátt fyrir mikla notkun og það er mjög auðvelt að spenna þau á sig.</w:t>
      </w:r>
    </w:p>
    <w:p w14:paraId="7684A8BF" w14:textId="77777777" w:rsidR="00D96E75" w:rsidRPr="005C69AA" w:rsidRDefault="00D96E75" w:rsidP="005C69AA">
      <w:pPr>
        <w:shd w:val="clear" w:color="auto" w:fill="FFFFFF"/>
        <w:spacing w:after="0" w:line="240" w:lineRule="auto"/>
        <w:rPr>
          <w:rFonts w:ascii="Arial" w:eastAsia="Times New Roman" w:hAnsi="Arial" w:cs="Arial"/>
          <w:color w:val="222222"/>
          <w:sz w:val="24"/>
          <w:szCs w:val="24"/>
          <w:lang w:eastAsia="is-IS"/>
        </w:rPr>
      </w:pPr>
    </w:p>
    <w:p w14:paraId="5773C1EA" w14:textId="77777777" w:rsidR="005C69AA" w:rsidRPr="005C69AA" w:rsidRDefault="005C69AA" w:rsidP="005C69AA">
      <w:pPr>
        <w:shd w:val="clear" w:color="auto" w:fill="FFFFFF"/>
        <w:spacing w:after="0" w:line="240" w:lineRule="auto"/>
        <w:rPr>
          <w:rFonts w:ascii="Arial" w:eastAsia="Times New Roman" w:hAnsi="Arial" w:cs="Arial"/>
          <w:color w:val="222222"/>
          <w:sz w:val="24"/>
          <w:szCs w:val="24"/>
          <w:lang w:eastAsia="is-IS"/>
        </w:rPr>
      </w:pPr>
      <w:r w:rsidRPr="005C69AA">
        <w:rPr>
          <w:rFonts w:ascii="Arial" w:eastAsia="Times New Roman" w:hAnsi="Arial" w:cs="Arial"/>
          <w:bCs/>
          <w:color w:val="000000"/>
          <w:sz w:val="20"/>
          <w:szCs w:val="20"/>
          <w:lang w:eastAsia="is-IS"/>
        </w:rPr>
        <w:t>Við höfum notað 3ja punkta belti fyrir leikskólabörn Waldorfskólans enda er ekið með þau á vegi þar sem leyfður hámarkshraði er 90 km. Reynsla okkar af þessum akstri er að langan tíma tekur að spenna börnin í og úr beltunum. Það tekur um 10 mínútur en tekið skal fram að í þeim skólabíl eru 2 öryggisaðilar sem sjá alfarið um að spenna börnin og að allt sé tryggt. Í þessum bíl eru fastar sessur og fastir bílstólar fyrir hvert barn enda er þessi bíll einungis notaður í þessar tvær ferðir hvern virkan dag. Það væri mjög tímafrekt og kostnaðarsamt að færa búnaðinn á milli bíla.  </w:t>
      </w:r>
    </w:p>
    <w:p w14:paraId="0EE308D3" w14:textId="77777777" w:rsidR="005C69AA" w:rsidRPr="005C69AA" w:rsidRDefault="005C69AA" w:rsidP="005C69AA">
      <w:pPr>
        <w:shd w:val="clear" w:color="auto" w:fill="FFFFFF"/>
        <w:spacing w:after="0" w:line="240" w:lineRule="auto"/>
        <w:rPr>
          <w:rFonts w:ascii="Arial" w:eastAsia="Times New Roman" w:hAnsi="Arial" w:cs="Arial"/>
          <w:color w:val="222222"/>
          <w:sz w:val="24"/>
          <w:szCs w:val="24"/>
          <w:lang w:eastAsia="is-IS"/>
        </w:rPr>
      </w:pPr>
      <w:r w:rsidRPr="005C69AA">
        <w:rPr>
          <w:rFonts w:ascii="Arial" w:eastAsia="Times New Roman" w:hAnsi="Arial" w:cs="Arial"/>
          <w:bCs/>
          <w:color w:val="000000"/>
          <w:sz w:val="20"/>
          <w:szCs w:val="20"/>
          <w:lang w:eastAsia="is-IS"/>
        </w:rPr>
        <w:t>Hver á að tryggja það að barn, minna en 135 cm á hæð, noti öryggis- og verndunarbúnað? Vandséð er að sjá hvernig það eftirlit á að fara fram. Á að mæla hvert barn við innkomu eða á að miða við ákveðinn aldur? Í tengslum við þetta, hver ber ábyrgð ef notkun er röng? Er með þessum reglum verið að koma allri ábyrgð yfir á bílstjóra?</w:t>
      </w:r>
    </w:p>
    <w:p w14:paraId="36D63FD3" w14:textId="302D6453" w:rsidR="005C69AA" w:rsidRDefault="005C69AA" w:rsidP="005C69AA">
      <w:pPr>
        <w:shd w:val="clear" w:color="auto" w:fill="FFFFFF"/>
        <w:spacing w:after="0" w:line="240" w:lineRule="auto"/>
        <w:rPr>
          <w:rFonts w:ascii="Arial" w:eastAsia="Times New Roman" w:hAnsi="Arial" w:cs="Arial"/>
          <w:bCs/>
          <w:color w:val="000000"/>
          <w:sz w:val="20"/>
          <w:szCs w:val="20"/>
          <w:lang w:eastAsia="is-IS"/>
        </w:rPr>
      </w:pPr>
      <w:r w:rsidRPr="005C69AA">
        <w:rPr>
          <w:rFonts w:ascii="Arial" w:eastAsia="Times New Roman" w:hAnsi="Arial" w:cs="Arial"/>
          <w:bCs/>
          <w:color w:val="000000"/>
          <w:sz w:val="20"/>
          <w:szCs w:val="20"/>
          <w:lang w:eastAsia="is-IS"/>
        </w:rPr>
        <w:t>Verndunarbúnaðurinn er mjög viðkvæmur og þolir illa hnjask. Það eru miklar líkur á því að honum verði hent til og frá innan í skólabílnum sérstaklega af eldri börnum sem ekki nota hann.</w:t>
      </w:r>
    </w:p>
    <w:p w14:paraId="7301444A" w14:textId="77777777" w:rsidR="00CD421C" w:rsidRDefault="00CD421C" w:rsidP="005C69AA">
      <w:pPr>
        <w:shd w:val="clear" w:color="auto" w:fill="FFFFFF"/>
        <w:spacing w:after="0" w:line="240" w:lineRule="auto"/>
        <w:rPr>
          <w:rFonts w:ascii="Arial" w:eastAsia="Times New Roman" w:hAnsi="Arial" w:cs="Arial"/>
          <w:color w:val="222222"/>
          <w:sz w:val="24"/>
          <w:szCs w:val="24"/>
          <w:lang w:eastAsia="is-IS"/>
        </w:rPr>
      </w:pPr>
    </w:p>
    <w:p w14:paraId="7CC0647F" w14:textId="77777777" w:rsidR="00CD421C" w:rsidRDefault="00CD421C" w:rsidP="005C69AA">
      <w:pPr>
        <w:shd w:val="clear" w:color="auto" w:fill="FFFFFF"/>
        <w:spacing w:after="0" w:line="240" w:lineRule="auto"/>
        <w:rPr>
          <w:rFonts w:ascii="Arial" w:eastAsia="Times New Roman" w:hAnsi="Arial" w:cs="Arial"/>
          <w:color w:val="222222"/>
          <w:sz w:val="24"/>
          <w:szCs w:val="24"/>
          <w:lang w:eastAsia="is-IS"/>
        </w:rPr>
      </w:pPr>
    </w:p>
    <w:p w14:paraId="4D9900E7" w14:textId="77777777" w:rsidR="00CD421C" w:rsidRDefault="00CD421C" w:rsidP="005C69AA">
      <w:pPr>
        <w:shd w:val="clear" w:color="auto" w:fill="FFFFFF"/>
        <w:spacing w:after="0" w:line="240" w:lineRule="auto"/>
        <w:rPr>
          <w:rFonts w:ascii="Arial" w:eastAsia="Times New Roman" w:hAnsi="Arial" w:cs="Arial"/>
          <w:color w:val="222222"/>
          <w:sz w:val="24"/>
          <w:szCs w:val="24"/>
          <w:lang w:eastAsia="is-IS"/>
        </w:rPr>
      </w:pPr>
    </w:p>
    <w:p w14:paraId="6C29FD01" w14:textId="77777777" w:rsidR="00CD421C" w:rsidRDefault="00CD421C" w:rsidP="005C69AA">
      <w:pPr>
        <w:shd w:val="clear" w:color="auto" w:fill="FFFFFF"/>
        <w:spacing w:after="0" w:line="240" w:lineRule="auto"/>
        <w:rPr>
          <w:rFonts w:ascii="Arial" w:eastAsia="Times New Roman" w:hAnsi="Arial" w:cs="Arial"/>
          <w:color w:val="222222"/>
          <w:sz w:val="24"/>
          <w:szCs w:val="24"/>
          <w:lang w:eastAsia="is-IS"/>
        </w:rPr>
      </w:pPr>
    </w:p>
    <w:p w14:paraId="586E8ACF" w14:textId="01C48B8B" w:rsidR="005F551D" w:rsidRPr="005C69AA" w:rsidRDefault="00CD421C" w:rsidP="005C69AA">
      <w:pPr>
        <w:shd w:val="clear" w:color="auto" w:fill="FFFFFF"/>
        <w:spacing w:after="0" w:line="240" w:lineRule="auto"/>
        <w:rPr>
          <w:rFonts w:ascii="Arial" w:eastAsia="Times New Roman" w:hAnsi="Arial" w:cs="Arial"/>
          <w:color w:val="222222"/>
          <w:sz w:val="20"/>
          <w:szCs w:val="20"/>
          <w:lang w:eastAsia="is-IS"/>
        </w:rPr>
      </w:pPr>
      <w:r w:rsidRPr="00CD421C">
        <w:rPr>
          <w:rFonts w:ascii="Arial" w:eastAsia="Times New Roman" w:hAnsi="Arial" w:cs="Arial"/>
          <w:color w:val="222222"/>
          <w:sz w:val="20"/>
          <w:szCs w:val="20"/>
          <w:lang w:eastAsia="is-IS"/>
        </w:rPr>
        <w:t>Skólaakstur í þéttbýli.</w:t>
      </w:r>
    </w:p>
    <w:p w14:paraId="545B4BD5" w14:textId="76A6BB85" w:rsidR="005C69AA" w:rsidRDefault="005C69AA" w:rsidP="005C69AA">
      <w:pPr>
        <w:shd w:val="clear" w:color="auto" w:fill="FFFFFF"/>
        <w:spacing w:after="0" w:line="240" w:lineRule="auto"/>
        <w:rPr>
          <w:rFonts w:ascii="Arial" w:eastAsia="Times New Roman" w:hAnsi="Arial" w:cs="Arial"/>
          <w:bCs/>
          <w:color w:val="000000"/>
          <w:sz w:val="20"/>
          <w:szCs w:val="20"/>
          <w:lang w:eastAsia="is-IS"/>
        </w:rPr>
      </w:pPr>
      <w:r w:rsidRPr="005C69AA">
        <w:rPr>
          <w:rFonts w:ascii="Arial" w:eastAsia="Times New Roman" w:hAnsi="Arial" w:cs="Arial"/>
          <w:bCs/>
          <w:color w:val="000000"/>
          <w:sz w:val="20"/>
          <w:szCs w:val="20"/>
          <w:lang w:eastAsia="is-IS"/>
        </w:rPr>
        <w:t>Skólaakstur í þéttbýli er miklu nær þjónustu strætisvagna en hefðbundinni hópferð. Þetta eru stuttar, örar ferðir þar sem ekið er á hægum hraða með mismunandi hópa skólabarna. Í þessum akstri er lykillinn að allt gangi hratt og vel fyrir sig án þess að fórna öryggi. Við sjáum ekki hvernig, með þessum verndunarbúnaði, verður hægt er að stunda skólaakstur í þéttbýli með sama sniði og verið hefur.  </w:t>
      </w:r>
    </w:p>
    <w:p w14:paraId="76CF71B4" w14:textId="77777777" w:rsidR="005F551D" w:rsidRPr="005C69AA" w:rsidRDefault="005F551D" w:rsidP="005C69AA">
      <w:pPr>
        <w:shd w:val="clear" w:color="auto" w:fill="FFFFFF"/>
        <w:spacing w:after="0" w:line="240" w:lineRule="auto"/>
        <w:rPr>
          <w:rFonts w:ascii="Arial" w:eastAsia="Times New Roman" w:hAnsi="Arial" w:cs="Arial"/>
          <w:color w:val="222222"/>
          <w:sz w:val="24"/>
          <w:szCs w:val="24"/>
          <w:lang w:eastAsia="is-IS"/>
        </w:rPr>
      </w:pPr>
    </w:p>
    <w:p w14:paraId="4D78FD79" w14:textId="6E842A3D" w:rsidR="005C69AA" w:rsidRDefault="005C69AA" w:rsidP="005C69AA">
      <w:pPr>
        <w:shd w:val="clear" w:color="auto" w:fill="FFFFFF"/>
        <w:spacing w:after="0" w:line="240" w:lineRule="auto"/>
        <w:rPr>
          <w:rFonts w:ascii="Arial" w:eastAsia="Times New Roman" w:hAnsi="Arial" w:cs="Arial"/>
          <w:bCs/>
          <w:color w:val="000000"/>
          <w:sz w:val="20"/>
          <w:szCs w:val="20"/>
          <w:lang w:eastAsia="is-IS"/>
        </w:rPr>
      </w:pPr>
      <w:r w:rsidRPr="005C69AA">
        <w:rPr>
          <w:rFonts w:ascii="Arial" w:eastAsia="Times New Roman" w:hAnsi="Arial" w:cs="Arial"/>
          <w:bCs/>
          <w:color w:val="000000"/>
          <w:sz w:val="20"/>
          <w:szCs w:val="20"/>
          <w:lang w:eastAsia="is-IS"/>
        </w:rPr>
        <w:t>Tökum dæmi: 50 manna skólabíll nær í 50 tólf ára skólabörn í Vatnsendaskóla og ekur með þau í Salalaug  Þessi börn þurfa ekki og mega ekki vera með sessur. Síðan fer þessi sami bíll 15 mínútum síðar að sækja 20 átta ára skólabörn í Lindaskóla til að keyra 2 km í Salalaug. Þessi börn þurfa sum og sum ekki sessur. Síðan fer sami bíll í Hörðuvallaskóla til að sækja 50 sex ára börn í Salalaug og öll börnin þurfa því sessur. Síðan tekur sami bíll þessa hópa til baka. Allur þessi akstur er á vegum með að hámarki 50 km hraða og sumir að hámarki 30 km hraða.  Meðalhraði bílsins, skv. ferilvöktunarkerfi er 24 km á klst. Það er augljóst í þessu tilfelli að í stað eins skólabíls þarf þrjá. Þetta mun því að minnsta kosti þrefalda kostnað við þennan akstur, auk kostnaðar við verndunarbúnað og að setja 3ja punkta belti í alla bíla.</w:t>
      </w:r>
      <w:r w:rsidR="00CD421C">
        <w:rPr>
          <w:rFonts w:ascii="Arial" w:eastAsia="Times New Roman" w:hAnsi="Arial" w:cs="Arial"/>
          <w:bCs/>
          <w:color w:val="000000"/>
          <w:sz w:val="20"/>
          <w:szCs w:val="20"/>
          <w:lang w:eastAsia="is-IS"/>
        </w:rPr>
        <w:t xml:space="preserve"> Vandamál verður með tímasetningar og það þarf 2-3  öryggisfulltrúa í bílinn til að geta tryggt öryggi barnanna.</w:t>
      </w:r>
    </w:p>
    <w:p w14:paraId="49A1AC09" w14:textId="77777777" w:rsidR="00CD421C" w:rsidRDefault="00CD421C" w:rsidP="005C69AA">
      <w:pPr>
        <w:shd w:val="clear" w:color="auto" w:fill="FFFFFF"/>
        <w:spacing w:after="0" w:line="240" w:lineRule="auto"/>
        <w:rPr>
          <w:rFonts w:ascii="Arial" w:eastAsia="Times New Roman" w:hAnsi="Arial" w:cs="Arial"/>
          <w:bCs/>
          <w:color w:val="000000"/>
          <w:sz w:val="20"/>
          <w:szCs w:val="20"/>
          <w:lang w:eastAsia="is-IS"/>
        </w:rPr>
      </w:pPr>
    </w:p>
    <w:p w14:paraId="1734AE83" w14:textId="3884619E" w:rsidR="00CD421C" w:rsidRPr="005C69AA" w:rsidRDefault="00CD421C" w:rsidP="005C69AA">
      <w:pPr>
        <w:shd w:val="clear" w:color="auto" w:fill="FFFFFF"/>
        <w:spacing w:after="0" w:line="240" w:lineRule="auto"/>
        <w:rPr>
          <w:rFonts w:ascii="Arial" w:eastAsia="Times New Roman" w:hAnsi="Arial" w:cs="Arial"/>
          <w:color w:val="222222"/>
          <w:sz w:val="24"/>
          <w:szCs w:val="24"/>
          <w:lang w:eastAsia="is-IS"/>
        </w:rPr>
      </w:pPr>
      <w:r>
        <w:rPr>
          <w:rFonts w:ascii="Arial" w:eastAsia="Times New Roman" w:hAnsi="Arial" w:cs="Arial"/>
          <w:bCs/>
          <w:color w:val="000000"/>
          <w:sz w:val="20"/>
          <w:szCs w:val="20"/>
          <w:lang w:eastAsia="is-IS"/>
        </w:rPr>
        <w:t>Skólaakstur í dreifbýli.</w:t>
      </w:r>
    </w:p>
    <w:p w14:paraId="35A0F5A8" w14:textId="18095493" w:rsidR="005C69AA" w:rsidRPr="005C69AA" w:rsidRDefault="005C69AA" w:rsidP="005C69AA">
      <w:pPr>
        <w:shd w:val="clear" w:color="auto" w:fill="FFFFFF"/>
        <w:spacing w:after="0" w:line="240" w:lineRule="auto"/>
        <w:rPr>
          <w:rFonts w:ascii="Arial" w:eastAsia="Times New Roman" w:hAnsi="Arial" w:cs="Arial"/>
          <w:color w:val="222222"/>
          <w:sz w:val="24"/>
          <w:szCs w:val="24"/>
          <w:lang w:eastAsia="is-IS"/>
        </w:rPr>
      </w:pPr>
      <w:r w:rsidRPr="005C69AA">
        <w:rPr>
          <w:rFonts w:ascii="Arial" w:eastAsia="Times New Roman" w:hAnsi="Arial" w:cs="Arial"/>
          <w:bCs/>
          <w:color w:val="000000"/>
          <w:sz w:val="20"/>
          <w:szCs w:val="20"/>
          <w:lang w:eastAsia="is-IS"/>
        </w:rPr>
        <w:t>Þegar um skólaakstur í dreifbýli er að ræða, þar sem um langan veg er að fara og hraðinn er mikill (leyfður hámarkshraði 90 km) getur verið eðlilegt að gera kröfu um 3ja punkta belti</w:t>
      </w:r>
      <w:r w:rsidR="00CD421C">
        <w:rPr>
          <w:rFonts w:ascii="Arial" w:eastAsia="Times New Roman" w:hAnsi="Arial" w:cs="Arial"/>
          <w:bCs/>
          <w:color w:val="000000"/>
          <w:sz w:val="20"/>
          <w:szCs w:val="20"/>
          <w:lang w:eastAsia="is-IS"/>
        </w:rPr>
        <w:t xml:space="preserve"> auk verndunarbúnaðar</w:t>
      </w:r>
      <w:r w:rsidRPr="005C69AA">
        <w:rPr>
          <w:rFonts w:ascii="Arial" w:eastAsia="Times New Roman" w:hAnsi="Arial" w:cs="Arial"/>
          <w:bCs/>
          <w:color w:val="000000"/>
          <w:sz w:val="20"/>
          <w:szCs w:val="20"/>
          <w:lang w:eastAsia="is-IS"/>
        </w:rPr>
        <w:t>, enda áhættan önnur sem og eðli akstursins</w:t>
      </w:r>
      <w:r w:rsidR="00CD421C">
        <w:rPr>
          <w:rFonts w:ascii="Arial" w:eastAsia="Times New Roman" w:hAnsi="Arial" w:cs="Arial"/>
          <w:bCs/>
          <w:color w:val="000000"/>
          <w:sz w:val="20"/>
          <w:szCs w:val="20"/>
          <w:lang w:eastAsia="is-IS"/>
        </w:rPr>
        <w:t>, en þá þarf líka að gera sömu kröfu til almenningssamgangna séu þær leyfðar til skólaakstur</w:t>
      </w:r>
      <w:r w:rsidR="005A1273">
        <w:rPr>
          <w:rFonts w:ascii="Arial" w:eastAsia="Times New Roman" w:hAnsi="Arial" w:cs="Arial"/>
          <w:bCs/>
          <w:color w:val="000000"/>
          <w:sz w:val="20"/>
          <w:szCs w:val="20"/>
          <w:lang w:eastAsia="is-IS"/>
        </w:rPr>
        <w:t>s</w:t>
      </w:r>
      <w:r w:rsidR="00CD421C">
        <w:rPr>
          <w:rFonts w:ascii="Arial" w:eastAsia="Times New Roman" w:hAnsi="Arial" w:cs="Arial"/>
          <w:bCs/>
          <w:color w:val="000000"/>
          <w:sz w:val="20"/>
          <w:szCs w:val="20"/>
          <w:lang w:eastAsia="is-IS"/>
        </w:rPr>
        <w:t>.</w:t>
      </w:r>
    </w:p>
    <w:p w14:paraId="7AFCFAAE" w14:textId="5A51B39A" w:rsidR="005C69AA" w:rsidRPr="005C69AA" w:rsidRDefault="005C69AA" w:rsidP="005C69AA">
      <w:pPr>
        <w:spacing w:after="0" w:line="240" w:lineRule="auto"/>
        <w:rPr>
          <w:rFonts w:ascii="Times New Roman" w:eastAsia="Times New Roman" w:hAnsi="Times New Roman" w:cs="Times New Roman"/>
          <w:sz w:val="24"/>
          <w:szCs w:val="24"/>
          <w:lang w:eastAsia="is-IS"/>
        </w:rPr>
      </w:pPr>
    </w:p>
    <w:p w14:paraId="5629DE72" w14:textId="77777777" w:rsidR="005C69AA" w:rsidRPr="005C69AA" w:rsidRDefault="005C69AA" w:rsidP="005C69AA">
      <w:pPr>
        <w:shd w:val="clear" w:color="auto" w:fill="FFFFFF"/>
        <w:spacing w:after="0" w:line="240" w:lineRule="auto"/>
        <w:rPr>
          <w:rFonts w:ascii="Arial" w:eastAsia="Times New Roman" w:hAnsi="Arial" w:cs="Arial"/>
          <w:color w:val="222222"/>
          <w:sz w:val="24"/>
          <w:szCs w:val="24"/>
          <w:lang w:eastAsia="is-IS"/>
        </w:rPr>
      </w:pPr>
      <w:r w:rsidRPr="005C69AA">
        <w:rPr>
          <w:rFonts w:ascii="Arial" w:eastAsia="Times New Roman" w:hAnsi="Arial" w:cs="Arial"/>
          <w:bCs/>
          <w:color w:val="000000"/>
          <w:sz w:val="20"/>
          <w:szCs w:val="20"/>
          <w:lang w:eastAsia="is-IS"/>
        </w:rPr>
        <w:t>Skólabílamerkingar   </w:t>
      </w:r>
    </w:p>
    <w:p w14:paraId="1F47915C" w14:textId="1045A6CE" w:rsidR="005C69AA" w:rsidRPr="005C69AA" w:rsidRDefault="005C69AA" w:rsidP="005C69AA">
      <w:pPr>
        <w:shd w:val="clear" w:color="auto" w:fill="FFFFFF"/>
        <w:spacing w:after="0" w:line="240" w:lineRule="auto"/>
        <w:rPr>
          <w:rFonts w:ascii="Arial" w:eastAsia="Times New Roman" w:hAnsi="Arial" w:cs="Arial"/>
          <w:color w:val="222222"/>
          <w:sz w:val="24"/>
          <w:szCs w:val="24"/>
          <w:lang w:eastAsia="is-IS"/>
        </w:rPr>
      </w:pPr>
      <w:r w:rsidRPr="005C69AA">
        <w:rPr>
          <w:rFonts w:ascii="Arial" w:eastAsia="Times New Roman" w:hAnsi="Arial" w:cs="Arial"/>
          <w:bCs/>
          <w:color w:val="000000"/>
          <w:sz w:val="20"/>
          <w:szCs w:val="20"/>
          <w:lang w:eastAsia="is-IS"/>
        </w:rPr>
        <w:t>Í Evrópu eru til staðlaðar merkinga á skólabílum. Af hverju ættu að gilda sérreglur um þessar merkingar hér á landi?</w:t>
      </w:r>
      <w:r>
        <w:rPr>
          <w:rFonts w:ascii="Arial" w:eastAsia="Times New Roman" w:hAnsi="Arial" w:cs="Arial"/>
          <w:bCs/>
          <w:color w:val="000000"/>
          <w:sz w:val="20"/>
          <w:szCs w:val="20"/>
          <w:lang w:eastAsia="is-IS"/>
        </w:rPr>
        <w:t xml:space="preserve"> </w:t>
      </w:r>
      <w:r w:rsidRPr="005C69AA">
        <w:rPr>
          <w:rFonts w:ascii="Arial" w:eastAsia="Times New Roman" w:hAnsi="Arial" w:cs="Arial"/>
          <w:bCs/>
          <w:color w:val="000000"/>
          <w:sz w:val="20"/>
          <w:szCs w:val="20"/>
          <w:lang w:eastAsia="is-IS"/>
        </w:rPr>
        <w:t>Þær eru til þess fallnar að t.d. ferðamenn og almenningur ruglist á þessum merkjum. Því er nauðsynlegt að hafa sambærilegar merkingar á skólabifreiðum á Íslandi og innan Evrópusambandsins enda höfum við samþykkt Evróputilskipun þess eðlis.</w:t>
      </w:r>
      <w:r w:rsidR="005F551D">
        <w:rPr>
          <w:rFonts w:ascii="Arial" w:eastAsia="Times New Roman" w:hAnsi="Arial" w:cs="Arial"/>
          <w:bCs/>
          <w:color w:val="000000"/>
          <w:sz w:val="20"/>
          <w:szCs w:val="20"/>
          <w:lang w:eastAsia="is-IS"/>
        </w:rPr>
        <w:t xml:space="preserve">  </w:t>
      </w:r>
    </w:p>
    <w:p w14:paraId="3C902A10" w14:textId="77777777" w:rsidR="005C69AA" w:rsidRDefault="005C69AA" w:rsidP="005C69AA">
      <w:pPr>
        <w:shd w:val="clear" w:color="auto" w:fill="FFFFFF"/>
        <w:spacing w:after="0" w:line="240" w:lineRule="auto"/>
        <w:rPr>
          <w:rFonts w:ascii="Arial" w:eastAsia="Times New Roman" w:hAnsi="Arial" w:cs="Arial"/>
          <w:bCs/>
          <w:color w:val="000000"/>
          <w:sz w:val="20"/>
          <w:szCs w:val="20"/>
          <w:lang w:eastAsia="is-IS"/>
        </w:rPr>
      </w:pPr>
    </w:p>
    <w:p w14:paraId="17A03703" w14:textId="5017CFEA" w:rsidR="005C69AA" w:rsidRPr="005C69AA" w:rsidRDefault="005C69AA" w:rsidP="005C69AA">
      <w:pPr>
        <w:shd w:val="clear" w:color="auto" w:fill="FFFFFF"/>
        <w:spacing w:after="0" w:line="240" w:lineRule="auto"/>
        <w:rPr>
          <w:rFonts w:ascii="Arial" w:eastAsia="Times New Roman" w:hAnsi="Arial" w:cs="Arial"/>
          <w:color w:val="222222"/>
          <w:sz w:val="24"/>
          <w:szCs w:val="24"/>
          <w:lang w:eastAsia="is-IS"/>
        </w:rPr>
      </w:pPr>
      <w:r w:rsidRPr="005C69AA">
        <w:rPr>
          <w:rFonts w:ascii="Arial" w:eastAsia="Times New Roman" w:hAnsi="Arial" w:cs="Arial"/>
          <w:bCs/>
          <w:color w:val="000000"/>
          <w:sz w:val="20"/>
          <w:szCs w:val="20"/>
          <w:lang w:eastAsia="is-IS"/>
        </w:rPr>
        <w:t>Sérskoðanir skólabifreiða   </w:t>
      </w:r>
    </w:p>
    <w:p w14:paraId="4F737A22" w14:textId="59C0372E" w:rsidR="005C69AA" w:rsidRDefault="005C69AA" w:rsidP="005C69AA">
      <w:pPr>
        <w:shd w:val="clear" w:color="auto" w:fill="FFFFFF"/>
        <w:spacing w:after="0" w:line="240" w:lineRule="auto"/>
        <w:rPr>
          <w:rFonts w:ascii="Arial" w:eastAsia="Times New Roman" w:hAnsi="Arial" w:cs="Arial"/>
          <w:bCs/>
          <w:color w:val="000000"/>
          <w:sz w:val="20"/>
          <w:szCs w:val="20"/>
          <w:lang w:eastAsia="is-IS"/>
        </w:rPr>
      </w:pPr>
      <w:r w:rsidRPr="005C69AA">
        <w:rPr>
          <w:rFonts w:ascii="Arial" w:eastAsia="Times New Roman" w:hAnsi="Arial" w:cs="Arial"/>
          <w:bCs/>
          <w:color w:val="000000"/>
          <w:sz w:val="20"/>
          <w:szCs w:val="20"/>
          <w:lang w:eastAsia="is-IS"/>
        </w:rPr>
        <w:t xml:space="preserve">Skólaakstur í þéttbýli þarf að vera mjög sveigjanlegur. Oft á tíðum er verið að nota margar mismunandi stærðir af bílum innan sama dags. </w:t>
      </w:r>
      <w:r w:rsidR="00C508AC">
        <w:rPr>
          <w:rFonts w:ascii="Arial" w:eastAsia="Times New Roman" w:hAnsi="Arial" w:cs="Arial"/>
          <w:bCs/>
          <w:color w:val="000000"/>
          <w:sz w:val="20"/>
          <w:szCs w:val="20"/>
          <w:lang w:eastAsia="is-IS"/>
        </w:rPr>
        <w:t>V</w:t>
      </w:r>
      <w:r w:rsidRPr="005C69AA">
        <w:rPr>
          <w:rFonts w:ascii="Arial" w:eastAsia="Times New Roman" w:hAnsi="Arial" w:cs="Arial"/>
          <w:bCs/>
          <w:color w:val="000000"/>
          <w:sz w:val="20"/>
          <w:szCs w:val="20"/>
          <w:lang w:eastAsia="is-IS"/>
        </w:rPr>
        <w:t>erið</w:t>
      </w:r>
      <w:r w:rsidR="00C508AC">
        <w:rPr>
          <w:rFonts w:ascii="Arial" w:eastAsia="Times New Roman" w:hAnsi="Arial" w:cs="Arial"/>
          <w:bCs/>
          <w:color w:val="000000"/>
          <w:sz w:val="20"/>
          <w:szCs w:val="20"/>
          <w:lang w:eastAsia="is-IS"/>
        </w:rPr>
        <w:t xml:space="preserve"> er</w:t>
      </w:r>
      <w:r w:rsidRPr="005C69AA">
        <w:rPr>
          <w:rFonts w:ascii="Arial" w:eastAsia="Times New Roman" w:hAnsi="Arial" w:cs="Arial"/>
          <w:bCs/>
          <w:color w:val="000000"/>
          <w:sz w:val="20"/>
          <w:szCs w:val="20"/>
          <w:lang w:eastAsia="is-IS"/>
        </w:rPr>
        <w:t xml:space="preserve"> að nota hópferðab</w:t>
      </w:r>
      <w:r w:rsidR="00C508AC">
        <w:rPr>
          <w:rFonts w:ascii="Arial" w:eastAsia="Times New Roman" w:hAnsi="Arial" w:cs="Arial"/>
          <w:bCs/>
          <w:color w:val="000000"/>
          <w:sz w:val="20"/>
          <w:szCs w:val="20"/>
          <w:lang w:eastAsia="is-IS"/>
        </w:rPr>
        <w:t>í</w:t>
      </w:r>
      <w:r w:rsidRPr="005C69AA">
        <w:rPr>
          <w:rFonts w:ascii="Arial" w:eastAsia="Times New Roman" w:hAnsi="Arial" w:cs="Arial"/>
          <w:bCs/>
          <w:color w:val="000000"/>
          <w:sz w:val="20"/>
          <w:szCs w:val="20"/>
          <w:lang w:eastAsia="is-IS"/>
        </w:rPr>
        <w:t>la sem notaðir eru til akstur</w:t>
      </w:r>
      <w:r w:rsidR="00C508AC">
        <w:rPr>
          <w:rFonts w:ascii="Arial" w:eastAsia="Times New Roman" w:hAnsi="Arial" w:cs="Arial"/>
          <w:bCs/>
          <w:color w:val="000000"/>
          <w:sz w:val="20"/>
          <w:szCs w:val="20"/>
          <w:lang w:eastAsia="is-IS"/>
        </w:rPr>
        <w:t>s</w:t>
      </w:r>
      <w:r>
        <w:rPr>
          <w:rFonts w:ascii="Arial" w:eastAsia="Times New Roman" w:hAnsi="Arial" w:cs="Arial"/>
          <w:bCs/>
          <w:color w:val="000000"/>
          <w:sz w:val="20"/>
          <w:szCs w:val="20"/>
          <w:lang w:eastAsia="is-IS"/>
        </w:rPr>
        <w:t xml:space="preserve"> </w:t>
      </w:r>
      <w:r w:rsidRPr="005C69AA">
        <w:rPr>
          <w:rFonts w:ascii="Arial" w:eastAsia="Times New Roman" w:hAnsi="Arial" w:cs="Arial"/>
          <w:bCs/>
          <w:color w:val="000000"/>
          <w:sz w:val="20"/>
          <w:szCs w:val="20"/>
          <w:lang w:eastAsia="is-IS"/>
        </w:rPr>
        <w:t xml:space="preserve">ferðamanna </w:t>
      </w:r>
      <w:r w:rsidR="00C508AC">
        <w:rPr>
          <w:rFonts w:ascii="Arial" w:eastAsia="Times New Roman" w:hAnsi="Arial" w:cs="Arial"/>
          <w:bCs/>
          <w:color w:val="000000"/>
          <w:sz w:val="20"/>
          <w:szCs w:val="20"/>
          <w:lang w:eastAsia="is-IS"/>
        </w:rPr>
        <w:t>einnig</w:t>
      </w:r>
      <w:r>
        <w:rPr>
          <w:rFonts w:ascii="Arial" w:eastAsia="Times New Roman" w:hAnsi="Arial" w:cs="Arial"/>
          <w:bCs/>
          <w:color w:val="000000"/>
          <w:sz w:val="20"/>
          <w:szCs w:val="20"/>
          <w:lang w:eastAsia="is-IS"/>
        </w:rPr>
        <w:t xml:space="preserve"> í skólaakstur</w:t>
      </w:r>
      <w:r w:rsidR="00C508AC">
        <w:rPr>
          <w:rFonts w:ascii="Arial" w:eastAsia="Times New Roman" w:hAnsi="Arial" w:cs="Arial"/>
          <w:bCs/>
          <w:color w:val="000000"/>
          <w:sz w:val="20"/>
          <w:szCs w:val="20"/>
          <w:lang w:eastAsia="is-IS"/>
        </w:rPr>
        <w:t xml:space="preserve">. Það </w:t>
      </w:r>
      <w:r>
        <w:rPr>
          <w:rFonts w:ascii="Arial" w:eastAsia="Times New Roman" w:hAnsi="Arial" w:cs="Arial"/>
          <w:bCs/>
          <w:color w:val="000000"/>
          <w:sz w:val="20"/>
          <w:szCs w:val="20"/>
          <w:lang w:eastAsia="is-IS"/>
        </w:rPr>
        <w:t xml:space="preserve">er mjög íþyngjandi fyrir hópferðarfyrirtæki að hafa alla sína bíla líka sérskoðaða sem skólabifreiðar, </w:t>
      </w:r>
      <w:r w:rsidR="00C508AC">
        <w:rPr>
          <w:rFonts w:ascii="Arial" w:eastAsia="Times New Roman" w:hAnsi="Arial" w:cs="Arial"/>
          <w:bCs/>
          <w:color w:val="000000"/>
          <w:sz w:val="20"/>
          <w:szCs w:val="20"/>
          <w:lang w:eastAsia="is-IS"/>
        </w:rPr>
        <w:t xml:space="preserve">hið </w:t>
      </w:r>
      <w:r>
        <w:rPr>
          <w:rFonts w:ascii="Arial" w:eastAsia="Times New Roman" w:hAnsi="Arial" w:cs="Arial"/>
          <w:bCs/>
          <w:color w:val="000000"/>
          <w:sz w:val="20"/>
          <w:szCs w:val="20"/>
          <w:lang w:eastAsia="is-IS"/>
        </w:rPr>
        <w:t xml:space="preserve">eina sem málið snýst um er að það </w:t>
      </w:r>
      <w:r w:rsidR="005F551D">
        <w:rPr>
          <w:rFonts w:ascii="Arial" w:eastAsia="Times New Roman" w:hAnsi="Arial" w:cs="Arial"/>
          <w:bCs/>
          <w:color w:val="000000"/>
          <w:sz w:val="20"/>
          <w:szCs w:val="20"/>
          <w:lang w:eastAsia="is-IS"/>
        </w:rPr>
        <w:t>séu</w:t>
      </w:r>
      <w:r>
        <w:rPr>
          <w:rFonts w:ascii="Arial" w:eastAsia="Times New Roman" w:hAnsi="Arial" w:cs="Arial"/>
          <w:bCs/>
          <w:color w:val="000000"/>
          <w:sz w:val="20"/>
          <w:szCs w:val="20"/>
          <w:lang w:eastAsia="is-IS"/>
        </w:rPr>
        <w:t xml:space="preserve"> skólamerkingar á bifreiðinni</w:t>
      </w:r>
      <w:r w:rsidR="00C508AC">
        <w:rPr>
          <w:rFonts w:ascii="Arial" w:eastAsia="Times New Roman" w:hAnsi="Arial" w:cs="Arial"/>
          <w:bCs/>
          <w:color w:val="000000"/>
          <w:sz w:val="20"/>
          <w:szCs w:val="20"/>
          <w:lang w:eastAsia="is-IS"/>
        </w:rPr>
        <w:t>,</w:t>
      </w:r>
      <w:r>
        <w:rPr>
          <w:rFonts w:ascii="Arial" w:eastAsia="Times New Roman" w:hAnsi="Arial" w:cs="Arial"/>
          <w:bCs/>
          <w:color w:val="000000"/>
          <w:sz w:val="20"/>
          <w:szCs w:val="20"/>
          <w:lang w:eastAsia="is-IS"/>
        </w:rPr>
        <w:t xml:space="preserve"> aðrar kröfur eru nú þegar í skoðunarlýsingu fyrir aðalskoðun frá Samgöngustof</w:t>
      </w:r>
      <w:r w:rsidR="005F551D">
        <w:rPr>
          <w:rFonts w:ascii="Arial" w:eastAsia="Times New Roman" w:hAnsi="Arial" w:cs="Arial"/>
          <w:bCs/>
          <w:color w:val="000000"/>
          <w:sz w:val="20"/>
          <w:szCs w:val="20"/>
          <w:lang w:eastAsia="is-IS"/>
        </w:rPr>
        <w:t>u.</w:t>
      </w:r>
    </w:p>
    <w:p w14:paraId="786B3797" w14:textId="0F49EFE5" w:rsidR="005C69AA" w:rsidRPr="005C69AA" w:rsidRDefault="005C69AA" w:rsidP="005C69AA">
      <w:pPr>
        <w:shd w:val="clear" w:color="auto" w:fill="FFFFFF"/>
        <w:spacing w:after="0" w:line="240" w:lineRule="auto"/>
        <w:rPr>
          <w:rFonts w:ascii="Arial" w:eastAsia="Times New Roman" w:hAnsi="Arial" w:cs="Arial"/>
          <w:color w:val="222222"/>
          <w:sz w:val="24"/>
          <w:szCs w:val="24"/>
          <w:lang w:eastAsia="is-IS"/>
        </w:rPr>
      </w:pPr>
    </w:p>
    <w:p w14:paraId="4440A353" w14:textId="77777777" w:rsidR="005C69AA" w:rsidRPr="005C69AA" w:rsidRDefault="005C69AA" w:rsidP="005C69AA">
      <w:pPr>
        <w:shd w:val="clear" w:color="auto" w:fill="FFFFFF"/>
        <w:spacing w:after="0" w:line="240" w:lineRule="auto"/>
        <w:rPr>
          <w:rFonts w:ascii="Arial" w:eastAsia="Times New Roman" w:hAnsi="Arial" w:cs="Arial"/>
          <w:color w:val="222222"/>
          <w:sz w:val="24"/>
          <w:szCs w:val="24"/>
          <w:lang w:eastAsia="is-IS"/>
        </w:rPr>
      </w:pPr>
      <w:r w:rsidRPr="005C69AA">
        <w:rPr>
          <w:rFonts w:ascii="Arial" w:eastAsia="Times New Roman" w:hAnsi="Arial" w:cs="Arial"/>
          <w:bCs/>
          <w:color w:val="000000"/>
          <w:sz w:val="20"/>
          <w:szCs w:val="20"/>
          <w:lang w:eastAsia="is-IS"/>
        </w:rPr>
        <w:t>Læsing hliðarhurða</w:t>
      </w:r>
    </w:p>
    <w:p w14:paraId="03B0BF18" w14:textId="75FC0DD5" w:rsidR="003E1881" w:rsidRDefault="005C69AA" w:rsidP="005C69AA">
      <w:pPr>
        <w:shd w:val="clear" w:color="auto" w:fill="FFFFFF"/>
        <w:spacing w:after="0" w:line="240" w:lineRule="auto"/>
        <w:rPr>
          <w:rFonts w:ascii="Arial" w:eastAsia="Times New Roman" w:hAnsi="Arial" w:cs="Arial"/>
          <w:bCs/>
          <w:color w:val="000000"/>
          <w:sz w:val="20"/>
          <w:szCs w:val="20"/>
          <w:lang w:eastAsia="is-IS"/>
        </w:rPr>
      </w:pPr>
      <w:r w:rsidRPr="005C69AA">
        <w:rPr>
          <w:rFonts w:ascii="Arial" w:eastAsia="Times New Roman" w:hAnsi="Arial" w:cs="Arial"/>
          <w:bCs/>
          <w:color w:val="000000"/>
          <w:sz w:val="20"/>
          <w:szCs w:val="20"/>
          <w:lang w:eastAsia="is-IS"/>
        </w:rPr>
        <w:t xml:space="preserve">Í lögum um gerð og </w:t>
      </w:r>
      <w:r w:rsidR="003E1881">
        <w:rPr>
          <w:rFonts w:ascii="Arial" w:eastAsia="Times New Roman" w:hAnsi="Arial" w:cs="Arial"/>
          <w:bCs/>
          <w:color w:val="000000"/>
          <w:sz w:val="20"/>
          <w:szCs w:val="20"/>
          <w:lang w:eastAsia="is-IS"/>
        </w:rPr>
        <w:t>búnað ökutækja er fjallað um neyðarhurð</w:t>
      </w:r>
      <w:r w:rsidR="005F551D">
        <w:rPr>
          <w:rFonts w:ascii="Arial" w:eastAsia="Times New Roman" w:hAnsi="Arial" w:cs="Arial"/>
          <w:bCs/>
          <w:color w:val="000000"/>
          <w:sz w:val="20"/>
          <w:szCs w:val="20"/>
          <w:lang w:eastAsia="is-IS"/>
        </w:rPr>
        <w:t xml:space="preserve">/hliðarhurð </w:t>
      </w:r>
      <w:r w:rsidR="003E1881">
        <w:rPr>
          <w:rFonts w:ascii="Arial" w:eastAsia="Times New Roman" w:hAnsi="Arial" w:cs="Arial"/>
          <w:bCs/>
          <w:color w:val="000000"/>
          <w:sz w:val="20"/>
          <w:szCs w:val="20"/>
          <w:lang w:eastAsia="is-IS"/>
        </w:rPr>
        <w:t>og þar er talað um lás sem opnast þegar bifreiðin er ekki á ferð. Þetta ákvæði á við um allar hópbifreiðar og er í gildi því er ákvæði um lás á hliðarhurð algjörlega óþarf</w:t>
      </w:r>
      <w:r w:rsidR="005C083A">
        <w:rPr>
          <w:rFonts w:ascii="Arial" w:eastAsia="Times New Roman" w:hAnsi="Arial" w:cs="Arial"/>
          <w:bCs/>
          <w:color w:val="000000"/>
          <w:sz w:val="20"/>
          <w:szCs w:val="20"/>
          <w:lang w:eastAsia="is-IS"/>
        </w:rPr>
        <w:t>t</w:t>
      </w:r>
      <w:r w:rsidR="003E1881">
        <w:rPr>
          <w:rFonts w:ascii="Arial" w:eastAsia="Times New Roman" w:hAnsi="Arial" w:cs="Arial"/>
          <w:bCs/>
          <w:color w:val="000000"/>
          <w:sz w:val="20"/>
          <w:szCs w:val="20"/>
          <w:lang w:eastAsia="is-IS"/>
        </w:rPr>
        <w:t>, því með þess</w:t>
      </w:r>
      <w:r w:rsidR="005F551D">
        <w:rPr>
          <w:rFonts w:ascii="Arial" w:eastAsia="Times New Roman" w:hAnsi="Arial" w:cs="Arial"/>
          <w:bCs/>
          <w:color w:val="000000"/>
          <w:sz w:val="20"/>
          <w:szCs w:val="20"/>
          <w:lang w:eastAsia="is-IS"/>
        </w:rPr>
        <w:t>u</w:t>
      </w:r>
      <w:r w:rsidR="003E1881">
        <w:rPr>
          <w:rFonts w:ascii="Arial" w:eastAsia="Times New Roman" w:hAnsi="Arial" w:cs="Arial"/>
          <w:bCs/>
          <w:color w:val="000000"/>
          <w:sz w:val="20"/>
          <w:szCs w:val="20"/>
          <w:lang w:eastAsia="is-IS"/>
        </w:rPr>
        <w:t>m lás er það tryggt að barn getur ekki „óvart“ með fikti dottið út.</w:t>
      </w:r>
      <w:r w:rsidR="005C083A">
        <w:rPr>
          <w:rFonts w:ascii="Arial" w:eastAsia="Times New Roman" w:hAnsi="Arial" w:cs="Arial"/>
          <w:bCs/>
          <w:color w:val="000000"/>
          <w:sz w:val="20"/>
          <w:szCs w:val="20"/>
          <w:lang w:eastAsia="is-IS"/>
        </w:rPr>
        <w:t xml:space="preserve"> </w:t>
      </w:r>
      <w:r w:rsidR="003E1881">
        <w:rPr>
          <w:rFonts w:ascii="Arial" w:eastAsia="Times New Roman" w:hAnsi="Arial" w:cs="Arial"/>
          <w:bCs/>
          <w:color w:val="000000"/>
          <w:sz w:val="20"/>
          <w:szCs w:val="20"/>
          <w:lang w:eastAsia="is-IS"/>
        </w:rPr>
        <w:t>Að setja slíka lás á bílstjórahurð er ekki skynsamlegt</w:t>
      </w:r>
      <w:r w:rsidR="005F551D">
        <w:rPr>
          <w:rFonts w:ascii="Arial" w:eastAsia="Times New Roman" w:hAnsi="Arial" w:cs="Arial"/>
          <w:bCs/>
          <w:color w:val="000000"/>
          <w:sz w:val="20"/>
          <w:szCs w:val="20"/>
          <w:lang w:eastAsia="is-IS"/>
        </w:rPr>
        <w:t>. B</w:t>
      </w:r>
      <w:r w:rsidR="003E1881">
        <w:rPr>
          <w:rFonts w:ascii="Arial" w:eastAsia="Times New Roman" w:hAnsi="Arial" w:cs="Arial"/>
          <w:bCs/>
          <w:color w:val="000000"/>
          <w:sz w:val="20"/>
          <w:szCs w:val="20"/>
          <w:lang w:eastAsia="is-IS"/>
        </w:rPr>
        <w:t xml:space="preserve">ílstjórahurð er útbúin með tvöfaldri læsingu sem opnast ekki nema bílstjóri opni </w:t>
      </w:r>
      <w:r w:rsidR="005A1273">
        <w:rPr>
          <w:rFonts w:ascii="Arial" w:eastAsia="Times New Roman" w:hAnsi="Arial" w:cs="Arial"/>
          <w:bCs/>
          <w:color w:val="000000"/>
          <w:sz w:val="20"/>
          <w:szCs w:val="20"/>
          <w:lang w:eastAsia="is-IS"/>
        </w:rPr>
        <w:t>dyrnar</w:t>
      </w:r>
      <w:r w:rsidR="005F551D">
        <w:rPr>
          <w:rFonts w:ascii="Arial" w:eastAsia="Times New Roman" w:hAnsi="Arial" w:cs="Arial"/>
          <w:bCs/>
          <w:color w:val="000000"/>
          <w:sz w:val="20"/>
          <w:szCs w:val="20"/>
          <w:lang w:eastAsia="is-IS"/>
        </w:rPr>
        <w:t xml:space="preserve"> og engin</w:t>
      </w:r>
      <w:r w:rsidR="005C083A">
        <w:rPr>
          <w:rFonts w:ascii="Arial" w:eastAsia="Times New Roman" w:hAnsi="Arial" w:cs="Arial"/>
          <w:bCs/>
          <w:color w:val="000000"/>
          <w:sz w:val="20"/>
          <w:szCs w:val="20"/>
          <w:lang w:eastAsia="is-IS"/>
        </w:rPr>
        <w:t>n</w:t>
      </w:r>
      <w:r w:rsidR="005F551D">
        <w:rPr>
          <w:rFonts w:ascii="Arial" w:eastAsia="Times New Roman" w:hAnsi="Arial" w:cs="Arial"/>
          <w:bCs/>
          <w:color w:val="000000"/>
          <w:sz w:val="20"/>
          <w:szCs w:val="20"/>
          <w:lang w:eastAsia="is-IS"/>
        </w:rPr>
        <w:t xml:space="preserve"> farþegi getur dottið þar út</w:t>
      </w:r>
      <w:r w:rsidR="00CD421C">
        <w:rPr>
          <w:rFonts w:ascii="Arial" w:eastAsia="Times New Roman" w:hAnsi="Arial" w:cs="Arial"/>
          <w:bCs/>
          <w:color w:val="000000"/>
          <w:sz w:val="20"/>
          <w:szCs w:val="20"/>
          <w:lang w:eastAsia="is-IS"/>
        </w:rPr>
        <w:t xml:space="preserve"> enda er ekki fjallað sérstaklega um þetta</w:t>
      </w:r>
      <w:r w:rsidR="005A1273">
        <w:rPr>
          <w:rFonts w:ascii="Arial" w:eastAsia="Times New Roman" w:hAnsi="Arial" w:cs="Arial"/>
          <w:bCs/>
          <w:color w:val="000000"/>
          <w:sz w:val="20"/>
          <w:szCs w:val="20"/>
          <w:lang w:eastAsia="is-IS"/>
        </w:rPr>
        <w:t xml:space="preserve"> </w:t>
      </w:r>
      <w:r w:rsidR="00CD421C">
        <w:rPr>
          <w:rFonts w:ascii="Arial" w:eastAsia="Times New Roman" w:hAnsi="Arial" w:cs="Arial"/>
          <w:bCs/>
          <w:color w:val="000000"/>
          <w:sz w:val="20"/>
          <w:szCs w:val="20"/>
          <w:lang w:eastAsia="is-IS"/>
        </w:rPr>
        <w:t>í lögum um gerð og búnað ökutækja.</w:t>
      </w:r>
      <w:r w:rsidR="003E1881">
        <w:rPr>
          <w:rFonts w:ascii="Arial" w:eastAsia="Times New Roman" w:hAnsi="Arial" w:cs="Arial"/>
          <w:bCs/>
          <w:color w:val="000000"/>
          <w:sz w:val="20"/>
          <w:szCs w:val="20"/>
          <w:lang w:eastAsia="is-IS"/>
        </w:rPr>
        <w:t xml:space="preserve">  </w:t>
      </w:r>
    </w:p>
    <w:p w14:paraId="4141699E" w14:textId="057DADD1" w:rsidR="003E1881" w:rsidRDefault="003E1881" w:rsidP="005C69AA">
      <w:pPr>
        <w:shd w:val="clear" w:color="auto" w:fill="FFFFFF"/>
        <w:spacing w:after="0" w:line="240" w:lineRule="auto"/>
        <w:rPr>
          <w:rFonts w:ascii="Arial" w:eastAsia="Times New Roman" w:hAnsi="Arial" w:cs="Arial"/>
          <w:bCs/>
          <w:color w:val="000000"/>
          <w:sz w:val="20"/>
          <w:szCs w:val="20"/>
          <w:lang w:eastAsia="is-IS"/>
        </w:rPr>
      </w:pPr>
    </w:p>
    <w:p w14:paraId="4181CF1E" w14:textId="6B22C15E" w:rsidR="003E1881" w:rsidRDefault="003E1881" w:rsidP="005C69AA">
      <w:pPr>
        <w:shd w:val="clear" w:color="auto" w:fill="FFFFFF"/>
        <w:spacing w:after="0" w:line="240" w:lineRule="auto"/>
        <w:rPr>
          <w:rFonts w:ascii="Arial" w:eastAsia="Times New Roman" w:hAnsi="Arial" w:cs="Arial"/>
          <w:bCs/>
          <w:color w:val="000000"/>
          <w:sz w:val="20"/>
          <w:szCs w:val="20"/>
          <w:lang w:eastAsia="is-IS"/>
        </w:rPr>
      </w:pPr>
      <w:r>
        <w:rPr>
          <w:rFonts w:ascii="Arial" w:eastAsia="Times New Roman" w:hAnsi="Arial" w:cs="Arial"/>
          <w:bCs/>
          <w:color w:val="000000"/>
          <w:sz w:val="20"/>
          <w:szCs w:val="20"/>
          <w:lang w:eastAsia="is-IS"/>
        </w:rPr>
        <w:t>Strætisvagnar</w:t>
      </w:r>
    </w:p>
    <w:p w14:paraId="445D79D3" w14:textId="0AFD49C5" w:rsidR="003E1881" w:rsidRPr="003B55C2" w:rsidRDefault="003E1881" w:rsidP="003B55C2">
      <w:pPr>
        <w:shd w:val="clear" w:color="auto" w:fill="FFFFFF"/>
        <w:spacing w:after="130" w:line="240" w:lineRule="auto"/>
        <w:rPr>
          <w:rFonts w:ascii="Arial" w:eastAsia="Times New Roman" w:hAnsi="Arial" w:cs="Arial"/>
          <w:color w:val="272727"/>
          <w:sz w:val="20"/>
          <w:szCs w:val="20"/>
          <w:lang w:eastAsia="is-IS"/>
        </w:rPr>
      </w:pPr>
      <w:r w:rsidRPr="003B55C2">
        <w:rPr>
          <w:rFonts w:ascii="Arial" w:eastAsia="Times New Roman" w:hAnsi="Arial" w:cs="Arial"/>
          <w:bCs/>
          <w:color w:val="000000"/>
          <w:sz w:val="20"/>
          <w:szCs w:val="20"/>
          <w:lang w:eastAsia="is-IS"/>
        </w:rPr>
        <w:t xml:space="preserve">Í reglugerð nr. 348/2007 er talað um í 5. gr. e. </w:t>
      </w:r>
      <w:r w:rsidR="005C083A">
        <w:rPr>
          <w:rFonts w:ascii="Arial" w:eastAsia="Times New Roman" w:hAnsi="Arial" w:cs="Arial"/>
          <w:bCs/>
          <w:color w:val="000000"/>
          <w:sz w:val="20"/>
          <w:szCs w:val="20"/>
          <w:lang w:eastAsia="is-IS"/>
        </w:rPr>
        <w:t>l</w:t>
      </w:r>
      <w:r w:rsidRPr="003B55C2">
        <w:rPr>
          <w:rFonts w:ascii="Arial" w:eastAsia="Times New Roman" w:hAnsi="Arial" w:cs="Arial"/>
          <w:bCs/>
          <w:color w:val="000000"/>
          <w:sz w:val="20"/>
          <w:szCs w:val="20"/>
          <w:lang w:eastAsia="is-IS"/>
        </w:rPr>
        <w:t>ið</w:t>
      </w:r>
      <w:r w:rsidR="005C083A">
        <w:rPr>
          <w:rFonts w:ascii="Arial" w:eastAsia="Times New Roman" w:hAnsi="Arial" w:cs="Arial"/>
          <w:bCs/>
          <w:color w:val="000000"/>
          <w:sz w:val="20"/>
          <w:szCs w:val="20"/>
          <w:lang w:eastAsia="is-IS"/>
        </w:rPr>
        <w:t>:</w:t>
      </w:r>
      <w:r w:rsidRPr="003B55C2">
        <w:rPr>
          <w:rFonts w:ascii="Arial" w:eastAsia="Times New Roman" w:hAnsi="Arial" w:cs="Arial"/>
          <w:bCs/>
          <w:color w:val="000000"/>
          <w:sz w:val="20"/>
          <w:szCs w:val="20"/>
          <w:lang w:eastAsia="is-IS"/>
        </w:rPr>
        <w:t xml:space="preserve"> </w:t>
      </w:r>
      <w:r w:rsidR="003B55C2">
        <w:rPr>
          <w:rFonts w:ascii="Arial" w:eastAsia="Times New Roman" w:hAnsi="Arial" w:cs="Arial"/>
          <w:bCs/>
          <w:color w:val="000000"/>
          <w:sz w:val="20"/>
          <w:szCs w:val="20"/>
          <w:lang w:eastAsia="is-IS"/>
        </w:rPr>
        <w:t>„</w:t>
      </w:r>
      <w:r w:rsidRPr="003B55C2">
        <w:rPr>
          <w:rFonts w:ascii="Arial" w:eastAsia="Times New Roman" w:hAnsi="Arial" w:cs="Arial"/>
          <w:i/>
          <w:color w:val="272727"/>
          <w:sz w:val="20"/>
          <w:szCs w:val="20"/>
          <w:lang w:eastAsia="is-IS"/>
        </w:rPr>
        <w:t xml:space="preserve">Þegar ekið er í atvinnuskyni þar sem </w:t>
      </w:r>
      <w:r w:rsidRPr="003B55C2">
        <w:rPr>
          <w:rFonts w:ascii="Arial" w:eastAsia="Times New Roman" w:hAnsi="Arial" w:cs="Arial"/>
          <w:i/>
          <w:color w:val="FF0000"/>
          <w:sz w:val="20"/>
          <w:szCs w:val="20"/>
          <w:lang w:eastAsia="is-IS"/>
        </w:rPr>
        <w:t xml:space="preserve">hraði er jafnan lítill </w:t>
      </w:r>
      <w:r w:rsidRPr="003B55C2">
        <w:rPr>
          <w:rFonts w:ascii="Arial" w:eastAsia="Times New Roman" w:hAnsi="Arial" w:cs="Arial"/>
          <w:i/>
          <w:color w:val="272727"/>
          <w:sz w:val="20"/>
          <w:szCs w:val="20"/>
          <w:lang w:eastAsia="is-IS"/>
        </w:rPr>
        <w:t>og fara þarf úr og í öku</w:t>
      </w:r>
      <w:r w:rsidRPr="003B55C2">
        <w:rPr>
          <w:rFonts w:ascii="Arial" w:eastAsia="Times New Roman" w:hAnsi="Arial" w:cs="Arial"/>
          <w:i/>
          <w:color w:val="272727"/>
          <w:sz w:val="20"/>
          <w:szCs w:val="20"/>
          <w:lang w:eastAsia="is-IS"/>
        </w:rPr>
        <w:softHyphen/>
        <w:t xml:space="preserve">tæki með stuttu </w:t>
      </w:r>
      <w:r w:rsidR="005C083A">
        <w:rPr>
          <w:rFonts w:ascii="Arial" w:eastAsia="Times New Roman" w:hAnsi="Arial" w:cs="Arial"/>
          <w:i/>
          <w:color w:val="272727"/>
          <w:sz w:val="20"/>
          <w:szCs w:val="20"/>
          <w:lang w:eastAsia="is-IS"/>
        </w:rPr>
        <w:t>millibili.</w:t>
      </w:r>
      <w:r w:rsidR="003B55C2">
        <w:rPr>
          <w:rFonts w:ascii="Arial" w:eastAsia="Times New Roman" w:hAnsi="Arial" w:cs="Arial"/>
          <w:color w:val="272727"/>
          <w:sz w:val="20"/>
          <w:szCs w:val="20"/>
          <w:lang w:eastAsia="is-IS"/>
        </w:rPr>
        <w:t>“</w:t>
      </w:r>
      <w:r w:rsidR="005C083A">
        <w:rPr>
          <w:rFonts w:ascii="Arial" w:eastAsia="Times New Roman" w:hAnsi="Arial" w:cs="Arial"/>
          <w:color w:val="272727"/>
          <w:sz w:val="20"/>
          <w:szCs w:val="20"/>
          <w:lang w:eastAsia="is-IS"/>
        </w:rPr>
        <w:t xml:space="preserve"> </w:t>
      </w:r>
      <w:r w:rsidR="003B55C2" w:rsidRPr="003B55C2">
        <w:rPr>
          <w:rFonts w:ascii="Arial" w:eastAsia="Times New Roman" w:hAnsi="Arial" w:cs="Arial"/>
          <w:color w:val="272727"/>
          <w:sz w:val="20"/>
          <w:szCs w:val="20"/>
          <w:lang w:eastAsia="is-IS"/>
        </w:rPr>
        <w:t>Með þessu</w:t>
      </w:r>
      <w:r w:rsidR="005F551D">
        <w:rPr>
          <w:rFonts w:ascii="Arial" w:eastAsia="Times New Roman" w:hAnsi="Arial" w:cs="Arial"/>
          <w:color w:val="272727"/>
          <w:sz w:val="20"/>
          <w:szCs w:val="20"/>
          <w:lang w:eastAsia="is-IS"/>
        </w:rPr>
        <w:t xml:space="preserve"> ákvæði</w:t>
      </w:r>
      <w:r w:rsidR="003B55C2" w:rsidRPr="003B55C2">
        <w:rPr>
          <w:rFonts w:ascii="Arial" w:eastAsia="Times New Roman" w:hAnsi="Arial" w:cs="Arial"/>
          <w:color w:val="272727"/>
          <w:sz w:val="20"/>
          <w:szCs w:val="20"/>
          <w:lang w:eastAsia="is-IS"/>
        </w:rPr>
        <w:t xml:space="preserve"> er verið að veita stætisvögnum undanþáguheimild til notkunar á öryggisbeltum og öllum verndunarbúnaði. Strætisvagnar sem aka á þjóðbraut í þéttbýli</w:t>
      </w:r>
      <w:r w:rsidR="005C083A">
        <w:rPr>
          <w:rFonts w:ascii="Arial" w:eastAsia="Times New Roman" w:hAnsi="Arial" w:cs="Arial"/>
          <w:color w:val="272727"/>
          <w:sz w:val="20"/>
          <w:szCs w:val="20"/>
          <w:lang w:eastAsia="is-IS"/>
        </w:rPr>
        <w:t>,</w:t>
      </w:r>
      <w:r w:rsidR="003B55C2" w:rsidRPr="003B55C2">
        <w:rPr>
          <w:rFonts w:ascii="Arial" w:eastAsia="Times New Roman" w:hAnsi="Arial" w:cs="Arial"/>
          <w:color w:val="272727"/>
          <w:sz w:val="20"/>
          <w:szCs w:val="20"/>
          <w:lang w:eastAsia="is-IS"/>
        </w:rPr>
        <w:t xml:space="preserve"> eins og t.d. Hafnarfjarðarvegi</w:t>
      </w:r>
      <w:r w:rsidR="005C083A">
        <w:rPr>
          <w:rFonts w:ascii="Arial" w:eastAsia="Times New Roman" w:hAnsi="Arial" w:cs="Arial"/>
          <w:color w:val="272727"/>
          <w:sz w:val="20"/>
          <w:szCs w:val="20"/>
          <w:lang w:eastAsia="is-IS"/>
        </w:rPr>
        <w:t>,</w:t>
      </w:r>
      <w:r w:rsidR="003B55C2" w:rsidRPr="003B55C2">
        <w:rPr>
          <w:rFonts w:ascii="Arial" w:eastAsia="Times New Roman" w:hAnsi="Arial" w:cs="Arial"/>
          <w:color w:val="272727"/>
          <w:sz w:val="20"/>
          <w:szCs w:val="20"/>
          <w:lang w:eastAsia="is-IS"/>
        </w:rPr>
        <w:t xml:space="preserve"> eru ekki að aka á litlum hraða og eru því að brjóta</w:t>
      </w:r>
      <w:r w:rsidR="005F551D">
        <w:rPr>
          <w:rFonts w:ascii="Arial" w:eastAsia="Times New Roman" w:hAnsi="Arial" w:cs="Arial"/>
          <w:color w:val="272727"/>
          <w:sz w:val="20"/>
          <w:szCs w:val="20"/>
          <w:lang w:eastAsia="is-IS"/>
        </w:rPr>
        <w:t xml:space="preserve"> með akstri sínum</w:t>
      </w:r>
      <w:r w:rsidR="003B55C2" w:rsidRPr="003B55C2">
        <w:rPr>
          <w:rFonts w:ascii="Arial" w:eastAsia="Times New Roman" w:hAnsi="Arial" w:cs="Arial"/>
          <w:color w:val="272727"/>
          <w:sz w:val="20"/>
          <w:szCs w:val="20"/>
          <w:lang w:eastAsia="is-IS"/>
        </w:rPr>
        <w:t xml:space="preserve"> gegn reglugerð</w:t>
      </w:r>
      <w:r w:rsidR="005F551D">
        <w:rPr>
          <w:rFonts w:ascii="Arial" w:eastAsia="Times New Roman" w:hAnsi="Arial" w:cs="Arial"/>
          <w:color w:val="272727"/>
          <w:sz w:val="20"/>
          <w:szCs w:val="20"/>
          <w:lang w:eastAsia="is-IS"/>
        </w:rPr>
        <w:t xml:space="preserve"> </w:t>
      </w:r>
      <w:r w:rsidR="003B55C2" w:rsidRPr="003B55C2">
        <w:rPr>
          <w:rFonts w:ascii="Arial" w:eastAsia="Times New Roman" w:hAnsi="Arial" w:cs="Arial"/>
          <w:color w:val="272727"/>
          <w:sz w:val="20"/>
          <w:szCs w:val="20"/>
          <w:lang w:eastAsia="is-IS"/>
        </w:rPr>
        <w:t>348/2007.</w:t>
      </w:r>
    </w:p>
    <w:p w14:paraId="1CF2EFDE" w14:textId="5408B5F9" w:rsidR="003B55C2" w:rsidRDefault="003B55C2" w:rsidP="003B55C2">
      <w:pPr>
        <w:shd w:val="clear" w:color="auto" w:fill="FFFFFF"/>
        <w:spacing w:after="130" w:line="240" w:lineRule="auto"/>
        <w:rPr>
          <w:rFonts w:ascii="Arial" w:eastAsia="Times New Roman" w:hAnsi="Arial" w:cs="Arial"/>
          <w:color w:val="272727"/>
          <w:sz w:val="20"/>
          <w:szCs w:val="20"/>
          <w:lang w:eastAsia="is-IS"/>
        </w:rPr>
      </w:pPr>
      <w:r w:rsidRPr="003B55C2">
        <w:rPr>
          <w:rFonts w:ascii="Arial" w:eastAsia="Times New Roman" w:hAnsi="Arial" w:cs="Arial"/>
          <w:color w:val="272727"/>
          <w:sz w:val="20"/>
          <w:szCs w:val="20"/>
          <w:lang w:eastAsia="is-IS"/>
        </w:rPr>
        <w:t>Í 4.</w:t>
      </w:r>
      <w:r w:rsidR="005A1273">
        <w:rPr>
          <w:rFonts w:ascii="Arial" w:eastAsia="Times New Roman" w:hAnsi="Arial" w:cs="Arial"/>
          <w:color w:val="272727"/>
          <w:sz w:val="20"/>
          <w:szCs w:val="20"/>
          <w:lang w:eastAsia="is-IS"/>
        </w:rPr>
        <w:t xml:space="preserve"> </w:t>
      </w:r>
      <w:r w:rsidRPr="003B55C2">
        <w:rPr>
          <w:rFonts w:ascii="Arial" w:eastAsia="Times New Roman" w:hAnsi="Arial" w:cs="Arial"/>
          <w:color w:val="272727"/>
          <w:sz w:val="20"/>
          <w:szCs w:val="20"/>
          <w:lang w:eastAsia="is-IS"/>
        </w:rPr>
        <w:t xml:space="preserve">gr. </w:t>
      </w:r>
      <w:r w:rsidR="005C083A">
        <w:rPr>
          <w:rFonts w:ascii="Arial" w:eastAsia="Times New Roman" w:hAnsi="Arial" w:cs="Arial"/>
          <w:color w:val="272727"/>
          <w:sz w:val="20"/>
          <w:szCs w:val="20"/>
          <w:lang w:eastAsia="is-IS"/>
        </w:rPr>
        <w:t>r</w:t>
      </w:r>
      <w:r w:rsidRPr="003B55C2">
        <w:rPr>
          <w:rFonts w:ascii="Arial" w:eastAsia="Times New Roman" w:hAnsi="Arial" w:cs="Arial"/>
          <w:color w:val="272727"/>
          <w:sz w:val="20"/>
          <w:szCs w:val="20"/>
          <w:lang w:eastAsia="is-IS"/>
        </w:rPr>
        <w:t xml:space="preserve">eglugerðar nr. 656/2009 er talað um að </w:t>
      </w:r>
      <w:r>
        <w:rPr>
          <w:rFonts w:ascii="Arial" w:eastAsia="Times New Roman" w:hAnsi="Arial" w:cs="Arial"/>
          <w:color w:val="272727"/>
          <w:sz w:val="20"/>
          <w:szCs w:val="20"/>
          <w:lang w:eastAsia="is-IS"/>
        </w:rPr>
        <w:t>s</w:t>
      </w:r>
      <w:r w:rsidRPr="003B55C2">
        <w:rPr>
          <w:rFonts w:ascii="Arial" w:eastAsia="Times New Roman" w:hAnsi="Arial" w:cs="Arial"/>
          <w:color w:val="272727"/>
          <w:sz w:val="20"/>
          <w:szCs w:val="20"/>
          <w:lang w:eastAsia="is-IS"/>
        </w:rPr>
        <w:t xml:space="preserve">veitarfélögum </w:t>
      </w:r>
      <w:r>
        <w:rPr>
          <w:rFonts w:ascii="Arial" w:eastAsia="Times New Roman" w:hAnsi="Arial" w:cs="Arial"/>
          <w:color w:val="272727"/>
          <w:sz w:val="20"/>
          <w:szCs w:val="20"/>
          <w:lang w:eastAsia="is-IS"/>
        </w:rPr>
        <w:t>sé</w:t>
      </w:r>
      <w:r w:rsidRPr="003B55C2">
        <w:rPr>
          <w:rFonts w:ascii="Arial" w:eastAsia="Times New Roman" w:hAnsi="Arial" w:cs="Arial"/>
          <w:color w:val="272727"/>
          <w:sz w:val="20"/>
          <w:szCs w:val="20"/>
          <w:lang w:eastAsia="is-IS"/>
        </w:rPr>
        <w:t xml:space="preserve"> heimilt að nota almenningssamgöngur til skólaaksturs. Þetta er í hróplegu ósamræmi við þau drög sem </w:t>
      </w:r>
      <w:r w:rsidR="005F551D">
        <w:rPr>
          <w:rFonts w:ascii="Arial" w:eastAsia="Times New Roman" w:hAnsi="Arial" w:cs="Arial"/>
          <w:color w:val="272727"/>
          <w:sz w:val="20"/>
          <w:szCs w:val="20"/>
          <w:lang w:eastAsia="is-IS"/>
        </w:rPr>
        <w:t xml:space="preserve">nú </w:t>
      </w:r>
      <w:r w:rsidRPr="003B55C2">
        <w:rPr>
          <w:rFonts w:ascii="Arial" w:eastAsia="Times New Roman" w:hAnsi="Arial" w:cs="Arial"/>
          <w:color w:val="272727"/>
          <w:sz w:val="20"/>
          <w:szCs w:val="20"/>
          <w:lang w:eastAsia="is-IS"/>
        </w:rPr>
        <w:t>eru til umfjöllunar</w:t>
      </w:r>
      <w:r w:rsidR="005C083A">
        <w:rPr>
          <w:rFonts w:ascii="Arial" w:eastAsia="Times New Roman" w:hAnsi="Arial" w:cs="Arial"/>
          <w:color w:val="272727"/>
          <w:sz w:val="20"/>
          <w:szCs w:val="20"/>
          <w:lang w:eastAsia="is-IS"/>
        </w:rPr>
        <w:t xml:space="preserve">, </w:t>
      </w:r>
      <w:r>
        <w:rPr>
          <w:rFonts w:ascii="Arial" w:eastAsia="Times New Roman" w:hAnsi="Arial" w:cs="Arial"/>
          <w:color w:val="272727"/>
          <w:sz w:val="20"/>
          <w:szCs w:val="20"/>
          <w:lang w:eastAsia="is-IS"/>
        </w:rPr>
        <w:t>þ.e. gera ríkari kröfur til skólabifreiða en jafnframt leyfa strætisvögnum að sinna skólaakst</w:t>
      </w:r>
      <w:r w:rsidR="005C083A">
        <w:rPr>
          <w:rFonts w:ascii="Arial" w:eastAsia="Times New Roman" w:hAnsi="Arial" w:cs="Arial"/>
          <w:color w:val="272727"/>
          <w:sz w:val="20"/>
          <w:szCs w:val="20"/>
          <w:lang w:eastAsia="is-IS"/>
        </w:rPr>
        <w:t>ri</w:t>
      </w:r>
      <w:r>
        <w:rPr>
          <w:rFonts w:ascii="Arial" w:eastAsia="Times New Roman" w:hAnsi="Arial" w:cs="Arial"/>
          <w:color w:val="272727"/>
          <w:sz w:val="20"/>
          <w:szCs w:val="20"/>
          <w:lang w:eastAsia="is-IS"/>
        </w:rPr>
        <w:t xml:space="preserve"> án nokkurs öryggis sbr. 5 gr. 248/2007 kveður á um. Jafnframt er það mjög skrýtið í dag að skólabílar komi með börn í skólann þar sem eru miklar kröfur eru gerðar til öryggisbúnaðar </w:t>
      </w:r>
      <w:r w:rsidR="005A1273">
        <w:rPr>
          <w:rFonts w:ascii="Arial" w:eastAsia="Times New Roman" w:hAnsi="Arial" w:cs="Arial"/>
          <w:color w:val="272727"/>
          <w:sz w:val="20"/>
          <w:szCs w:val="20"/>
          <w:lang w:eastAsia="is-IS"/>
        </w:rPr>
        <w:t xml:space="preserve">en </w:t>
      </w:r>
      <w:r>
        <w:rPr>
          <w:rFonts w:ascii="Arial" w:eastAsia="Times New Roman" w:hAnsi="Arial" w:cs="Arial"/>
          <w:color w:val="272727"/>
          <w:sz w:val="20"/>
          <w:szCs w:val="20"/>
          <w:lang w:eastAsia="is-IS"/>
        </w:rPr>
        <w:t xml:space="preserve">síðan ganga börnin í strætisvagn þar sem þau </w:t>
      </w:r>
      <w:r w:rsidR="005A1273">
        <w:rPr>
          <w:rFonts w:ascii="Arial" w:eastAsia="Times New Roman" w:hAnsi="Arial" w:cs="Arial"/>
          <w:color w:val="272727"/>
          <w:sz w:val="20"/>
          <w:szCs w:val="20"/>
          <w:lang w:eastAsia="is-IS"/>
        </w:rPr>
        <w:t xml:space="preserve">þurfa </w:t>
      </w:r>
      <w:r>
        <w:rPr>
          <w:rFonts w:ascii="Arial" w:eastAsia="Times New Roman" w:hAnsi="Arial" w:cs="Arial"/>
          <w:color w:val="272727"/>
          <w:sz w:val="20"/>
          <w:szCs w:val="20"/>
          <w:lang w:eastAsia="is-IS"/>
        </w:rPr>
        <w:t>jafnvel</w:t>
      </w:r>
      <w:r w:rsidR="005A1273">
        <w:rPr>
          <w:rFonts w:ascii="Arial" w:eastAsia="Times New Roman" w:hAnsi="Arial" w:cs="Arial"/>
          <w:color w:val="272727"/>
          <w:sz w:val="20"/>
          <w:szCs w:val="20"/>
          <w:lang w:eastAsia="is-IS"/>
        </w:rPr>
        <w:t xml:space="preserve"> </w:t>
      </w:r>
      <w:r>
        <w:rPr>
          <w:rFonts w:ascii="Arial" w:eastAsia="Times New Roman" w:hAnsi="Arial" w:cs="Arial"/>
          <w:color w:val="272727"/>
          <w:sz w:val="20"/>
          <w:szCs w:val="20"/>
          <w:lang w:eastAsia="is-IS"/>
        </w:rPr>
        <w:t>að sitja á gólfinu og aka síðan á 80-90 km hraða. Þetta er hrópleg</w:t>
      </w:r>
      <w:r w:rsidR="005A1273">
        <w:rPr>
          <w:rFonts w:ascii="Arial" w:eastAsia="Times New Roman" w:hAnsi="Arial" w:cs="Arial"/>
          <w:color w:val="272727"/>
          <w:sz w:val="20"/>
          <w:szCs w:val="20"/>
          <w:lang w:eastAsia="is-IS"/>
        </w:rPr>
        <w:t>t</w:t>
      </w:r>
      <w:r>
        <w:rPr>
          <w:rFonts w:ascii="Arial" w:eastAsia="Times New Roman" w:hAnsi="Arial" w:cs="Arial"/>
          <w:color w:val="272727"/>
          <w:sz w:val="20"/>
          <w:szCs w:val="20"/>
          <w:lang w:eastAsia="is-IS"/>
        </w:rPr>
        <w:t xml:space="preserve"> ósamræmi.</w:t>
      </w:r>
    </w:p>
    <w:p w14:paraId="2DF7082E" w14:textId="38E930C7" w:rsidR="003B55C2" w:rsidRDefault="00A973F6" w:rsidP="003B55C2">
      <w:pPr>
        <w:shd w:val="clear" w:color="auto" w:fill="FFFFFF"/>
        <w:spacing w:after="130" w:line="240" w:lineRule="auto"/>
        <w:rPr>
          <w:rFonts w:ascii="Arial" w:eastAsia="Times New Roman" w:hAnsi="Arial" w:cs="Arial"/>
          <w:color w:val="272727"/>
          <w:sz w:val="20"/>
          <w:szCs w:val="20"/>
          <w:lang w:eastAsia="is-IS"/>
        </w:rPr>
      </w:pPr>
      <w:r>
        <w:rPr>
          <w:rFonts w:ascii="Arial" w:eastAsia="Times New Roman" w:hAnsi="Arial" w:cs="Arial"/>
          <w:color w:val="272727"/>
          <w:sz w:val="20"/>
          <w:szCs w:val="20"/>
          <w:lang w:eastAsia="is-IS"/>
        </w:rPr>
        <w:t>Ég vil benda ráðuneytinu á að það þarf að breyta 5.gr. reglugerðar nr. 348/2007 ef ætlunin er að leyfa strætisvögnum að aka á hraðbrautum án öryggisbelta, en undirritaður hefur bent áður á þessi meintu reglugerðarbrot án árangurs.</w:t>
      </w:r>
    </w:p>
    <w:p w14:paraId="221582B1" w14:textId="4CD01F47" w:rsidR="00A973F6" w:rsidRDefault="00A973F6" w:rsidP="003B55C2">
      <w:pPr>
        <w:shd w:val="clear" w:color="auto" w:fill="FFFFFF"/>
        <w:spacing w:after="130" w:line="240" w:lineRule="auto"/>
        <w:rPr>
          <w:rFonts w:ascii="Arial" w:eastAsia="Times New Roman" w:hAnsi="Arial" w:cs="Arial"/>
          <w:color w:val="272727"/>
          <w:sz w:val="20"/>
          <w:szCs w:val="20"/>
          <w:lang w:eastAsia="is-IS"/>
        </w:rPr>
      </w:pPr>
      <w:r>
        <w:rPr>
          <w:rFonts w:ascii="Arial" w:eastAsia="Times New Roman" w:hAnsi="Arial" w:cs="Arial"/>
          <w:color w:val="272727"/>
          <w:sz w:val="20"/>
          <w:szCs w:val="20"/>
          <w:lang w:eastAsia="is-IS"/>
        </w:rPr>
        <w:lastRenderedPageBreak/>
        <w:t xml:space="preserve">Krafa okkar er að leiðrétt verði 4. gr. </w:t>
      </w:r>
      <w:r w:rsidR="005A1273">
        <w:rPr>
          <w:rFonts w:ascii="Arial" w:eastAsia="Times New Roman" w:hAnsi="Arial" w:cs="Arial"/>
          <w:color w:val="272727"/>
          <w:sz w:val="20"/>
          <w:szCs w:val="20"/>
          <w:lang w:eastAsia="is-IS"/>
        </w:rPr>
        <w:t>r</w:t>
      </w:r>
      <w:r>
        <w:rPr>
          <w:rFonts w:ascii="Arial" w:eastAsia="Times New Roman" w:hAnsi="Arial" w:cs="Arial"/>
          <w:color w:val="272727"/>
          <w:sz w:val="20"/>
          <w:szCs w:val="20"/>
          <w:lang w:eastAsia="is-IS"/>
        </w:rPr>
        <w:t>eglugerðar</w:t>
      </w:r>
      <w:r w:rsidR="005A1273">
        <w:rPr>
          <w:rFonts w:ascii="Arial" w:eastAsia="Times New Roman" w:hAnsi="Arial" w:cs="Arial"/>
          <w:color w:val="272727"/>
          <w:sz w:val="20"/>
          <w:szCs w:val="20"/>
          <w:lang w:eastAsia="is-IS"/>
        </w:rPr>
        <w:t>,</w:t>
      </w:r>
      <w:r>
        <w:rPr>
          <w:rFonts w:ascii="Arial" w:eastAsia="Times New Roman" w:hAnsi="Arial" w:cs="Arial"/>
          <w:color w:val="272727"/>
          <w:sz w:val="20"/>
          <w:szCs w:val="20"/>
          <w:lang w:eastAsia="is-IS"/>
        </w:rPr>
        <w:t xml:space="preserve"> nr. 656/2009</w:t>
      </w:r>
      <w:r w:rsidR="005A1273">
        <w:rPr>
          <w:rFonts w:ascii="Arial" w:eastAsia="Times New Roman" w:hAnsi="Arial" w:cs="Arial"/>
          <w:color w:val="272727"/>
          <w:sz w:val="20"/>
          <w:szCs w:val="20"/>
          <w:lang w:eastAsia="is-IS"/>
        </w:rPr>
        <w:t>,</w:t>
      </w:r>
      <w:r>
        <w:rPr>
          <w:rFonts w:ascii="Arial" w:eastAsia="Times New Roman" w:hAnsi="Arial" w:cs="Arial"/>
          <w:color w:val="272727"/>
          <w:sz w:val="20"/>
          <w:szCs w:val="20"/>
          <w:lang w:eastAsia="is-IS"/>
        </w:rPr>
        <w:t xml:space="preserve"> </w:t>
      </w:r>
      <w:r w:rsidR="005A1273">
        <w:rPr>
          <w:rFonts w:ascii="Arial" w:eastAsia="Times New Roman" w:hAnsi="Arial" w:cs="Arial"/>
          <w:color w:val="272727"/>
          <w:sz w:val="20"/>
          <w:szCs w:val="20"/>
          <w:lang w:eastAsia="is-IS"/>
        </w:rPr>
        <w:t>þ.e. að</w:t>
      </w:r>
      <w:r>
        <w:rPr>
          <w:rFonts w:ascii="Arial" w:eastAsia="Times New Roman" w:hAnsi="Arial" w:cs="Arial"/>
          <w:color w:val="272727"/>
          <w:sz w:val="20"/>
          <w:szCs w:val="20"/>
          <w:lang w:eastAsia="is-IS"/>
        </w:rPr>
        <w:t xml:space="preserve"> sveitarfélögum verði ekki heimilt að nota almenningssamgöngur til skólaaksturs</w:t>
      </w:r>
      <w:r w:rsidR="00031EB0">
        <w:rPr>
          <w:rFonts w:ascii="Arial" w:eastAsia="Times New Roman" w:hAnsi="Arial" w:cs="Arial"/>
          <w:color w:val="272727"/>
          <w:sz w:val="20"/>
          <w:szCs w:val="20"/>
          <w:lang w:eastAsia="is-IS"/>
        </w:rPr>
        <w:t xml:space="preserve">, </w:t>
      </w:r>
      <w:r>
        <w:rPr>
          <w:rFonts w:ascii="Arial" w:eastAsia="Times New Roman" w:hAnsi="Arial" w:cs="Arial"/>
          <w:color w:val="272727"/>
          <w:sz w:val="20"/>
          <w:szCs w:val="20"/>
          <w:lang w:eastAsia="is-IS"/>
        </w:rPr>
        <w:t xml:space="preserve">nema </w:t>
      </w:r>
      <w:r w:rsidR="005F551D">
        <w:rPr>
          <w:rFonts w:ascii="Arial" w:eastAsia="Times New Roman" w:hAnsi="Arial" w:cs="Arial"/>
          <w:color w:val="272727"/>
          <w:sz w:val="20"/>
          <w:szCs w:val="20"/>
          <w:lang w:eastAsia="is-IS"/>
        </w:rPr>
        <w:t>strætisvagnar</w:t>
      </w:r>
      <w:r>
        <w:rPr>
          <w:rFonts w:ascii="Arial" w:eastAsia="Times New Roman" w:hAnsi="Arial" w:cs="Arial"/>
          <w:color w:val="272727"/>
          <w:sz w:val="20"/>
          <w:szCs w:val="20"/>
          <w:lang w:eastAsia="is-IS"/>
        </w:rPr>
        <w:t xml:space="preserve"> uppfylli sömu kröfur og skólabílar þurfa að uppfylla um öryggi barnanna.</w:t>
      </w:r>
    </w:p>
    <w:p w14:paraId="02FB7852" w14:textId="77777777" w:rsidR="00CD421C" w:rsidRDefault="00CD421C" w:rsidP="003B55C2">
      <w:pPr>
        <w:shd w:val="clear" w:color="auto" w:fill="FFFFFF"/>
        <w:spacing w:after="130" w:line="240" w:lineRule="auto"/>
        <w:rPr>
          <w:rFonts w:ascii="Arial" w:eastAsia="Times New Roman" w:hAnsi="Arial" w:cs="Arial"/>
          <w:color w:val="272727"/>
          <w:sz w:val="20"/>
          <w:szCs w:val="20"/>
          <w:lang w:eastAsia="is-IS"/>
        </w:rPr>
      </w:pPr>
    </w:p>
    <w:p w14:paraId="700A84F1" w14:textId="35EE98F7" w:rsidR="00A973F6" w:rsidRDefault="00A973F6" w:rsidP="003B55C2">
      <w:pPr>
        <w:shd w:val="clear" w:color="auto" w:fill="FFFFFF"/>
        <w:spacing w:after="130" w:line="240" w:lineRule="auto"/>
        <w:rPr>
          <w:rFonts w:ascii="Arial" w:eastAsia="Times New Roman" w:hAnsi="Arial" w:cs="Arial"/>
          <w:color w:val="272727"/>
          <w:sz w:val="20"/>
          <w:szCs w:val="20"/>
          <w:lang w:eastAsia="is-IS"/>
        </w:rPr>
      </w:pPr>
    </w:p>
    <w:p w14:paraId="3BF2906F" w14:textId="1D56B8B0" w:rsidR="005F551D" w:rsidRDefault="005F551D" w:rsidP="005F551D">
      <w:pPr>
        <w:shd w:val="clear" w:color="auto" w:fill="FFFFFF"/>
        <w:spacing w:after="130" w:line="240" w:lineRule="auto"/>
        <w:jc w:val="center"/>
        <w:rPr>
          <w:rFonts w:ascii="Arial" w:eastAsia="Times New Roman" w:hAnsi="Arial" w:cs="Arial"/>
          <w:color w:val="272727"/>
          <w:sz w:val="20"/>
          <w:szCs w:val="20"/>
          <w:lang w:eastAsia="is-IS"/>
        </w:rPr>
      </w:pPr>
      <w:r>
        <w:rPr>
          <w:rFonts w:ascii="Arial" w:eastAsia="Times New Roman" w:hAnsi="Arial" w:cs="Arial"/>
          <w:color w:val="272727"/>
          <w:sz w:val="20"/>
          <w:szCs w:val="20"/>
          <w:lang w:eastAsia="is-IS"/>
        </w:rPr>
        <w:t>Með vinsemd o</w:t>
      </w:r>
      <w:r w:rsidR="00CD421C">
        <w:rPr>
          <w:rFonts w:ascii="Arial" w:eastAsia="Times New Roman" w:hAnsi="Arial" w:cs="Arial"/>
          <w:color w:val="272727"/>
          <w:sz w:val="20"/>
          <w:szCs w:val="20"/>
          <w:lang w:eastAsia="is-IS"/>
        </w:rPr>
        <w:t xml:space="preserve">g </w:t>
      </w:r>
      <w:r>
        <w:rPr>
          <w:rFonts w:ascii="Arial" w:eastAsia="Times New Roman" w:hAnsi="Arial" w:cs="Arial"/>
          <w:color w:val="272727"/>
          <w:sz w:val="20"/>
          <w:szCs w:val="20"/>
          <w:lang w:eastAsia="is-IS"/>
        </w:rPr>
        <w:t>virðingu</w:t>
      </w:r>
      <w:r w:rsidR="005A1273">
        <w:rPr>
          <w:rFonts w:ascii="Arial" w:eastAsia="Times New Roman" w:hAnsi="Arial" w:cs="Arial"/>
          <w:color w:val="272727"/>
          <w:sz w:val="20"/>
          <w:szCs w:val="20"/>
          <w:lang w:eastAsia="is-IS"/>
        </w:rPr>
        <w:t>,</w:t>
      </w:r>
    </w:p>
    <w:p w14:paraId="302C7E98" w14:textId="77777777" w:rsidR="00CD421C" w:rsidRDefault="00CD421C" w:rsidP="005F551D">
      <w:pPr>
        <w:shd w:val="clear" w:color="auto" w:fill="FFFFFF"/>
        <w:spacing w:after="130" w:line="240" w:lineRule="auto"/>
        <w:jc w:val="center"/>
        <w:rPr>
          <w:rFonts w:ascii="Arial" w:eastAsia="Times New Roman" w:hAnsi="Arial" w:cs="Arial"/>
          <w:color w:val="272727"/>
          <w:sz w:val="20"/>
          <w:szCs w:val="20"/>
          <w:lang w:eastAsia="is-IS"/>
        </w:rPr>
      </w:pPr>
    </w:p>
    <w:p w14:paraId="61A9B38A" w14:textId="4780A4BF" w:rsidR="005F551D" w:rsidRDefault="005A1273" w:rsidP="005F551D">
      <w:pPr>
        <w:shd w:val="clear" w:color="auto" w:fill="FFFFFF"/>
        <w:spacing w:after="130" w:line="240" w:lineRule="auto"/>
        <w:jc w:val="center"/>
        <w:rPr>
          <w:rFonts w:ascii="Arial" w:eastAsia="Times New Roman" w:hAnsi="Arial" w:cs="Arial"/>
          <w:color w:val="272727"/>
          <w:sz w:val="20"/>
          <w:szCs w:val="20"/>
          <w:lang w:eastAsia="is-IS"/>
        </w:rPr>
      </w:pPr>
      <w:r>
        <w:rPr>
          <w:rFonts w:ascii="Arial" w:eastAsia="Times New Roman" w:hAnsi="Arial" w:cs="Arial"/>
          <w:color w:val="272727"/>
          <w:sz w:val="20"/>
          <w:szCs w:val="20"/>
          <w:lang w:eastAsia="is-IS"/>
        </w:rPr>
        <w:t>f.</w:t>
      </w:r>
      <w:r w:rsidR="005F551D">
        <w:rPr>
          <w:rFonts w:ascii="Arial" w:eastAsia="Times New Roman" w:hAnsi="Arial" w:cs="Arial"/>
          <w:color w:val="272727"/>
          <w:sz w:val="20"/>
          <w:szCs w:val="20"/>
          <w:lang w:eastAsia="is-IS"/>
        </w:rPr>
        <w:t>h. Teits Jónassonar ehf</w:t>
      </w:r>
      <w:r>
        <w:rPr>
          <w:rFonts w:ascii="Arial" w:eastAsia="Times New Roman" w:hAnsi="Arial" w:cs="Arial"/>
          <w:color w:val="272727"/>
          <w:sz w:val="20"/>
          <w:szCs w:val="20"/>
          <w:lang w:eastAsia="is-IS"/>
        </w:rPr>
        <w:t>.</w:t>
      </w:r>
    </w:p>
    <w:p w14:paraId="66DC1445" w14:textId="36015837" w:rsidR="005F551D" w:rsidRDefault="005F551D" w:rsidP="005F551D">
      <w:pPr>
        <w:shd w:val="clear" w:color="auto" w:fill="FFFFFF"/>
        <w:spacing w:after="130" w:line="240" w:lineRule="auto"/>
        <w:jc w:val="center"/>
        <w:rPr>
          <w:rFonts w:ascii="Arial" w:eastAsia="Times New Roman" w:hAnsi="Arial" w:cs="Arial"/>
          <w:color w:val="272727"/>
          <w:sz w:val="20"/>
          <w:szCs w:val="20"/>
          <w:lang w:eastAsia="is-IS"/>
        </w:rPr>
      </w:pPr>
    </w:p>
    <w:p w14:paraId="6CA1F9C0" w14:textId="1CF73316" w:rsidR="00CD421C" w:rsidRDefault="00CD421C" w:rsidP="005F551D">
      <w:pPr>
        <w:shd w:val="clear" w:color="auto" w:fill="FFFFFF"/>
        <w:spacing w:after="130" w:line="240" w:lineRule="auto"/>
        <w:jc w:val="center"/>
        <w:rPr>
          <w:rFonts w:ascii="Arial" w:eastAsia="Times New Roman" w:hAnsi="Arial" w:cs="Arial"/>
          <w:color w:val="272727"/>
          <w:sz w:val="20"/>
          <w:szCs w:val="20"/>
          <w:lang w:eastAsia="is-IS"/>
        </w:rPr>
      </w:pPr>
    </w:p>
    <w:p w14:paraId="526FA20A" w14:textId="77777777" w:rsidR="00CD421C" w:rsidRDefault="00CD421C" w:rsidP="005F551D">
      <w:pPr>
        <w:shd w:val="clear" w:color="auto" w:fill="FFFFFF"/>
        <w:spacing w:after="130" w:line="240" w:lineRule="auto"/>
        <w:jc w:val="center"/>
        <w:rPr>
          <w:rFonts w:ascii="Arial" w:eastAsia="Times New Roman" w:hAnsi="Arial" w:cs="Arial"/>
          <w:color w:val="272727"/>
          <w:sz w:val="20"/>
          <w:szCs w:val="20"/>
          <w:lang w:eastAsia="is-IS"/>
        </w:rPr>
      </w:pPr>
    </w:p>
    <w:p w14:paraId="11620AE2" w14:textId="79482F3A" w:rsidR="005F551D" w:rsidRDefault="005F551D" w:rsidP="005F551D">
      <w:pPr>
        <w:shd w:val="clear" w:color="auto" w:fill="FFFFFF"/>
        <w:spacing w:after="130" w:line="240" w:lineRule="auto"/>
        <w:jc w:val="center"/>
        <w:rPr>
          <w:rFonts w:ascii="Arial" w:eastAsia="Times New Roman" w:hAnsi="Arial" w:cs="Arial"/>
          <w:color w:val="272727"/>
          <w:sz w:val="20"/>
          <w:szCs w:val="20"/>
          <w:lang w:eastAsia="is-IS"/>
        </w:rPr>
      </w:pPr>
    </w:p>
    <w:p w14:paraId="2E3D4F0C" w14:textId="624C5B6D" w:rsidR="003B55C2" w:rsidRPr="005F551D" w:rsidRDefault="005F551D" w:rsidP="005F551D">
      <w:pPr>
        <w:shd w:val="clear" w:color="auto" w:fill="FFFFFF"/>
        <w:spacing w:after="130" w:line="240" w:lineRule="auto"/>
        <w:jc w:val="center"/>
        <w:rPr>
          <w:rFonts w:ascii="Arial" w:eastAsia="Times New Roman" w:hAnsi="Arial" w:cs="Arial"/>
          <w:color w:val="272727"/>
          <w:sz w:val="20"/>
          <w:szCs w:val="20"/>
          <w:lang w:eastAsia="is-IS"/>
        </w:rPr>
      </w:pPr>
      <w:r>
        <w:rPr>
          <w:rFonts w:ascii="Arial" w:eastAsia="Times New Roman" w:hAnsi="Arial" w:cs="Arial"/>
          <w:color w:val="272727"/>
          <w:sz w:val="20"/>
          <w:szCs w:val="20"/>
          <w:lang w:eastAsia="is-IS"/>
        </w:rPr>
        <w:t>Haraldur Teitsson</w:t>
      </w:r>
    </w:p>
    <w:p w14:paraId="08DCFCF0" w14:textId="7ABC3A4D" w:rsidR="003E1881" w:rsidRPr="005C69AA" w:rsidRDefault="003E1881" w:rsidP="005C69AA">
      <w:pPr>
        <w:shd w:val="clear" w:color="auto" w:fill="FFFFFF"/>
        <w:spacing w:after="0" w:line="240" w:lineRule="auto"/>
        <w:rPr>
          <w:rFonts w:ascii="Arial" w:eastAsia="Times New Roman" w:hAnsi="Arial" w:cs="Arial"/>
          <w:color w:val="222222"/>
          <w:sz w:val="24"/>
          <w:szCs w:val="24"/>
          <w:lang w:eastAsia="is-IS"/>
        </w:rPr>
      </w:pPr>
    </w:p>
    <w:p w14:paraId="4C6F1C92" w14:textId="77777777" w:rsidR="005C69AA" w:rsidRPr="005C69AA" w:rsidRDefault="005C69AA" w:rsidP="007A61B9">
      <w:pPr>
        <w:rPr>
          <w:rFonts w:ascii="Arial" w:hAnsi="Arial" w:cs="Arial"/>
          <w:sz w:val="20"/>
          <w:szCs w:val="20"/>
        </w:rPr>
      </w:pPr>
    </w:p>
    <w:p w14:paraId="0EC3E6BB" w14:textId="77777777" w:rsidR="005C69AA" w:rsidRDefault="005C69AA" w:rsidP="007A61B9">
      <w:pPr>
        <w:rPr>
          <w:rFonts w:ascii="Arial" w:hAnsi="Arial" w:cs="Arial"/>
          <w:b/>
          <w:sz w:val="20"/>
          <w:szCs w:val="20"/>
        </w:rPr>
      </w:pPr>
    </w:p>
    <w:p w14:paraId="57BBF027" w14:textId="77777777" w:rsidR="005C69AA" w:rsidRDefault="005C69AA" w:rsidP="007A61B9">
      <w:pPr>
        <w:rPr>
          <w:rFonts w:ascii="Arial" w:hAnsi="Arial" w:cs="Arial"/>
          <w:b/>
          <w:sz w:val="20"/>
          <w:szCs w:val="20"/>
        </w:rPr>
      </w:pPr>
    </w:p>
    <w:p w14:paraId="68CFA63C" w14:textId="77777777" w:rsidR="005C69AA" w:rsidRDefault="005C69AA" w:rsidP="007A61B9">
      <w:pPr>
        <w:rPr>
          <w:rFonts w:ascii="Arial" w:hAnsi="Arial" w:cs="Arial"/>
          <w:b/>
          <w:sz w:val="20"/>
          <w:szCs w:val="20"/>
        </w:rPr>
      </w:pPr>
    </w:p>
    <w:p w14:paraId="255BAFF2" w14:textId="77777777" w:rsidR="005C69AA" w:rsidRDefault="005C69AA" w:rsidP="007A61B9">
      <w:pPr>
        <w:rPr>
          <w:rFonts w:ascii="Arial" w:hAnsi="Arial" w:cs="Arial"/>
          <w:b/>
          <w:sz w:val="20"/>
          <w:szCs w:val="20"/>
        </w:rPr>
      </w:pPr>
    </w:p>
    <w:p w14:paraId="595CBD5E" w14:textId="77777777" w:rsidR="005C69AA" w:rsidRDefault="005C69AA" w:rsidP="007A61B9">
      <w:pPr>
        <w:rPr>
          <w:rFonts w:ascii="Arial" w:hAnsi="Arial" w:cs="Arial"/>
          <w:b/>
          <w:sz w:val="20"/>
          <w:szCs w:val="20"/>
        </w:rPr>
      </w:pPr>
    </w:p>
    <w:p w14:paraId="19C5FCF4" w14:textId="77777777" w:rsidR="005C69AA" w:rsidRDefault="005C69AA" w:rsidP="007A61B9">
      <w:pPr>
        <w:rPr>
          <w:rFonts w:ascii="Arial" w:hAnsi="Arial" w:cs="Arial"/>
          <w:b/>
          <w:sz w:val="20"/>
          <w:szCs w:val="20"/>
        </w:rPr>
      </w:pPr>
    </w:p>
    <w:p w14:paraId="38A4B407" w14:textId="77777777" w:rsidR="005C69AA" w:rsidRDefault="005C69AA" w:rsidP="007A61B9">
      <w:pPr>
        <w:rPr>
          <w:rFonts w:ascii="Arial" w:hAnsi="Arial" w:cs="Arial"/>
          <w:b/>
          <w:sz w:val="20"/>
          <w:szCs w:val="20"/>
        </w:rPr>
      </w:pPr>
    </w:p>
    <w:p w14:paraId="5B061FDA" w14:textId="77777777" w:rsidR="005C69AA" w:rsidRDefault="005C69AA" w:rsidP="007A61B9">
      <w:pPr>
        <w:rPr>
          <w:rFonts w:ascii="Arial" w:hAnsi="Arial" w:cs="Arial"/>
          <w:b/>
          <w:sz w:val="20"/>
          <w:szCs w:val="20"/>
        </w:rPr>
      </w:pPr>
    </w:p>
    <w:p w14:paraId="5E3702B4" w14:textId="77777777" w:rsidR="005C69AA" w:rsidRDefault="005C69AA" w:rsidP="007A61B9">
      <w:pPr>
        <w:rPr>
          <w:rFonts w:ascii="Arial" w:hAnsi="Arial" w:cs="Arial"/>
          <w:b/>
          <w:sz w:val="20"/>
          <w:szCs w:val="20"/>
        </w:rPr>
      </w:pPr>
    </w:p>
    <w:p w14:paraId="75140768" w14:textId="77777777" w:rsidR="005C69AA" w:rsidRDefault="005C69AA" w:rsidP="007A61B9">
      <w:pPr>
        <w:rPr>
          <w:rFonts w:ascii="Arial" w:hAnsi="Arial" w:cs="Arial"/>
          <w:b/>
          <w:sz w:val="20"/>
          <w:szCs w:val="20"/>
        </w:rPr>
      </w:pPr>
    </w:p>
    <w:p w14:paraId="1E1C1D63" w14:textId="77777777" w:rsidR="005C69AA" w:rsidRDefault="005C69AA" w:rsidP="007A61B9">
      <w:pPr>
        <w:rPr>
          <w:rFonts w:ascii="Arial" w:hAnsi="Arial" w:cs="Arial"/>
          <w:b/>
          <w:sz w:val="20"/>
          <w:szCs w:val="20"/>
        </w:rPr>
      </w:pPr>
    </w:p>
    <w:p w14:paraId="15A50B8F" w14:textId="77777777" w:rsidR="005C69AA" w:rsidRDefault="005C69AA" w:rsidP="007A61B9">
      <w:pPr>
        <w:rPr>
          <w:rFonts w:ascii="Arial" w:hAnsi="Arial" w:cs="Arial"/>
          <w:b/>
          <w:sz w:val="20"/>
          <w:szCs w:val="20"/>
        </w:rPr>
      </w:pPr>
    </w:p>
    <w:p w14:paraId="14B060AD" w14:textId="77777777" w:rsidR="005C69AA" w:rsidRDefault="005C69AA" w:rsidP="007A61B9">
      <w:pPr>
        <w:rPr>
          <w:rFonts w:ascii="Arial" w:hAnsi="Arial" w:cs="Arial"/>
          <w:b/>
          <w:sz w:val="20"/>
          <w:szCs w:val="20"/>
        </w:rPr>
      </w:pPr>
    </w:p>
    <w:p w14:paraId="7B8E7219" w14:textId="77777777" w:rsidR="00EA6DBC" w:rsidRPr="00736C2C" w:rsidRDefault="00EA6DBC" w:rsidP="007A61B9">
      <w:pPr>
        <w:rPr>
          <w:rFonts w:ascii="Arial" w:hAnsi="Arial" w:cs="Arial"/>
          <w:b/>
          <w:sz w:val="20"/>
          <w:szCs w:val="20"/>
        </w:rPr>
      </w:pPr>
    </w:p>
    <w:sectPr w:rsidR="00EA6DBC" w:rsidRPr="00736C2C" w:rsidSect="006C01A5">
      <w:pgSz w:w="11906" w:h="16838"/>
      <w:pgMar w:top="1418" w:right="851"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36F75" w14:textId="77777777" w:rsidR="00096EA4" w:rsidRDefault="00096EA4" w:rsidP="00C508AC">
      <w:pPr>
        <w:spacing w:after="0" w:line="240" w:lineRule="auto"/>
      </w:pPr>
      <w:r>
        <w:separator/>
      </w:r>
    </w:p>
  </w:endnote>
  <w:endnote w:type="continuationSeparator" w:id="0">
    <w:p w14:paraId="5630CF0E" w14:textId="77777777" w:rsidR="00096EA4" w:rsidRDefault="00096EA4" w:rsidP="00C50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5BABF" w14:textId="77777777" w:rsidR="00096EA4" w:rsidRDefault="00096EA4" w:rsidP="00C508AC">
      <w:pPr>
        <w:spacing w:after="0" w:line="240" w:lineRule="auto"/>
      </w:pPr>
      <w:r>
        <w:separator/>
      </w:r>
    </w:p>
  </w:footnote>
  <w:footnote w:type="continuationSeparator" w:id="0">
    <w:p w14:paraId="1E0E0EAD" w14:textId="77777777" w:rsidR="00096EA4" w:rsidRDefault="00096EA4" w:rsidP="00C508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F305D"/>
    <w:multiLevelType w:val="hybridMultilevel"/>
    <w:tmpl w:val="A93E2244"/>
    <w:lvl w:ilvl="0" w:tplc="EA404D0E">
      <w:start w:val="1"/>
      <w:numFmt w:val="decimal"/>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54476D47"/>
    <w:multiLevelType w:val="multilevel"/>
    <w:tmpl w:val="14181B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8C"/>
    <w:rsid w:val="00031EB0"/>
    <w:rsid w:val="00096EA4"/>
    <w:rsid w:val="000C44D7"/>
    <w:rsid w:val="00114AD3"/>
    <w:rsid w:val="00162930"/>
    <w:rsid w:val="0017314D"/>
    <w:rsid w:val="001D6883"/>
    <w:rsid w:val="001F5038"/>
    <w:rsid w:val="0022525D"/>
    <w:rsid w:val="002347C7"/>
    <w:rsid w:val="00336046"/>
    <w:rsid w:val="003432E8"/>
    <w:rsid w:val="00370524"/>
    <w:rsid w:val="00391740"/>
    <w:rsid w:val="003B55C2"/>
    <w:rsid w:val="003E1881"/>
    <w:rsid w:val="00417D87"/>
    <w:rsid w:val="0051068C"/>
    <w:rsid w:val="00594CE6"/>
    <w:rsid w:val="00595582"/>
    <w:rsid w:val="005A1273"/>
    <w:rsid w:val="005C083A"/>
    <w:rsid w:val="005C69AA"/>
    <w:rsid w:val="005F551D"/>
    <w:rsid w:val="00606863"/>
    <w:rsid w:val="006261BC"/>
    <w:rsid w:val="00673017"/>
    <w:rsid w:val="006C01A5"/>
    <w:rsid w:val="00736C2C"/>
    <w:rsid w:val="00787EAF"/>
    <w:rsid w:val="007A61B9"/>
    <w:rsid w:val="00822A3F"/>
    <w:rsid w:val="00875508"/>
    <w:rsid w:val="00880215"/>
    <w:rsid w:val="008A1741"/>
    <w:rsid w:val="008B0484"/>
    <w:rsid w:val="009B45C2"/>
    <w:rsid w:val="009B629B"/>
    <w:rsid w:val="00A25E4A"/>
    <w:rsid w:val="00A467EB"/>
    <w:rsid w:val="00A62BC2"/>
    <w:rsid w:val="00A862F9"/>
    <w:rsid w:val="00A973F6"/>
    <w:rsid w:val="00B24FC9"/>
    <w:rsid w:val="00BB0506"/>
    <w:rsid w:val="00BF1F17"/>
    <w:rsid w:val="00BF44CC"/>
    <w:rsid w:val="00C262FF"/>
    <w:rsid w:val="00C40144"/>
    <w:rsid w:val="00C508AC"/>
    <w:rsid w:val="00CB27C7"/>
    <w:rsid w:val="00CD421C"/>
    <w:rsid w:val="00CD7602"/>
    <w:rsid w:val="00D96E75"/>
    <w:rsid w:val="00E03C17"/>
    <w:rsid w:val="00E66D58"/>
    <w:rsid w:val="00E96DB0"/>
    <w:rsid w:val="00EA6DBC"/>
    <w:rsid w:val="00F446C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33B3"/>
  <w15:docId w15:val="{2C0F12EE-5EDA-4F3D-AC52-7B33E8E9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CE6"/>
    <w:pPr>
      <w:ind w:left="720"/>
      <w:contextualSpacing/>
    </w:pPr>
  </w:style>
  <w:style w:type="paragraph" w:styleId="BalloonText">
    <w:name w:val="Balloon Text"/>
    <w:basedOn w:val="Normal"/>
    <w:link w:val="BalloonTextChar"/>
    <w:uiPriority w:val="99"/>
    <w:semiHidden/>
    <w:unhideWhenUsed/>
    <w:rsid w:val="00E03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C17"/>
    <w:rPr>
      <w:rFonts w:ascii="Tahoma" w:hAnsi="Tahoma" w:cs="Tahoma"/>
      <w:sz w:val="16"/>
      <w:szCs w:val="16"/>
    </w:rPr>
  </w:style>
  <w:style w:type="paragraph" w:styleId="Header">
    <w:name w:val="header"/>
    <w:basedOn w:val="Normal"/>
    <w:link w:val="HeaderChar"/>
    <w:uiPriority w:val="99"/>
    <w:unhideWhenUsed/>
    <w:rsid w:val="00C50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AC"/>
  </w:style>
  <w:style w:type="paragraph" w:styleId="Footer">
    <w:name w:val="footer"/>
    <w:basedOn w:val="Normal"/>
    <w:link w:val="FooterChar"/>
    <w:uiPriority w:val="99"/>
    <w:unhideWhenUsed/>
    <w:rsid w:val="00C50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04364">
      <w:bodyDiv w:val="1"/>
      <w:marLeft w:val="0"/>
      <w:marRight w:val="0"/>
      <w:marTop w:val="0"/>
      <w:marBottom w:val="0"/>
      <w:divBdr>
        <w:top w:val="none" w:sz="0" w:space="0" w:color="auto"/>
        <w:left w:val="none" w:sz="0" w:space="0" w:color="auto"/>
        <w:bottom w:val="none" w:sz="0" w:space="0" w:color="auto"/>
        <w:right w:val="none" w:sz="0" w:space="0" w:color="auto"/>
      </w:divBdr>
    </w:div>
    <w:div w:id="466702487">
      <w:bodyDiv w:val="1"/>
      <w:marLeft w:val="0"/>
      <w:marRight w:val="0"/>
      <w:marTop w:val="0"/>
      <w:marBottom w:val="0"/>
      <w:divBdr>
        <w:top w:val="none" w:sz="0" w:space="0" w:color="auto"/>
        <w:left w:val="none" w:sz="0" w:space="0" w:color="auto"/>
        <w:bottom w:val="none" w:sz="0" w:space="0" w:color="auto"/>
        <w:right w:val="none" w:sz="0" w:space="0" w:color="auto"/>
      </w:divBdr>
    </w:div>
    <w:div w:id="472988981">
      <w:bodyDiv w:val="1"/>
      <w:marLeft w:val="0"/>
      <w:marRight w:val="0"/>
      <w:marTop w:val="0"/>
      <w:marBottom w:val="0"/>
      <w:divBdr>
        <w:top w:val="none" w:sz="0" w:space="0" w:color="auto"/>
        <w:left w:val="none" w:sz="0" w:space="0" w:color="auto"/>
        <w:bottom w:val="none" w:sz="0" w:space="0" w:color="auto"/>
        <w:right w:val="none" w:sz="0" w:space="0" w:color="auto"/>
      </w:divBdr>
    </w:div>
    <w:div w:id="578949290">
      <w:bodyDiv w:val="1"/>
      <w:marLeft w:val="0"/>
      <w:marRight w:val="0"/>
      <w:marTop w:val="0"/>
      <w:marBottom w:val="0"/>
      <w:divBdr>
        <w:top w:val="none" w:sz="0" w:space="0" w:color="auto"/>
        <w:left w:val="none" w:sz="0" w:space="0" w:color="auto"/>
        <w:bottom w:val="none" w:sz="0" w:space="0" w:color="auto"/>
        <w:right w:val="none" w:sz="0" w:space="0" w:color="auto"/>
      </w:divBdr>
    </w:div>
    <w:div w:id="1058210683">
      <w:bodyDiv w:val="1"/>
      <w:marLeft w:val="0"/>
      <w:marRight w:val="0"/>
      <w:marTop w:val="0"/>
      <w:marBottom w:val="0"/>
      <w:divBdr>
        <w:top w:val="none" w:sz="0" w:space="0" w:color="auto"/>
        <w:left w:val="none" w:sz="0" w:space="0" w:color="auto"/>
        <w:bottom w:val="none" w:sz="0" w:space="0" w:color="auto"/>
        <w:right w:val="none" w:sz="0" w:space="0" w:color="auto"/>
      </w:divBdr>
    </w:div>
    <w:div w:id="1068066957">
      <w:bodyDiv w:val="1"/>
      <w:marLeft w:val="0"/>
      <w:marRight w:val="0"/>
      <w:marTop w:val="0"/>
      <w:marBottom w:val="0"/>
      <w:divBdr>
        <w:top w:val="none" w:sz="0" w:space="0" w:color="auto"/>
        <w:left w:val="none" w:sz="0" w:space="0" w:color="auto"/>
        <w:bottom w:val="none" w:sz="0" w:space="0" w:color="auto"/>
        <w:right w:val="none" w:sz="0" w:space="0" w:color="auto"/>
      </w:divBdr>
    </w:div>
    <w:div w:id="1151866472">
      <w:bodyDiv w:val="1"/>
      <w:marLeft w:val="0"/>
      <w:marRight w:val="0"/>
      <w:marTop w:val="0"/>
      <w:marBottom w:val="0"/>
      <w:divBdr>
        <w:top w:val="none" w:sz="0" w:space="0" w:color="auto"/>
        <w:left w:val="none" w:sz="0" w:space="0" w:color="auto"/>
        <w:bottom w:val="none" w:sz="0" w:space="0" w:color="auto"/>
        <w:right w:val="none" w:sz="0" w:space="0" w:color="auto"/>
      </w:divBdr>
    </w:div>
    <w:div w:id="1345596989">
      <w:bodyDiv w:val="1"/>
      <w:marLeft w:val="0"/>
      <w:marRight w:val="0"/>
      <w:marTop w:val="0"/>
      <w:marBottom w:val="0"/>
      <w:divBdr>
        <w:top w:val="none" w:sz="0" w:space="0" w:color="auto"/>
        <w:left w:val="none" w:sz="0" w:space="0" w:color="auto"/>
        <w:bottom w:val="none" w:sz="0" w:space="0" w:color="auto"/>
        <w:right w:val="none" w:sz="0" w:space="0" w:color="auto"/>
      </w:divBdr>
    </w:div>
    <w:div w:id="1602563880">
      <w:bodyDiv w:val="1"/>
      <w:marLeft w:val="0"/>
      <w:marRight w:val="0"/>
      <w:marTop w:val="0"/>
      <w:marBottom w:val="0"/>
      <w:divBdr>
        <w:top w:val="none" w:sz="0" w:space="0" w:color="auto"/>
        <w:left w:val="none" w:sz="0" w:space="0" w:color="auto"/>
        <w:bottom w:val="none" w:sz="0" w:space="0" w:color="auto"/>
        <w:right w:val="none" w:sz="0" w:space="0" w:color="auto"/>
      </w:divBdr>
    </w:div>
    <w:div w:id="1779444751">
      <w:bodyDiv w:val="1"/>
      <w:marLeft w:val="0"/>
      <w:marRight w:val="0"/>
      <w:marTop w:val="0"/>
      <w:marBottom w:val="0"/>
      <w:divBdr>
        <w:top w:val="none" w:sz="0" w:space="0" w:color="auto"/>
        <w:left w:val="none" w:sz="0" w:space="0" w:color="auto"/>
        <w:bottom w:val="none" w:sz="0" w:space="0" w:color="auto"/>
        <w:right w:val="none" w:sz="0" w:space="0" w:color="auto"/>
      </w:divBdr>
    </w:div>
    <w:div w:id="19957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E044A-48B4-437E-919E-87D43724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dc:creator>
  <cp:lastModifiedBy>harald teits</cp:lastModifiedBy>
  <cp:revision>2</cp:revision>
  <cp:lastPrinted>2011-01-11T16:21:00Z</cp:lastPrinted>
  <dcterms:created xsi:type="dcterms:W3CDTF">2019-02-21T20:32:00Z</dcterms:created>
  <dcterms:modified xsi:type="dcterms:W3CDTF">2019-02-21T20:32:00Z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-785713988</vt:i4>
  </property>
</Properties>
</file>