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87E8" w14:textId="71B1301F" w:rsidR="003D69A1" w:rsidRPr="003D69A1" w:rsidRDefault="003D69A1">
      <w:pPr>
        <w:rPr>
          <w:color w:val="0070C0"/>
        </w:rPr>
      </w:pPr>
      <w:r w:rsidRPr="003D69A1">
        <w:rPr>
          <w:color w:val="0070C0"/>
        </w:rPr>
        <w:t>Umsögn í bláu letri</w:t>
      </w:r>
    </w:p>
    <w:p w14:paraId="35900EB9" w14:textId="36EFA983" w:rsidR="003D69A1" w:rsidRDefault="003D69A1">
      <w:pPr>
        <w:rPr>
          <w:color w:val="0070C0"/>
        </w:rPr>
      </w:pPr>
      <w:r w:rsidRPr="003D69A1">
        <w:rPr>
          <w:color w:val="0070C0"/>
        </w:rPr>
        <w:t xml:space="preserve">Pétur Þór Gunnlaugsson, </w:t>
      </w:r>
      <w:r>
        <w:rPr>
          <w:color w:val="0070C0"/>
        </w:rPr>
        <w:t>7. ágúst 2019.</w:t>
      </w:r>
    </w:p>
    <w:p w14:paraId="2CFD7B60" w14:textId="0ADA79BA" w:rsidR="003D69A1" w:rsidRDefault="003D69A1">
      <w:pPr>
        <w:rPr>
          <w:color w:val="0070C0"/>
        </w:rPr>
      </w:pPr>
      <w:r>
        <w:rPr>
          <w:color w:val="0070C0"/>
        </w:rPr>
        <w:t xml:space="preserve">Einnig vert að minna á að námslán og styrkir eru ekki einungis til að hjálpa námsmönnum. </w:t>
      </w:r>
      <w:r w:rsidR="008D58FC">
        <w:rPr>
          <w:color w:val="0070C0"/>
        </w:rPr>
        <w:t>Þau stuðla einnig að þróun þjóðfélagsins til hærra þekkingarstigs.</w:t>
      </w:r>
    </w:p>
    <w:p w14:paraId="4D15E742" w14:textId="77777777" w:rsidR="003D69A1" w:rsidRDefault="003D69A1">
      <w:bookmarkStart w:id="0" w:name="_GoBack"/>
      <w:bookmarkEnd w:id="0"/>
    </w:p>
    <w:p w14:paraId="440A42C5" w14:textId="5F049005" w:rsidR="00B14B0D" w:rsidRDefault="00B14B0D">
      <w:pPr>
        <w:rPr>
          <w:shd w:val="clear" w:color="auto" w:fill="FFFFFF"/>
        </w:rPr>
      </w:pPr>
      <w:r>
        <w:t xml:space="preserve">Skv. 17. gr: </w:t>
      </w:r>
      <w:r>
        <w:rPr>
          <w:shd w:val="clear" w:color="auto" w:fill="FFFFFF"/>
        </w:rPr>
        <w:t>Endurgreiðslur, sem falla í gjalddaga eftir að lánþegi andast, falla sjálfkrafa niður.</w:t>
      </w:r>
      <w:r>
        <w:rPr>
          <w:shd w:val="clear" w:color="auto" w:fill="FFFFFF"/>
        </w:rPr>
        <w:t xml:space="preserve"> </w:t>
      </w:r>
    </w:p>
    <w:p w14:paraId="51DF243D" w14:textId="72DF33C1" w:rsidR="00D740BD" w:rsidRPr="00D70EED" w:rsidRDefault="00B14B0D">
      <w:pPr>
        <w:rPr>
          <w:color w:val="0070C0"/>
          <w:shd w:val="clear" w:color="auto" w:fill="FFFFFF"/>
        </w:rPr>
      </w:pPr>
      <w:r w:rsidRPr="00D70EED">
        <w:rPr>
          <w:color w:val="0070C0"/>
          <w:shd w:val="clear" w:color="auto" w:fill="FFFFFF"/>
        </w:rPr>
        <w:t xml:space="preserve">Óbreytt frá núverandi fyrirkomulagi </w:t>
      </w:r>
      <w:r w:rsidR="005B7F7D" w:rsidRPr="00D70EED">
        <w:rPr>
          <w:color w:val="0070C0"/>
          <w:shd w:val="clear" w:color="auto" w:fill="FFFFFF"/>
        </w:rPr>
        <w:t>–</w:t>
      </w:r>
      <w:r w:rsidRPr="00D70EED">
        <w:rPr>
          <w:color w:val="0070C0"/>
          <w:shd w:val="clear" w:color="auto" w:fill="FFFFFF"/>
        </w:rPr>
        <w:t xml:space="preserve"> </w:t>
      </w:r>
      <w:r w:rsidR="005B7F7D" w:rsidRPr="00D70EED">
        <w:rPr>
          <w:color w:val="0070C0"/>
          <w:shd w:val="clear" w:color="auto" w:fill="FFFFFF"/>
        </w:rPr>
        <w:t xml:space="preserve">sem er eins og það á að vera. Námslán á að vera milli SÍN og námsmanns einvörðungu og áhættan af </w:t>
      </w:r>
      <w:r w:rsidR="00D70EED" w:rsidRPr="00D70EED">
        <w:rPr>
          <w:color w:val="0070C0"/>
          <w:shd w:val="clear" w:color="auto" w:fill="FFFFFF"/>
        </w:rPr>
        <w:t>slíku áfalli fellur á SÍN</w:t>
      </w:r>
      <w:r w:rsidRPr="00D70EED">
        <w:rPr>
          <w:color w:val="0070C0"/>
          <w:shd w:val="clear" w:color="auto" w:fill="FFFFFF"/>
        </w:rPr>
        <w:t>.</w:t>
      </w:r>
    </w:p>
    <w:p w14:paraId="74D043E3" w14:textId="74C94423" w:rsidR="00B14B0D" w:rsidRDefault="00B14B0D"/>
    <w:p w14:paraId="6847E979" w14:textId="776ECB09" w:rsidR="00B14B0D" w:rsidRDefault="00B14B0D">
      <w:r>
        <w:t xml:space="preserve">Skv. 21. gr: </w:t>
      </w:r>
      <w:r w:rsidRPr="00B14B0D">
        <w:t>Endurgreiðslutími námlána er almennt háður lántökufjárhæð sem er þrepaskipt en þó skal námslán ávallt vera að fullu greitt á því ári þegar lánþegi nær 65 ára aldri. Þrepaskipting skal ákveðin í úthlutunarreglum árlega.</w:t>
      </w:r>
    </w:p>
    <w:p w14:paraId="70702116" w14:textId="0AEC2693" w:rsidR="005B7F7D" w:rsidRDefault="005B7F7D">
      <w:r>
        <w:t>Sjá einnig 22. gr.</w:t>
      </w:r>
    </w:p>
    <w:p w14:paraId="300D3646" w14:textId="3688B396" w:rsidR="00B14B0D" w:rsidRPr="00D70EED" w:rsidRDefault="00B14B0D">
      <w:pPr>
        <w:rPr>
          <w:color w:val="0070C0"/>
        </w:rPr>
      </w:pPr>
      <w:r w:rsidRPr="00D70EED">
        <w:rPr>
          <w:color w:val="0070C0"/>
        </w:rPr>
        <w:t>Ágæt grein, en hvað þetta</w:t>
      </w:r>
      <w:r w:rsidR="005B7F7D" w:rsidRPr="00D70EED">
        <w:rPr>
          <w:color w:val="0070C0"/>
        </w:rPr>
        <w:t xml:space="preserve"> atriði</w:t>
      </w:r>
      <w:r w:rsidRPr="00D70EED">
        <w:rPr>
          <w:color w:val="0070C0"/>
        </w:rPr>
        <w:t xml:space="preserve"> varðar þarf að gera </w:t>
      </w:r>
      <w:r w:rsidR="005B7F7D" w:rsidRPr="00D70EED">
        <w:rPr>
          <w:color w:val="0070C0"/>
        </w:rPr>
        <w:t xml:space="preserve">þær </w:t>
      </w:r>
      <w:r w:rsidRPr="00D70EED">
        <w:rPr>
          <w:color w:val="0070C0"/>
        </w:rPr>
        <w:t xml:space="preserve">kröfur til SÍN </w:t>
      </w:r>
      <w:r w:rsidR="005B7F7D" w:rsidRPr="00D70EED">
        <w:rPr>
          <w:color w:val="0070C0"/>
        </w:rPr>
        <w:t>um að SÍN meti áhættuna af lánveitingunni,  þ.e. hvaða líkur eru á að námsmaður geti staðið við endurgreiðslur af láninu á þeim tíma sem er til umráða fram til 65 ára aldurs.</w:t>
      </w:r>
      <w:r w:rsidR="00D70EED" w:rsidRPr="00D70EED">
        <w:rPr>
          <w:color w:val="0070C0"/>
        </w:rPr>
        <w:t xml:space="preserve"> Og þar með að SÍN geti hafnað láni t.d. til nýs óskylds náms eftir að námsmaður er búinn að fá námslán til náms á ákveðnu sviði og hefur lokið því.</w:t>
      </w:r>
    </w:p>
    <w:p w14:paraId="213D2289" w14:textId="7BF8C00B" w:rsidR="005B7F7D" w:rsidRPr="00D70EED" w:rsidRDefault="005B7F7D">
      <w:pPr>
        <w:rPr>
          <w:color w:val="0070C0"/>
        </w:rPr>
      </w:pPr>
      <w:r w:rsidRPr="00D70EED">
        <w:rPr>
          <w:color w:val="0070C0"/>
        </w:rPr>
        <w:t xml:space="preserve">Gildir þessi 65 ára regla ekki ef valin er tekjutengd endurgreiðsla skv. 22. gr.? Hér þarf að taka fram að eftirstöðvar láns við 65 ára aldur falli niður, þ.e.a.s. </w:t>
      </w:r>
      <w:r w:rsidR="00D70EED">
        <w:rPr>
          <w:color w:val="0070C0"/>
        </w:rPr>
        <w:t>ábyrgðin á að lánað hafi verið of mikið til að endurgreiðsla náist fyrir 65 ára aldri er náð falli á SÍN. Aðstæður í þjóðfélaginu</w:t>
      </w:r>
      <w:r w:rsidR="00346C79">
        <w:rPr>
          <w:color w:val="0070C0"/>
        </w:rPr>
        <w:t xml:space="preserve"> eða aðstæður hjá lántaka</w:t>
      </w:r>
      <w:r w:rsidR="00D70EED">
        <w:rPr>
          <w:color w:val="0070C0"/>
        </w:rPr>
        <w:t xml:space="preserve"> geta breyst þannig að </w:t>
      </w:r>
      <w:r w:rsidR="00346C79">
        <w:rPr>
          <w:color w:val="0070C0"/>
        </w:rPr>
        <w:t>tekjur verði það lágar að erfitt jafnvel verði erfitt að standa við föstu mánaðargreiðsluna.</w:t>
      </w:r>
    </w:p>
    <w:p w14:paraId="56AC0DF5" w14:textId="21A056BC" w:rsidR="00B14B0D" w:rsidRDefault="00B14B0D"/>
    <w:p w14:paraId="1F2C1EE6" w14:textId="58DB0ED8" w:rsidR="00B14B0D" w:rsidRDefault="00B14B0D">
      <w:r>
        <w:t xml:space="preserve">Skv. 24. gr: </w:t>
      </w:r>
      <w:r>
        <w:t xml:space="preserve">Sjóðstjórn er heimilt að veita undanþágu frá tekjutengdri afborgun eða mánaðarlegum endurgreiðslum, skv. 21. og 22. gr., að hluta eða öllu leyti, í allt að sex mánuði í senn, ef skyndilegar og verulegar breytingar verða á högum lánþega á endurgreiðslutíma námslána eða á meðan námstíma stendur, t.d. ef hann veikist alvarlega, verður fyrir slysi er skerðir til muna ráðstöfunarfé hans og möguleika til að afla tekna eða aðrar sambærilegar ástæður valda verulegum </w:t>
      </w:r>
      <w:proofErr w:type="spellStart"/>
      <w:r>
        <w:t>fjárhagsörðugleikum</w:t>
      </w:r>
      <w:proofErr w:type="spellEnd"/>
      <w:r>
        <w:t xml:space="preserve"> hjá lánþega eða fjölskyldu hans.</w:t>
      </w:r>
    </w:p>
    <w:p w14:paraId="66D5471D" w14:textId="12B874FA" w:rsidR="00B14B0D" w:rsidRDefault="00346C79">
      <w:pPr>
        <w:rPr>
          <w:color w:val="0070C0"/>
        </w:rPr>
      </w:pPr>
      <w:r w:rsidRPr="00346C79">
        <w:rPr>
          <w:color w:val="0070C0"/>
        </w:rPr>
        <w:t xml:space="preserve">„… í allt að sex mánuði í senn, …“ er mjög takmarkað. Dæmi (sem stendur mér nærri) þar sem lánþegi verður </w:t>
      </w:r>
      <w:proofErr w:type="spellStart"/>
      <w:r w:rsidRPr="00346C79">
        <w:rPr>
          <w:color w:val="0070C0"/>
        </w:rPr>
        <w:t>óvinnufær</w:t>
      </w:r>
      <w:proofErr w:type="spellEnd"/>
      <w:r w:rsidRPr="00346C79">
        <w:rPr>
          <w:color w:val="0070C0"/>
        </w:rPr>
        <w:t xml:space="preserve"> (75% öryrki) til lífstíðar með enga möguleika til tekjuöflunar gefur tilefni til að hér sé sett inn ákvæði um að í slíkum tilfellum sé hægt að fella eftirstöðvar láns niður að fullu.</w:t>
      </w:r>
    </w:p>
    <w:p w14:paraId="07B91B94" w14:textId="09E201CD" w:rsidR="00346C79" w:rsidRDefault="00346C79">
      <w:pPr>
        <w:pBdr>
          <w:bottom w:val="single" w:sz="6" w:space="1" w:color="auto"/>
        </w:pBdr>
        <w:rPr>
          <w:color w:val="0070C0"/>
        </w:rPr>
      </w:pPr>
      <w:r>
        <w:rPr>
          <w:color w:val="0070C0"/>
        </w:rPr>
        <w:t>Þessar greinar þurfa að sjálfsögðu að gilda einnig um eldri lán frá LÍN.</w:t>
      </w:r>
    </w:p>
    <w:p w14:paraId="0D187527" w14:textId="7E5301ED" w:rsidR="00346C79" w:rsidRDefault="00346C79">
      <w:pPr>
        <w:rPr>
          <w:color w:val="0070C0"/>
        </w:rPr>
      </w:pPr>
    </w:p>
    <w:p w14:paraId="517DDA1B" w14:textId="2BBF560D" w:rsidR="00346C79" w:rsidRDefault="00346C79">
      <w:pPr>
        <w:rPr>
          <w:color w:val="0070C0"/>
        </w:rPr>
      </w:pPr>
      <w:r>
        <w:rPr>
          <w:color w:val="0070C0"/>
        </w:rPr>
        <w:t>Minni einnig á 477. mál, lagafrumvarp 143. löggjafarþing 2013-2014: Lánasjóður íslenskra námsmanna (endurgreiðslur lána og niðurfelling) sem birt er hér á eftir</w:t>
      </w:r>
      <w:r w:rsidR="003D69A1">
        <w:rPr>
          <w:color w:val="0070C0"/>
        </w:rPr>
        <w:t>.</w:t>
      </w:r>
    </w:p>
    <w:p w14:paraId="549F930D" w14:textId="04DB237A" w:rsidR="003D69A1" w:rsidRDefault="003D69A1">
      <w:pPr>
        <w:rPr>
          <w:color w:val="0070C0"/>
        </w:rPr>
      </w:pPr>
      <w:r>
        <w:rPr>
          <w:color w:val="0070C0"/>
        </w:rPr>
        <w:t xml:space="preserve">Þar kemur meðal annars fram að ábyrgðir falli niður við 67 ára aldur ábyrgðarmanns. En miðað við stöðu mála í dag þegar veitt eru námslán þar sem ekki krafist ábyrgðarmanna ætti að setja inn í þessi </w:t>
      </w:r>
      <w:r>
        <w:rPr>
          <w:color w:val="0070C0"/>
        </w:rPr>
        <w:lastRenderedPageBreak/>
        <w:t xml:space="preserve">nýju lög að </w:t>
      </w:r>
      <w:r w:rsidRPr="003D69A1">
        <w:rPr>
          <w:b/>
          <w:bCs/>
          <w:color w:val="0070C0"/>
        </w:rPr>
        <w:t>allar ábyrgðir ábyrgðarmanna eldri námslána skuli falla niður við gildistöku laganna</w:t>
      </w:r>
      <w:r>
        <w:rPr>
          <w:color w:val="0070C0"/>
        </w:rPr>
        <w:t>. Hvaða réttlæti er í að halda þeim vakandi?</w:t>
      </w:r>
    </w:p>
    <w:p w14:paraId="65ECABE7" w14:textId="6E2D9EB6" w:rsidR="003D69A1" w:rsidRDefault="003D69A1">
      <w:pPr>
        <w:rPr>
          <w:color w:val="0070C0"/>
        </w:rPr>
      </w:pPr>
      <w:r>
        <w:rPr>
          <w:color w:val="0070C0"/>
        </w:rPr>
        <w:t>Í þessu frumvarpi kemur einnig fram „</w:t>
      </w:r>
      <w:r w:rsidRPr="003D69A1">
        <w:rPr>
          <w:color w:val="0070C0"/>
        </w:rPr>
        <w:t>Þó skal heimilt að fella niður eftirstöðvar skuldabréfs, að hluta eða heild, vegna langvarandi veikinda, fötlunar eða örorku skuldara.</w:t>
      </w:r>
      <w:r>
        <w:rPr>
          <w:color w:val="0070C0"/>
        </w:rPr>
        <w:t>“ En þesskonar ákvæði er ekki að sjá í núverandi útgáfu af frumvarpinu með nægjanlega skýrum hætti, en á þar heima.</w:t>
      </w:r>
    </w:p>
    <w:p w14:paraId="5D937D1A" w14:textId="77777777" w:rsidR="003D69A1" w:rsidRDefault="003D69A1">
      <w:pPr>
        <w:rPr>
          <w:color w:val="0070C0"/>
        </w:rPr>
      </w:pPr>
    </w:p>
    <w:p w14:paraId="474AA5C8" w14:textId="77777777" w:rsidR="00346C79" w:rsidRPr="00346C79" w:rsidRDefault="00346C79" w:rsidP="00346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</w:pPr>
      <w:r w:rsidRPr="00346C79">
        <w:rPr>
          <w:rFonts w:ascii="Times New Roman" w:eastAsia="Times New Roman" w:hAnsi="Times New Roman" w:cs="Times New Roman"/>
          <w:b/>
          <w:bCs/>
          <w:color w:val="242424"/>
          <w:sz w:val="48"/>
          <w:szCs w:val="48"/>
          <w:lang w:eastAsia="is-IS"/>
        </w:rPr>
        <w:t>Frumvarp til laga</w:t>
      </w:r>
    </w:p>
    <w:p w14:paraId="15C6BAF5" w14:textId="77777777" w:rsidR="00346C79" w:rsidRPr="00346C79" w:rsidRDefault="00346C79" w:rsidP="0034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</w:p>
    <w:p w14:paraId="03FEFF8E" w14:textId="77777777" w:rsidR="00346C79" w:rsidRPr="00346C79" w:rsidRDefault="00346C79" w:rsidP="00346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</w:pP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t>um breytingu á lögum um Lánasjóð íslenskra námsmanna, nr. 21/1992,</w:t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  <w:t>með síðari breytingum (endurgreiðsla lána og niðurfelling).</w:t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  <w:proofErr w:type="spellStart"/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t>Flm</w:t>
      </w:r>
      <w:proofErr w:type="spellEnd"/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t>.: Sigríður Ingibjörg Ingadóttir.</w:t>
      </w:r>
    </w:p>
    <w:p w14:paraId="689EA70D" w14:textId="77777777" w:rsidR="00346C79" w:rsidRPr="00346C79" w:rsidRDefault="00346C79" w:rsidP="0034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</w:p>
    <w:p w14:paraId="297B8DF8" w14:textId="77777777" w:rsidR="00346C79" w:rsidRPr="00346C79" w:rsidRDefault="00346C79" w:rsidP="00346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</w:pP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t>1. gr.</w:t>
      </w:r>
    </w:p>
    <w:p w14:paraId="04021A52" w14:textId="77777777" w:rsidR="00346C79" w:rsidRPr="00346C79" w:rsidRDefault="00346C79" w:rsidP="0034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is-IS"/>
        </w:rPr>
        <w:t>    Við 7. mgr. 6. gr. laganna bætast tveir nýir málsliðir, svohljóðandi: Ábyrgð ábyrgðarmanns fellur niður þegar hann nær 67 ára aldri enda sé lánþegi í fullum skilum við sjóðinn og ábyrgðarmaður hafi gengist í ábyrgð fyrir láni fyrir 54 ára aldur. Hafi vanskil ábyrgðartryggðrar kröfu stofnast innan þriggja almanaksára á undan því ári er ábyrgðarmaður nær 67 ára aldri er þó heimilt að afskrifa og fella niður þá fjárhæð ábyrgðarinnar sem eftir stæði hefði skuldari verið í fullum skilum. </w:t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</w:p>
    <w:p w14:paraId="5FB86A3E" w14:textId="77777777" w:rsidR="00346C79" w:rsidRPr="00346C79" w:rsidRDefault="00346C79" w:rsidP="00346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</w:pP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t>2. gr.</w:t>
      </w:r>
    </w:p>
    <w:p w14:paraId="40D0BE0A" w14:textId="77777777" w:rsidR="00346C79" w:rsidRPr="00346C79" w:rsidRDefault="00346C79" w:rsidP="0034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is-IS"/>
        </w:rPr>
        <w:t>    3. mgr. 7. gr. laganna orðast svo: </w:t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is-IS"/>
        </w:rPr>
        <w:t xml:space="preserve">    Greitt skal af námsláni skv. 8. gr. þar til skuldin er að fullu greidd eða lánþegi fellur frá. </w:t>
      </w:r>
      <w:bookmarkStart w:id="1" w:name="_Hlk16101369"/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is-IS"/>
        </w:rPr>
        <w:t xml:space="preserve">Þó skal heimilt að fella niður eftirstöðvar skuldabréfs, að hluta eða heild, vegna langvarandi veikinda, fötlunar eða örorku skuldara. </w:t>
      </w:r>
      <w:bookmarkEnd w:id="1"/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is-IS"/>
        </w:rPr>
        <w:t>Ráðherra skal setja reglugerð um nánari framkvæmd og skilyrði slíkrar niðurfellingar. Þá skulu námslán ætíð falla niður á því ári er skuldari nær 67 ára aldri enda sé hann í fullum skilum við sjóðinn og hafi tekið lánið fyrir 54 ára aldur. Hafi vanskil stofnast innan þriggja almanaksára á undan því ári er skuldari nær 67 ára aldri er þó heimilt að afskrifa og fella niður þá fjárhæð skuldarinnar sem eftir stæði hefði skuldari verið í fullum skilum. </w:t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</w:p>
    <w:p w14:paraId="23176698" w14:textId="77777777" w:rsidR="00346C79" w:rsidRPr="00346C79" w:rsidRDefault="00346C79" w:rsidP="00346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</w:pP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t>3. gr.</w:t>
      </w:r>
    </w:p>
    <w:p w14:paraId="53C78A58" w14:textId="77777777" w:rsidR="00346C79" w:rsidRPr="00346C79" w:rsidRDefault="00346C79" w:rsidP="0034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is-IS"/>
        </w:rPr>
        <w:t>    3. mgr. 11. gr. laganna orðast svo: </w:t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is-IS"/>
        </w:rPr>
        <w:t>    Verði veruleg vanskil á endurgreiðslu námsláns skal stjórn sjóðsins heimilt að fella allt lánið í gjalddaga, sbr. þó 3. mgr. 7. gr. </w:t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</w:p>
    <w:p w14:paraId="2913237E" w14:textId="77777777" w:rsidR="00346C79" w:rsidRPr="00346C79" w:rsidRDefault="00346C79" w:rsidP="00346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</w:pP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t>4. gr.</w:t>
      </w:r>
    </w:p>
    <w:p w14:paraId="51B30C82" w14:textId="5E45643A" w:rsidR="00346C79" w:rsidRDefault="00346C79" w:rsidP="00346C79">
      <w:pPr>
        <w:rPr>
          <w:color w:val="0070C0"/>
        </w:rPr>
      </w:pP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is-IS"/>
        </w:rPr>
        <w:t>    Lög þessi öðlast þegar gildi. </w:t>
      </w:r>
      <w:r w:rsidRPr="00346C79">
        <w:rPr>
          <w:rFonts w:ascii="Times New Roman" w:eastAsia="Times New Roman" w:hAnsi="Times New Roman" w:cs="Times New Roman"/>
          <w:color w:val="242424"/>
          <w:sz w:val="24"/>
          <w:szCs w:val="24"/>
          <w:lang w:eastAsia="is-IS"/>
        </w:rPr>
        <w:br/>
      </w:r>
    </w:p>
    <w:p w14:paraId="508F42E4" w14:textId="77777777" w:rsidR="00346C79" w:rsidRPr="00346C79" w:rsidRDefault="00346C79">
      <w:pPr>
        <w:rPr>
          <w:color w:val="0070C0"/>
        </w:rPr>
      </w:pPr>
    </w:p>
    <w:p w14:paraId="2BA8A666" w14:textId="77777777" w:rsidR="00B14B0D" w:rsidRDefault="00B14B0D"/>
    <w:sectPr w:rsidR="00B14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CF"/>
    <w:rsid w:val="00346C79"/>
    <w:rsid w:val="003D69A1"/>
    <w:rsid w:val="005B7F7D"/>
    <w:rsid w:val="007D1ACF"/>
    <w:rsid w:val="008D58FC"/>
    <w:rsid w:val="00B14B0D"/>
    <w:rsid w:val="00D70EED"/>
    <w:rsid w:val="00D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8EDF"/>
  <w15:chartTrackingRefBased/>
  <w15:docId w15:val="{2D7B9205-699F-4206-820D-A88CBC49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verylarge">
    <w:name w:val="verylarge"/>
    <w:basedOn w:val="DefaultParagraphFont"/>
    <w:rsid w:val="0034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Gunnlaugsson Petur Th.</dc:creator>
  <cp:keywords/>
  <dc:description/>
  <cp:lastModifiedBy>Gunnlaugsson Petur Th.</cp:lastModifiedBy>
  <cp:revision>2</cp:revision>
  <dcterms:created xsi:type="dcterms:W3CDTF">2019-08-07T19:28:00Z</dcterms:created>
  <dcterms:modified xsi:type="dcterms:W3CDTF">2019-08-07T20:24:00Z</dcterms:modified>
</cp:coreProperties>
</file>