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7D0E2" w14:textId="77777777" w:rsidR="00520A3E" w:rsidRPr="001960EA" w:rsidRDefault="00520A3E" w:rsidP="00520A3E">
      <w:pPr>
        <w:ind w:left="-360"/>
        <w:jc w:val="both"/>
        <w:rPr>
          <w:rFonts w:asciiTheme="minorHAnsi" w:hAnsiTheme="minorHAnsi" w:cstheme="minorHAnsi"/>
          <w:sz w:val="22"/>
          <w:szCs w:val="22"/>
        </w:rPr>
      </w:pPr>
      <w:r w:rsidRPr="001960EA">
        <w:rPr>
          <w:rFonts w:asciiTheme="minorHAnsi" w:hAnsiTheme="minorHAnsi" w:cstheme="minorHAnsi"/>
          <w:sz w:val="22"/>
          <w:szCs w:val="22"/>
        </w:rPr>
        <w:t xml:space="preserve">            </w:t>
      </w:r>
    </w:p>
    <w:p w14:paraId="16854B17" w14:textId="77777777" w:rsidR="00520A3E" w:rsidRPr="001960EA" w:rsidRDefault="00520A3E" w:rsidP="00520A3E">
      <w:pPr>
        <w:ind w:left="-360"/>
        <w:jc w:val="both"/>
        <w:rPr>
          <w:rFonts w:asciiTheme="minorHAnsi" w:hAnsiTheme="minorHAnsi" w:cstheme="minorHAnsi"/>
          <w:sz w:val="22"/>
          <w:szCs w:val="22"/>
        </w:rPr>
      </w:pPr>
      <w:r w:rsidRPr="001960EA">
        <w:rPr>
          <w:rFonts w:asciiTheme="minorHAnsi" w:hAnsiTheme="minorHAnsi" w:cstheme="minorHAnsi"/>
          <w:sz w:val="22"/>
          <w:szCs w:val="22"/>
        </w:rPr>
        <w:t xml:space="preserve">                               </w:t>
      </w:r>
    </w:p>
    <w:p w14:paraId="129E74CB" w14:textId="77777777" w:rsidR="00520A3E" w:rsidRPr="001960EA" w:rsidRDefault="00520A3E" w:rsidP="00520A3E">
      <w:pPr>
        <w:ind w:left="-360"/>
        <w:jc w:val="both"/>
        <w:rPr>
          <w:rFonts w:asciiTheme="minorHAnsi" w:hAnsiTheme="minorHAnsi" w:cstheme="minorHAnsi"/>
          <w:sz w:val="22"/>
          <w:szCs w:val="22"/>
        </w:rPr>
      </w:pPr>
      <w:r w:rsidRPr="001960EA">
        <w:rPr>
          <w:rFonts w:asciiTheme="minorHAnsi" w:hAnsiTheme="minorHAnsi" w:cstheme="minorHAnsi"/>
          <w:sz w:val="22"/>
          <w:szCs w:val="22"/>
        </w:rPr>
        <w:t xml:space="preserve">                                        </w:t>
      </w:r>
    </w:p>
    <w:p w14:paraId="63F35581" w14:textId="77777777" w:rsidR="00520A3E" w:rsidRPr="001960EA" w:rsidRDefault="00520A3E" w:rsidP="00520A3E">
      <w:pPr>
        <w:ind w:left="-360"/>
        <w:jc w:val="right"/>
        <w:rPr>
          <w:rFonts w:asciiTheme="minorHAnsi" w:hAnsiTheme="minorHAnsi" w:cstheme="minorHAnsi"/>
          <w:b/>
          <w:sz w:val="22"/>
          <w:szCs w:val="22"/>
        </w:rPr>
      </w:pPr>
      <w:r w:rsidRPr="001960EA">
        <w:rPr>
          <w:rFonts w:asciiTheme="minorHAnsi" w:hAnsiTheme="minorHAnsi" w:cstheme="minorHAnsi"/>
          <w:sz w:val="22"/>
          <w:szCs w:val="22"/>
        </w:rPr>
        <w:t xml:space="preserve">                                </w:t>
      </w:r>
    </w:p>
    <w:p w14:paraId="4E675499" w14:textId="77777777" w:rsidR="00520A3E" w:rsidRDefault="00520A3E" w:rsidP="00520A3E">
      <w:pPr>
        <w:ind w:left="-360" w:firstLine="360"/>
        <w:jc w:val="both"/>
        <w:rPr>
          <w:rFonts w:asciiTheme="minorHAnsi" w:hAnsiTheme="minorHAnsi" w:cstheme="minorHAnsi"/>
          <w:sz w:val="22"/>
          <w:szCs w:val="22"/>
        </w:rPr>
      </w:pPr>
      <w:r>
        <w:rPr>
          <w:rFonts w:asciiTheme="minorHAnsi" w:hAnsiTheme="minorHAnsi" w:cstheme="minorHAnsi"/>
          <w:sz w:val="22"/>
          <w:szCs w:val="22"/>
        </w:rPr>
        <w:t>Samráðsgátt stjórnvalda</w:t>
      </w:r>
    </w:p>
    <w:p w14:paraId="41367073" w14:textId="77777777" w:rsidR="00520A3E" w:rsidRDefault="00520A3E" w:rsidP="00520A3E">
      <w:pPr>
        <w:ind w:left="-360" w:firstLine="360"/>
        <w:jc w:val="both"/>
        <w:rPr>
          <w:rFonts w:asciiTheme="minorHAnsi" w:hAnsiTheme="minorHAnsi" w:cstheme="minorHAnsi"/>
          <w:sz w:val="22"/>
          <w:szCs w:val="22"/>
        </w:rPr>
      </w:pPr>
      <w:r>
        <w:rPr>
          <w:rFonts w:asciiTheme="minorHAnsi" w:hAnsiTheme="minorHAnsi" w:cstheme="minorHAnsi"/>
          <w:sz w:val="22"/>
          <w:szCs w:val="22"/>
        </w:rPr>
        <w:t>Heilbrigðisráðuneytið</w:t>
      </w:r>
    </w:p>
    <w:p w14:paraId="6DBE78C5" w14:textId="77777777" w:rsidR="00520A3E" w:rsidRDefault="00520A3E" w:rsidP="00520A3E">
      <w:pPr>
        <w:ind w:left="-360" w:firstLine="360"/>
        <w:jc w:val="both"/>
        <w:rPr>
          <w:rFonts w:asciiTheme="minorHAnsi" w:hAnsiTheme="minorHAnsi" w:cstheme="minorHAnsi"/>
          <w:sz w:val="22"/>
          <w:szCs w:val="22"/>
        </w:rPr>
      </w:pPr>
      <w:r>
        <w:rPr>
          <w:rFonts w:asciiTheme="minorHAnsi" w:hAnsiTheme="minorHAnsi" w:cstheme="minorHAnsi"/>
          <w:sz w:val="22"/>
          <w:szCs w:val="22"/>
        </w:rPr>
        <w:t>Mál nr. 12/2022</w:t>
      </w:r>
    </w:p>
    <w:p w14:paraId="46E76545" w14:textId="4345F46B" w:rsidR="00520A3E" w:rsidRPr="001960EA" w:rsidRDefault="00520A3E" w:rsidP="00520A3E">
      <w:pPr>
        <w:ind w:left="-360" w:firstLine="360"/>
        <w:jc w:val="both"/>
        <w:rPr>
          <w:rFonts w:asciiTheme="minorHAnsi" w:hAnsiTheme="minorHAnsi" w:cstheme="minorHAnsi"/>
          <w:b/>
          <w:sz w:val="22"/>
          <w:szCs w:val="22"/>
        </w:rPr>
      </w:pP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t xml:space="preserve">                                          </w:t>
      </w:r>
    </w:p>
    <w:p w14:paraId="3624D1F2" w14:textId="77777777" w:rsidR="00520A3E" w:rsidRDefault="00520A3E" w:rsidP="00520A3E">
      <w:pPr>
        <w:tabs>
          <w:tab w:val="left" w:pos="3285"/>
          <w:tab w:val="right" w:pos="8820"/>
        </w:tabs>
        <w:ind w:left="-360"/>
        <w:rPr>
          <w:rFonts w:asciiTheme="minorHAnsi" w:hAnsiTheme="minorHAnsi" w:cstheme="minorHAnsi"/>
          <w:sz w:val="22"/>
          <w:szCs w:val="22"/>
        </w:rPr>
      </w:pPr>
    </w:p>
    <w:p w14:paraId="3D970E80" w14:textId="1048D968" w:rsidR="00520A3E" w:rsidRPr="001960EA" w:rsidRDefault="00520A3E" w:rsidP="00520A3E">
      <w:pPr>
        <w:tabs>
          <w:tab w:val="left" w:pos="3285"/>
          <w:tab w:val="right" w:pos="8820"/>
        </w:tabs>
        <w:ind w:left="-360"/>
        <w:rPr>
          <w:rFonts w:asciiTheme="minorHAnsi" w:hAnsiTheme="minorHAnsi" w:cstheme="minorHAnsi"/>
          <w:b/>
          <w:sz w:val="22"/>
          <w:szCs w:val="22"/>
        </w:rPr>
      </w:pPr>
      <w:r w:rsidRPr="001960EA">
        <w:rPr>
          <w:rFonts w:asciiTheme="minorHAnsi" w:hAnsiTheme="minorHAnsi" w:cstheme="minorHAnsi"/>
          <w:sz w:val="22"/>
          <w:szCs w:val="22"/>
        </w:rPr>
        <w:tab/>
      </w:r>
      <w:r w:rsidRPr="001960EA">
        <w:rPr>
          <w:rFonts w:asciiTheme="minorHAnsi" w:hAnsiTheme="minorHAnsi" w:cstheme="minorHAnsi"/>
          <w:sz w:val="22"/>
          <w:szCs w:val="22"/>
        </w:rPr>
        <w:tab/>
        <w:t xml:space="preserve">Reykjavík </w:t>
      </w:r>
      <w:r>
        <w:rPr>
          <w:rFonts w:asciiTheme="minorHAnsi" w:hAnsiTheme="minorHAnsi" w:cstheme="minorHAnsi"/>
          <w:sz w:val="22"/>
          <w:szCs w:val="22"/>
        </w:rPr>
        <w:t>2</w:t>
      </w:r>
      <w:r>
        <w:rPr>
          <w:rFonts w:asciiTheme="minorHAnsi" w:hAnsiTheme="minorHAnsi" w:cstheme="minorHAnsi"/>
          <w:sz w:val="22"/>
          <w:szCs w:val="22"/>
        </w:rPr>
        <w:t>8</w:t>
      </w:r>
      <w:r>
        <w:rPr>
          <w:rFonts w:asciiTheme="minorHAnsi" w:hAnsiTheme="minorHAnsi" w:cstheme="minorHAnsi"/>
          <w:sz w:val="22"/>
          <w:szCs w:val="22"/>
        </w:rPr>
        <w:t xml:space="preserve">. </w:t>
      </w:r>
      <w:r>
        <w:rPr>
          <w:rFonts w:asciiTheme="minorHAnsi" w:hAnsiTheme="minorHAnsi" w:cstheme="minorHAnsi"/>
          <w:sz w:val="22"/>
          <w:szCs w:val="22"/>
        </w:rPr>
        <w:t>janúar</w:t>
      </w:r>
      <w:r w:rsidRPr="001960EA">
        <w:rPr>
          <w:rFonts w:asciiTheme="minorHAnsi" w:hAnsiTheme="minorHAnsi" w:cstheme="minorHAnsi"/>
          <w:sz w:val="22"/>
          <w:szCs w:val="22"/>
        </w:rPr>
        <w:t xml:space="preserve"> 202</w:t>
      </w:r>
      <w:r>
        <w:rPr>
          <w:rFonts w:asciiTheme="minorHAnsi" w:hAnsiTheme="minorHAnsi" w:cstheme="minorHAnsi"/>
          <w:sz w:val="22"/>
          <w:szCs w:val="22"/>
        </w:rPr>
        <w:t>2</w:t>
      </w:r>
    </w:p>
    <w:p w14:paraId="67141951" w14:textId="77777777" w:rsidR="00520A3E" w:rsidRPr="001960EA" w:rsidRDefault="00520A3E" w:rsidP="00520A3E">
      <w:pPr>
        <w:shd w:val="clear" w:color="auto" w:fill="FFFFFF"/>
        <w:jc w:val="right"/>
        <w:rPr>
          <w:rFonts w:asciiTheme="minorHAnsi" w:hAnsiTheme="minorHAnsi" w:cstheme="minorHAnsi"/>
          <w:b/>
          <w:sz w:val="22"/>
          <w:szCs w:val="22"/>
        </w:rPr>
      </w:pPr>
    </w:p>
    <w:p w14:paraId="091C29F2" w14:textId="77777777" w:rsidR="00520A3E" w:rsidRPr="001960EA" w:rsidRDefault="00520A3E" w:rsidP="00520A3E">
      <w:pPr>
        <w:shd w:val="clear" w:color="auto" w:fill="FFFFFF"/>
        <w:rPr>
          <w:rFonts w:asciiTheme="minorHAnsi" w:hAnsiTheme="minorHAnsi" w:cstheme="minorHAnsi"/>
          <w:b/>
          <w:sz w:val="22"/>
          <w:szCs w:val="22"/>
        </w:rPr>
      </w:pPr>
    </w:p>
    <w:p w14:paraId="1881E383" w14:textId="77777777" w:rsidR="00520A3E" w:rsidRPr="001960EA" w:rsidRDefault="00520A3E" w:rsidP="00520A3E">
      <w:pPr>
        <w:shd w:val="clear" w:color="auto" w:fill="FFFFFF"/>
        <w:rPr>
          <w:rFonts w:asciiTheme="minorHAnsi" w:hAnsiTheme="minorHAnsi" w:cstheme="minorHAnsi"/>
          <w:b/>
          <w:sz w:val="22"/>
          <w:szCs w:val="22"/>
        </w:rPr>
      </w:pPr>
    </w:p>
    <w:p w14:paraId="4A01CDB7" w14:textId="77777777" w:rsidR="00520A3E" w:rsidRPr="001960EA" w:rsidRDefault="00520A3E" w:rsidP="00520A3E">
      <w:pPr>
        <w:shd w:val="clear" w:color="auto" w:fill="FFFFFF"/>
        <w:rPr>
          <w:rFonts w:asciiTheme="minorHAnsi" w:hAnsiTheme="minorHAnsi" w:cstheme="minorHAnsi"/>
          <w:b/>
          <w:sz w:val="22"/>
          <w:szCs w:val="22"/>
        </w:rPr>
      </w:pPr>
    </w:p>
    <w:p w14:paraId="423DB701" w14:textId="77777777" w:rsidR="00520A3E" w:rsidRPr="001960EA" w:rsidRDefault="00520A3E" w:rsidP="00520A3E">
      <w:pPr>
        <w:shd w:val="clear" w:color="auto" w:fill="FFFFFF"/>
        <w:rPr>
          <w:rFonts w:asciiTheme="minorHAnsi" w:hAnsiTheme="minorHAnsi" w:cstheme="minorHAnsi"/>
          <w:b/>
          <w:sz w:val="22"/>
          <w:szCs w:val="22"/>
        </w:rPr>
      </w:pPr>
    </w:p>
    <w:p w14:paraId="54A26CD1" w14:textId="77777777" w:rsidR="00520A3E" w:rsidRPr="001960EA" w:rsidRDefault="00520A3E" w:rsidP="00520A3E">
      <w:pPr>
        <w:shd w:val="clear" w:color="auto" w:fill="FFFFFF"/>
        <w:rPr>
          <w:rFonts w:asciiTheme="minorHAnsi" w:hAnsiTheme="minorHAnsi" w:cstheme="minorHAnsi"/>
          <w:b/>
          <w:sz w:val="22"/>
          <w:szCs w:val="22"/>
        </w:rPr>
      </w:pPr>
    </w:p>
    <w:p w14:paraId="76356464" w14:textId="77777777" w:rsidR="00520A3E" w:rsidRPr="001960EA" w:rsidRDefault="00520A3E" w:rsidP="00520A3E">
      <w:pPr>
        <w:shd w:val="clear" w:color="auto" w:fill="FFFFFF"/>
        <w:rPr>
          <w:rFonts w:asciiTheme="minorHAnsi" w:hAnsiTheme="minorHAnsi" w:cstheme="minorHAnsi"/>
          <w:b/>
          <w:sz w:val="22"/>
          <w:szCs w:val="22"/>
        </w:rPr>
      </w:pPr>
    </w:p>
    <w:p w14:paraId="795941B1" w14:textId="77777777" w:rsidR="00520A3E" w:rsidRPr="001960EA" w:rsidRDefault="00520A3E" w:rsidP="00520A3E">
      <w:pPr>
        <w:shd w:val="clear" w:color="auto" w:fill="FFFFFF"/>
        <w:rPr>
          <w:rFonts w:asciiTheme="minorHAnsi" w:hAnsiTheme="minorHAnsi" w:cstheme="minorHAnsi"/>
          <w:b/>
          <w:sz w:val="22"/>
          <w:szCs w:val="22"/>
        </w:rPr>
      </w:pPr>
    </w:p>
    <w:p w14:paraId="703A1CC2" w14:textId="77777777" w:rsidR="00520A3E" w:rsidRPr="001960EA" w:rsidRDefault="00520A3E" w:rsidP="00520A3E">
      <w:pPr>
        <w:shd w:val="clear" w:color="auto" w:fill="FFFFFF"/>
        <w:rPr>
          <w:rFonts w:asciiTheme="minorHAnsi" w:hAnsiTheme="minorHAnsi" w:cstheme="minorHAnsi"/>
          <w:sz w:val="22"/>
          <w:szCs w:val="22"/>
        </w:rPr>
      </w:pPr>
    </w:p>
    <w:p w14:paraId="006E2941" w14:textId="3E3798B5" w:rsidR="00520A3E" w:rsidRPr="001960EA" w:rsidRDefault="00520A3E" w:rsidP="00520A3E">
      <w:pPr>
        <w:shd w:val="clear" w:color="auto" w:fill="FFFFFF"/>
        <w:rPr>
          <w:rFonts w:asciiTheme="minorHAnsi" w:hAnsiTheme="minorHAnsi" w:cstheme="minorHAnsi"/>
          <w:color w:val="242424"/>
          <w:sz w:val="22"/>
          <w:szCs w:val="22"/>
          <w:lang w:eastAsia="is-IS"/>
        </w:rPr>
      </w:pPr>
      <w:r w:rsidRPr="001960EA">
        <w:rPr>
          <w:rFonts w:asciiTheme="minorHAnsi" w:hAnsiTheme="minorHAnsi" w:cstheme="minorHAnsi"/>
          <w:sz w:val="22"/>
          <w:szCs w:val="22"/>
        </w:rPr>
        <w:t>Meðfylgjandi er</w:t>
      </w:r>
      <w:r>
        <w:rPr>
          <w:rFonts w:asciiTheme="minorHAnsi" w:hAnsiTheme="minorHAnsi" w:cstheme="minorHAnsi"/>
          <w:sz w:val="22"/>
          <w:szCs w:val="22"/>
        </w:rPr>
        <w:t xml:space="preserve"> umsögn</w:t>
      </w:r>
      <w:r w:rsidRPr="001960EA">
        <w:rPr>
          <w:rFonts w:asciiTheme="minorHAnsi" w:hAnsiTheme="minorHAnsi" w:cstheme="minorHAnsi"/>
          <w:sz w:val="22"/>
          <w:szCs w:val="22"/>
        </w:rPr>
        <w:t xml:space="preserve"> Barnaheilla - Save the Children á Íslandi um </w:t>
      </w:r>
      <w:r>
        <w:rPr>
          <w:rFonts w:asciiTheme="minorHAnsi" w:hAnsiTheme="minorHAnsi" w:cstheme="minorHAnsi"/>
          <w:sz w:val="22"/>
          <w:szCs w:val="22"/>
        </w:rPr>
        <w:t xml:space="preserve">drög að </w:t>
      </w:r>
      <w:r>
        <w:rPr>
          <w:rFonts w:asciiTheme="minorHAnsi" w:hAnsiTheme="minorHAnsi" w:cstheme="minorHAnsi"/>
          <w:sz w:val="22"/>
          <w:szCs w:val="22"/>
        </w:rPr>
        <w:t>frumvarp</w:t>
      </w:r>
      <w:r>
        <w:rPr>
          <w:rFonts w:asciiTheme="minorHAnsi" w:hAnsiTheme="minorHAnsi" w:cstheme="minorHAnsi"/>
          <w:sz w:val="22"/>
          <w:szCs w:val="22"/>
        </w:rPr>
        <w:t>i</w:t>
      </w:r>
      <w:r>
        <w:rPr>
          <w:rFonts w:asciiTheme="minorHAnsi" w:hAnsiTheme="minorHAnsi" w:cstheme="minorHAnsi"/>
          <w:sz w:val="22"/>
          <w:szCs w:val="22"/>
        </w:rPr>
        <w:t xml:space="preserve"> til laga</w:t>
      </w:r>
      <w:r w:rsidRPr="001960EA">
        <w:rPr>
          <w:rFonts w:asciiTheme="minorHAnsi" w:hAnsiTheme="minorHAnsi" w:cstheme="minorHAnsi"/>
          <w:sz w:val="22"/>
          <w:szCs w:val="22"/>
        </w:rPr>
        <w:t xml:space="preserve"> um </w:t>
      </w:r>
      <w:r>
        <w:rPr>
          <w:rFonts w:asciiTheme="minorHAnsi" w:hAnsiTheme="minorHAnsi" w:cstheme="minorHAnsi"/>
          <w:sz w:val="22"/>
          <w:szCs w:val="22"/>
        </w:rPr>
        <w:t>breytingu á lögum nr. 87/2018, um rafrettur og áfyllingar fyrir rafrettur (nikótínvörur).</w:t>
      </w:r>
      <w:r w:rsidRPr="001960EA">
        <w:rPr>
          <w:rFonts w:asciiTheme="minorHAnsi" w:hAnsiTheme="minorHAnsi" w:cstheme="minorHAnsi"/>
          <w:sz w:val="22"/>
          <w:szCs w:val="22"/>
        </w:rPr>
        <w:t xml:space="preserve"> </w:t>
      </w:r>
    </w:p>
    <w:p w14:paraId="1D314FF3" w14:textId="77777777" w:rsidR="00520A3E" w:rsidRDefault="00520A3E" w:rsidP="00520A3E">
      <w:pPr>
        <w:rPr>
          <w:rFonts w:asciiTheme="minorHAnsi" w:eastAsiaTheme="minorHAnsi" w:hAnsiTheme="minorHAnsi" w:cstheme="minorHAnsi"/>
          <w:sz w:val="22"/>
          <w:szCs w:val="22"/>
        </w:rPr>
      </w:pPr>
    </w:p>
    <w:p w14:paraId="07D4CCA3" w14:textId="77777777" w:rsidR="00520A3E" w:rsidRDefault="00520A3E" w:rsidP="00520A3E">
      <w:pPr>
        <w:rPr>
          <w:rFonts w:asciiTheme="minorHAnsi" w:eastAsiaTheme="minorHAnsi" w:hAnsiTheme="minorHAnsi" w:cstheme="minorHAnsi"/>
          <w:sz w:val="22"/>
          <w:szCs w:val="22"/>
        </w:rPr>
      </w:pPr>
    </w:p>
    <w:p w14:paraId="09BB4067" w14:textId="77777777" w:rsidR="00520A3E" w:rsidRPr="001960EA" w:rsidRDefault="00520A3E" w:rsidP="00520A3E">
      <w:pPr>
        <w:rPr>
          <w:rFonts w:asciiTheme="minorHAnsi" w:eastAsiaTheme="minorHAnsi" w:hAnsiTheme="minorHAnsi" w:cstheme="minorHAnsi"/>
          <w:sz w:val="22"/>
          <w:szCs w:val="22"/>
        </w:rPr>
      </w:pPr>
    </w:p>
    <w:p w14:paraId="6FA26D92" w14:textId="77777777" w:rsidR="00520A3E" w:rsidRPr="001960EA" w:rsidRDefault="00520A3E" w:rsidP="00520A3E">
      <w:pPr>
        <w:spacing w:after="240"/>
        <w:rPr>
          <w:rFonts w:asciiTheme="minorHAnsi" w:hAnsiTheme="minorHAnsi" w:cstheme="minorHAnsi"/>
          <w:sz w:val="22"/>
          <w:szCs w:val="22"/>
          <w:lang w:eastAsia="is-IS"/>
        </w:rPr>
      </w:pPr>
    </w:p>
    <w:p w14:paraId="45525A6F" w14:textId="77777777" w:rsidR="00520A3E" w:rsidRPr="001960EA" w:rsidRDefault="00520A3E" w:rsidP="00520A3E">
      <w:pPr>
        <w:ind w:left="-360" w:firstLine="360"/>
        <w:jc w:val="both"/>
        <w:rPr>
          <w:rFonts w:asciiTheme="minorHAnsi" w:hAnsiTheme="minorHAnsi" w:cstheme="minorHAnsi"/>
          <w:sz w:val="22"/>
          <w:szCs w:val="22"/>
        </w:rPr>
      </w:pPr>
    </w:p>
    <w:p w14:paraId="03643536" w14:textId="77777777" w:rsidR="00520A3E" w:rsidRPr="001960EA" w:rsidRDefault="00520A3E" w:rsidP="00520A3E">
      <w:pPr>
        <w:ind w:left="-360" w:firstLine="360"/>
        <w:jc w:val="both"/>
        <w:rPr>
          <w:rFonts w:asciiTheme="minorHAnsi" w:hAnsiTheme="minorHAnsi" w:cstheme="minorHAnsi"/>
          <w:sz w:val="22"/>
          <w:szCs w:val="22"/>
        </w:rPr>
      </w:pPr>
    </w:p>
    <w:p w14:paraId="365A06C6" w14:textId="77777777" w:rsidR="00520A3E" w:rsidRPr="001960EA" w:rsidRDefault="00520A3E" w:rsidP="00520A3E">
      <w:pPr>
        <w:ind w:left="-360" w:firstLine="360"/>
        <w:jc w:val="both"/>
        <w:rPr>
          <w:rFonts w:asciiTheme="minorHAnsi" w:hAnsiTheme="minorHAnsi" w:cstheme="minorHAnsi"/>
          <w:sz w:val="22"/>
          <w:szCs w:val="22"/>
        </w:rPr>
      </w:pPr>
    </w:p>
    <w:p w14:paraId="36C2AF93" w14:textId="77777777" w:rsidR="00520A3E" w:rsidRPr="001960EA" w:rsidRDefault="00520A3E" w:rsidP="00520A3E">
      <w:pPr>
        <w:ind w:left="-360" w:firstLine="360"/>
        <w:jc w:val="both"/>
        <w:rPr>
          <w:rFonts w:asciiTheme="minorHAnsi" w:hAnsiTheme="minorHAnsi" w:cstheme="minorHAnsi"/>
          <w:sz w:val="22"/>
          <w:szCs w:val="22"/>
        </w:rPr>
      </w:pPr>
    </w:p>
    <w:p w14:paraId="65D6657A" w14:textId="77777777" w:rsidR="00520A3E" w:rsidRPr="001960EA" w:rsidRDefault="00520A3E" w:rsidP="00520A3E">
      <w:pPr>
        <w:jc w:val="both"/>
        <w:rPr>
          <w:rFonts w:asciiTheme="minorHAnsi" w:hAnsiTheme="minorHAnsi" w:cstheme="minorHAnsi"/>
          <w:sz w:val="22"/>
          <w:szCs w:val="22"/>
        </w:rPr>
      </w:pPr>
    </w:p>
    <w:p w14:paraId="6CFFF9AC" w14:textId="77777777" w:rsidR="00520A3E" w:rsidRPr="001960EA" w:rsidRDefault="00520A3E" w:rsidP="00520A3E">
      <w:pPr>
        <w:ind w:left="-360" w:firstLine="360"/>
        <w:jc w:val="center"/>
        <w:rPr>
          <w:rFonts w:asciiTheme="minorHAnsi" w:hAnsiTheme="minorHAnsi" w:cstheme="minorHAnsi"/>
          <w:sz w:val="22"/>
          <w:szCs w:val="22"/>
        </w:rPr>
      </w:pPr>
      <w:r w:rsidRPr="001960EA">
        <w:rPr>
          <w:rFonts w:asciiTheme="minorHAnsi" w:hAnsiTheme="minorHAnsi" w:cstheme="minorHAnsi"/>
          <w:sz w:val="22"/>
          <w:szCs w:val="22"/>
        </w:rPr>
        <w:t>Virðingarfyllst,</w:t>
      </w:r>
    </w:p>
    <w:p w14:paraId="331A1B18" w14:textId="77777777" w:rsidR="00520A3E" w:rsidRPr="001960EA" w:rsidRDefault="00520A3E" w:rsidP="00520A3E">
      <w:pPr>
        <w:ind w:left="-360" w:firstLine="360"/>
        <w:jc w:val="center"/>
        <w:rPr>
          <w:rFonts w:asciiTheme="minorHAnsi" w:hAnsiTheme="minorHAnsi" w:cstheme="minorHAnsi"/>
          <w:sz w:val="22"/>
          <w:szCs w:val="22"/>
        </w:rPr>
      </w:pPr>
      <w:r w:rsidRPr="001960EA">
        <w:rPr>
          <w:rFonts w:asciiTheme="minorHAnsi" w:hAnsiTheme="minorHAnsi" w:cstheme="minorHAnsi"/>
          <w:sz w:val="22"/>
          <w:szCs w:val="22"/>
        </w:rPr>
        <w:t>f.h. Barnaheilla - Save the Children á Íslandi</w:t>
      </w:r>
    </w:p>
    <w:p w14:paraId="0B8E38DF" w14:textId="77777777" w:rsidR="00520A3E" w:rsidRPr="001960EA" w:rsidRDefault="00520A3E" w:rsidP="00520A3E">
      <w:pPr>
        <w:ind w:left="-360"/>
        <w:jc w:val="center"/>
        <w:rPr>
          <w:rFonts w:asciiTheme="minorHAnsi" w:hAnsiTheme="minorHAnsi" w:cstheme="minorHAnsi"/>
          <w:sz w:val="22"/>
          <w:szCs w:val="22"/>
        </w:rPr>
      </w:pPr>
    </w:p>
    <w:p w14:paraId="6A286B9F" w14:textId="77777777" w:rsidR="00520A3E" w:rsidRPr="001960EA" w:rsidRDefault="00520A3E" w:rsidP="00520A3E">
      <w:pPr>
        <w:ind w:left="-360" w:firstLine="360"/>
        <w:jc w:val="center"/>
        <w:rPr>
          <w:rFonts w:asciiTheme="minorHAnsi" w:hAnsiTheme="minorHAnsi" w:cstheme="minorHAnsi"/>
          <w:sz w:val="22"/>
          <w:szCs w:val="22"/>
        </w:rPr>
      </w:pPr>
      <w:r w:rsidRPr="001960EA">
        <w:rPr>
          <w:rFonts w:asciiTheme="minorHAnsi" w:hAnsiTheme="minorHAnsi" w:cstheme="minorHAnsi"/>
          <w:sz w:val="22"/>
          <w:szCs w:val="22"/>
        </w:rPr>
        <w:t>Erna Reynisdóttir,</w:t>
      </w:r>
    </w:p>
    <w:p w14:paraId="2BB59DD6" w14:textId="77777777" w:rsidR="00520A3E" w:rsidRPr="001960EA" w:rsidRDefault="00520A3E" w:rsidP="00520A3E">
      <w:pPr>
        <w:ind w:left="-360" w:firstLine="360"/>
        <w:jc w:val="center"/>
        <w:rPr>
          <w:rFonts w:asciiTheme="minorHAnsi" w:hAnsiTheme="minorHAnsi" w:cstheme="minorHAnsi"/>
          <w:sz w:val="22"/>
          <w:szCs w:val="22"/>
        </w:rPr>
      </w:pPr>
      <w:r w:rsidRPr="001960EA">
        <w:rPr>
          <w:rFonts w:asciiTheme="minorHAnsi" w:hAnsiTheme="minorHAnsi" w:cstheme="minorHAnsi"/>
          <w:sz w:val="22"/>
          <w:szCs w:val="22"/>
        </w:rPr>
        <w:t>framkvæmdastjóri</w:t>
      </w:r>
    </w:p>
    <w:p w14:paraId="7174E3DF" w14:textId="77777777" w:rsidR="00520A3E" w:rsidRPr="001960EA" w:rsidRDefault="00520A3E" w:rsidP="00520A3E">
      <w:pPr>
        <w:spacing w:after="160" w:line="259" w:lineRule="auto"/>
        <w:rPr>
          <w:rFonts w:asciiTheme="minorHAnsi" w:hAnsiTheme="minorHAnsi" w:cstheme="minorHAnsi"/>
          <w:sz w:val="22"/>
          <w:szCs w:val="22"/>
        </w:rPr>
      </w:pPr>
      <w:r w:rsidRPr="001960EA">
        <w:rPr>
          <w:rFonts w:asciiTheme="minorHAnsi" w:hAnsiTheme="minorHAnsi" w:cstheme="minorHAnsi"/>
          <w:sz w:val="22"/>
          <w:szCs w:val="22"/>
        </w:rPr>
        <w:br w:type="page"/>
      </w:r>
    </w:p>
    <w:p w14:paraId="2C56C6A4" w14:textId="2C9D5F2C" w:rsidR="00520A3E" w:rsidRPr="0080206A" w:rsidRDefault="00520A3E" w:rsidP="00520A3E">
      <w:pPr>
        <w:jc w:val="center"/>
        <w:rPr>
          <w:rFonts w:asciiTheme="minorHAnsi" w:hAnsiTheme="minorHAnsi" w:cstheme="minorHAnsi"/>
          <w:b/>
          <w:bCs/>
          <w:color w:val="000000"/>
          <w:sz w:val="22"/>
          <w:szCs w:val="22"/>
          <w:lang w:eastAsia="is-IS"/>
        </w:rPr>
      </w:pPr>
      <w:r>
        <w:rPr>
          <w:rFonts w:asciiTheme="minorHAnsi" w:hAnsiTheme="minorHAnsi" w:cstheme="minorHAnsi"/>
          <w:b/>
          <w:bCs/>
          <w:sz w:val="22"/>
          <w:szCs w:val="22"/>
        </w:rPr>
        <w:lastRenderedPageBreak/>
        <w:t>U</w:t>
      </w:r>
      <w:r w:rsidRPr="0080206A">
        <w:rPr>
          <w:rFonts w:asciiTheme="minorHAnsi" w:hAnsiTheme="minorHAnsi" w:cstheme="minorHAnsi"/>
          <w:b/>
          <w:bCs/>
          <w:sz w:val="22"/>
          <w:szCs w:val="22"/>
        </w:rPr>
        <w:t xml:space="preserve">msögn Barnaheilla - Save the Children á Íslandi um </w:t>
      </w:r>
      <w:r>
        <w:rPr>
          <w:rFonts w:asciiTheme="minorHAnsi" w:hAnsiTheme="minorHAnsi" w:cstheme="minorHAnsi"/>
          <w:b/>
          <w:bCs/>
          <w:sz w:val="22"/>
          <w:szCs w:val="22"/>
        </w:rPr>
        <w:t xml:space="preserve">drög að </w:t>
      </w:r>
      <w:r w:rsidRPr="0080206A">
        <w:rPr>
          <w:rFonts w:asciiTheme="minorHAnsi" w:hAnsiTheme="minorHAnsi" w:cstheme="minorHAnsi"/>
          <w:b/>
          <w:bCs/>
          <w:sz w:val="22"/>
          <w:szCs w:val="22"/>
        </w:rPr>
        <w:t>frumvarp</w:t>
      </w:r>
      <w:r>
        <w:rPr>
          <w:rFonts w:asciiTheme="minorHAnsi" w:hAnsiTheme="minorHAnsi" w:cstheme="minorHAnsi"/>
          <w:b/>
          <w:bCs/>
          <w:sz w:val="22"/>
          <w:szCs w:val="22"/>
        </w:rPr>
        <w:t>i</w:t>
      </w:r>
      <w:r w:rsidRPr="0080206A">
        <w:rPr>
          <w:rFonts w:asciiTheme="minorHAnsi" w:hAnsiTheme="minorHAnsi" w:cstheme="minorHAnsi"/>
          <w:b/>
          <w:bCs/>
          <w:sz w:val="22"/>
          <w:szCs w:val="22"/>
        </w:rPr>
        <w:t xml:space="preserve"> til </w:t>
      </w:r>
      <w:r>
        <w:rPr>
          <w:rFonts w:asciiTheme="minorHAnsi" w:hAnsiTheme="minorHAnsi" w:cstheme="minorHAnsi"/>
          <w:b/>
          <w:bCs/>
          <w:sz w:val="22"/>
          <w:szCs w:val="22"/>
        </w:rPr>
        <w:t>breytinga á lögum nr. 87/2018 um rafrettur og áfyllingar fyrir rafrettur (nikótínvörur).</w:t>
      </w:r>
    </w:p>
    <w:p w14:paraId="180F5952" w14:textId="77777777" w:rsidR="00520A3E" w:rsidRPr="001960EA" w:rsidRDefault="00520A3E" w:rsidP="00520A3E">
      <w:pPr>
        <w:ind w:left="-360" w:firstLine="360"/>
        <w:jc w:val="center"/>
        <w:rPr>
          <w:rFonts w:asciiTheme="minorHAnsi" w:hAnsiTheme="minorHAnsi" w:cstheme="minorHAnsi"/>
          <w:sz w:val="22"/>
          <w:szCs w:val="22"/>
        </w:rPr>
      </w:pPr>
    </w:p>
    <w:p w14:paraId="1FE26D2B" w14:textId="77777777" w:rsidR="00520A3E" w:rsidRPr="001960EA" w:rsidRDefault="00520A3E" w:rsidP="00520A3E">
      <w:pPr>
        <w:ind w:left="-360" w:firstLine="360"/>
        <w:rPr>
          <w:rFonts w:asciiTheme="minorHAnsi" w:hAnsiTheme="minorHAnsi" w:cstheme="minorHAnsi"/>
          <w:b/>
          <w:sz w:val="22"/>
          <w:szCs w:val="22"/>
        </w:rPr>
      </w:pPr>
    </w:p>
    <w:p w14:paraId="4C82BDF2" w14:textId="05B71F4D" w:rsidR="00520A3E" w:rsidRDefault="00520A3E" w:rsidP="00520A3E">
      <w:pPr>
        <w:ind w:left="-360"/>
        <w:rPr>
          <w:rFonts w:asciiTheme="minorHAnsi" w:hAnsiTheme="minorHAnsi" w:cstheme="minorHAnsi"/>
          <w:sz w:val="22"/>
          <w:szCs w:val="22"/>
        </w:rPr>
      </w:pPr>
      <w:r w:rsidRPr="001960EA">
        <w:rPr>
          <w:rFonts w:asciiTheme="minorHAnsi" w:hAnsiTheme="minorHAnsi" w:cstheme="minorHAnsi"/>
          <w:sz w:val="22"/>
          <w:szCs w:val="22"/>
        </w:rPr>
        <w:t xml:space="preserve">Barnaheill – Save the Children á Íslandi þakka fyrir boð um að senda inn athugasemdir við </w:t>
      </w:r>
      <w:r>
        <w:rPr>
          <w:rFonts w:asciiTheme="minorHAnsi" w:hAnsiTheme="minorHAnsi" w:cstheme="minorHAnsi"/>
          <w:sz w:val="22"/>
          <w:szCs w:val="22"/>
        </w:rPr>
        <w:t>ofangreint mál</w:t>
      </w:r>
      <w:r>
        <w:rPr>
          <w:rFonts w:asciiTheme="minorHAnsi" w:hAnsiTheme="minorHAnsi" w:cstheme="minorHAnsi"/>
          <w:sz w:val="22"/>
          <w:szCs w:val="22"/>
        </w:rPr>
        <w:t xml:space="preserve"> að nýju</w:t>
      </w:r>
      <w:r>
        <w:rPr>
          <w:rFonts w:asciiTheme="minorHAnsi" w:hAnsiTheme="minorHAnsi" w:cstheme="minorHAnsi"/>
          <w:sz w:val="22"/>
          <w:szCs w:val="22"/>
        </w:rPr>
        <w:t>.</w:t>
      </w:r>
    </w:p>
    <w:p w14:paraId="4EBDD703" w14:textId="77777777" w:rsidR="00520A3E" w:rsidRDefault="00520A3E" w:rsidP="00520A3E">
      <w:pPr>
        <w:ind w:left="-360"/>
        <w:rPr>
          <w:rFonts w:asciiTheme="minorHAnsi" w:hAnsiTheme="minorHAnsi" w:cstheme="minorHAnsi"/>
          <w:sz w:val="22"/>
          <w:szCs w:val="22"/>
        </w:rPr>
      </w:pPr>
    </w:p>
    <w:p w14:paraId="63EE6FB8" w14:textId="25725484" w:rsidR="00520A3E" w:rsidRDefault="00520A3E" w:rsidP="00520A3E">
      <w:pPr>
        <w:ind w:left="-360"/>
        <w:rPr>
          <w:rFonts w:asciiTheme="minorHAnsi" w:hAnsiTheme="minorHAnsi" w:cstheme="minorHAnsi"/>
          <w:sz w:val="22"/>
          <w:szCs w:val="22"/>
        </w:rPr>
      </w:pPr>
      <w:r>
        <w:rPr>
          <w:rFonts w:asciiTheme="minorHAnsi" w:hAnsiTheme="minorHAnsi" w:cstheme="minorHAnsi"/>
          <w:sz w:val="22"/>
          <w:szCs w:val="22"/>
        </w:rPr>
        <w:t xml:space="preserve">Barnaheill </w:t>
      </w:r>
      <w:r>
        <w:rPr>
          <w:rFonts w:asciiTheme="minorHAnsi" w:hAnsiTheme="minorHAnsi" w:cstheme="minorHAnsi"/>
          <w:sz w:val="22"/>
          <w:szCs w:val="22"/>
        </w:rPr>
        <w:t xml:space="preserve">minna á fyrri tillögu um að fjalla þarf </w:t>
      </w:r>
      <w:r>
        <w:rPr>
          <w:rFonts w:asciiTheme="minorHAnsi" w:hAnsiTheme="minorHAnsi" w:cstheme="minorHAnsi"/>
          <w:sz w:val="22"/>
          <w:szCs w:val="22"/>
        </w:rPr>
        <w:t>um áhrif fyrirhugaðra lagabreytinga á börn</w:t>
      </w:r>
      <w:r>
        <w:rPr>
          <w:rFonts w:asciiTheme="minorHAnsi" w:hAnsiTheme="minorHAnsi" w:cstheme="minorHAnsi"/>
          <w:sz w:val="22"/>
          <w:szCs w:val="22"/>
        </w:rPr>
        <w:t xml:space="preserve"> í greinargerð með frumvarpinu</w:t>
      </w:r>
      <w:r>
        <w:rPr>
          <w:rFonts w:asciiTheme="minorHAnsi" w:hAnsiTheme="minorHAnsi" w:cstheme="minorHAnsi"/>
          <w:sz w:val="22"/>
          <w:szCs w:val="22"/>
        </w:rPr>
        <w:t xml:space="preserve">, en skv. 3. gr. Barnasáttmálans skal taka allar ákvarðanir sem hafa áhrif á börn með það sem þeim er fyrir bestu að leiðarljósi. </w:t>
      </w:r>
    </w:p>
    <w:p w14:paraId="4D40D9AF" w14:textId="77777777" w:rsidR="00520A3E" w:rsidRDefault="00520A3E" w:rsidP="00520A3E">
      <w:pPr>
        <w:ind w:left="-360"/>
        <w:rPr>
          <w:rFonts w:asciiTheme="minorHAnsi" w:hAnsiTheme="minorHAnsi" w:cstheme="minorHAnsi"/>
          <w:sz w:val="22"/>
          <w:szCs w:val="22"/>
        </w:rPr>
      </w:pPr>
    </w:p>
    <w:p w14:paraId="4BEBE15F" w14:textId="6C283CBF" w:rsidR="00520A3E" w:rsidRDefault="00520A3E" w:rsidP="00520A3E">
      <w:pPr>
        <w:ind w:left="-360"/>
        <w:rPr>
          <w:rFonts w:asciiTheme="minorHAnsi" w:hAnsiTheme="minorHAnsi" w:cstheme="minorHAnsi"/>
          <w:sz w:val="22"/>
          <w:szCs w:val="22"/>
        </w:rPr>
      </w:pPr>
      <w:r>
        <w:rPr>
          <w:rFonts w:asciiTheme="minorHAnsi" w:hAnsiTheme="minorHAnsi" w:cstheme="minorHAnsi"/>
          <w:sz w:val="22"/>
          <w:szCs w:val="22"/>
        </w:rPr>
        <w:t>Samtökin fagna því að loks</w:t>
      </w:r>
      <w:r w:rsidR="006100E2">
        <w:rPr>
          <w:rFonts w:asciiTheme="minorHAnsi" w:hAnsiTheme="minorHAnsi" w:cstheme="minorHAnsi"/>
          <w:sz w:val="22"/>
          <w:szCs w:val="22"/>
        </w:rPr>
        <w:t xml:space="preserve"> sé</w:t>
      </w:r>
      <w:r>
        <w:rPr>
          <w:rFonts w:asciiTheme="minorHAnsi" w:hAnsiTheme="minorHAnsi" w:cstheme="minorHAnsi"/>
          <w:sz w:val="22"/>
          <w:szCs w:val="22"/>
        </w:rPr>
        <w:t xml:space="preserve"> komið fram lagafrumvarp</w:t>
      </w:r>
      <w:r w:rsidR="006100E2">
        <w:rPr>
          <w:rFonts w:asciiTheme="minorHAnsi" w:hAnsiTheme="minorHAnsi" w:cstheme="minorHAnsi"/>
          <w:sz w:val="22"/>
          <w:szCs w:val="22"/>
        </w:rPr>
        <w:t>,</w:t>
      </w:r>
      <w:r>
        <w:rPr>
          <w:rFonts w:asciiTheme="minorHAnsi" w:hAnsiTheme="minorHAnsi" w:cstheme="minorHAnsi"/>
          <w:sz w:val="22"/>
          <w:szCs w:val="22"/>
        </w:rPr>
        <w:t xml:space="preserve"> sem setur takmarkanir á sölu á nikótínvörum á borð við þær sem nú þegar eru í gildi um rafrettur, svo sem 18 ára aldurstakmark bæði fyrir kaupendur og seljendur, að viðvaranir skuli hafðar á umbúðum varanna, að varan skuli ekki vera sýnileg í verslunum auk annarra tillagna sem í frumvarpsdrögunum fram koma. </w:t>
      </w:r>
    </w:p>
    <w:p w14:paraId="3331C856" w14:textId="77777777" w:rsidR="00520A3E" w:rsidRDefault="00520A3E" w:rsidP="00520A3E">
      <w:pPr>
        <w:ind w:left="-360"/>
        <w:rPr>
          <w:rFonts w:asciiTheme="minorHAnsi" w:hAnsiTheme="minorHAnsi" w:cstheme="minorHAnsi"/>
          <w:sz w:val="22"/>
          <w:szCs w:val="22"/>
        </w:rPr>
      </w:pPr>
    </w:p>
    <w:p w14:paraId="17DF6861" w14:textId="77777777" w:rsidR="00520A3E" w:rsidRDefault="00520A3E" w:rsidP="00520A3E">
      <w:pPr>
        <w:ind w:left="-360"/>
        <w:rPr>
          <w:rFonts w:asciiTheme="minorHAnsi" w:hAnsiTheme="minorHAnsi" w:cstheme="minorHAnsi"/>
          <w:sz w:val="22"/>
          <w:szCs w:val="22"/>
        </w:rPr>
      </w:pPr>
      <w:r>
        <w:rPr>
          <w:rFonts w:asciiTheme="minorHAnsi" w:hAnsiTheme="minorHAnsi" w:cstheme="minorHAnsi"/>
          <w:sz w:val="22"/>
          <w:szCs w:val="22"/>
        </w:rPr>
        <w:t xml:space="preserve">Barnaheill hafa haft áhyggjur af því takmarkalausa aðgengi sem börn og unglingar hafa haft að nikótínvörum í almennum verslunum og vitað er að notkun nikótínpúða er afar algeng á meðal ungmenna og barna allt niður í grunnskóla. </w:t>
      </w:r>
    </w:p>
    <w:p w14:paraId="70B4229C" w14:textId="77777777" w:rsidR="00520A3E" w:rsidRDefault="00520A3E" w:rsidP="00520A3E">
      <w:pPr>
        <w:ind w:left="-360"/>
        <w:rPr>
          <w:rFonts w:asciiTheme="minorHAnsi" w:hAnsiTheme="minorHAnsi" w:cstheme="minorHAnsi"/>
          <w:sz w:val="22"/>
          <w:szCs w:val="22"/>
        </w:rPr>
      </w:pPr>
    </w:p>
    <w:p w14:paraId="49A09E8D" w14:textId="76C8C3F0" w:rsidR="00520A3E" w:rsidRDefault="00520A3E" w:rsidP="00520A3E">
      <w:pPr>
        <w:ind w:left="-360"/>
        <w:rPr>
          <w:rFonts w:asciiTheme="minorHAnsi" w:hAnsiTheme="minorHAnsi" w:cstheme="minorHAnsi"/>
          <w:sz w:val="22"/>
          <w:szCs w:val="22"/>
        </w:rPr>
      </w:pPr>
      <w:r>
        <w:rPr>
          <w:rFonts w:asciiTheme="minorHAnsi" w:hAnsiTheme="minorHAnsi" w:cstheme="minorHAnsi"/>
          <w:sz w:val="22"/>
          <w:szCs w:val="22"/>
        </w:rPr>
        <w:t>Barnaheill kalla áfram eftir því að í greinargerð með frumvarpinu verði sérstaklega fjallað um verslun á neti og hvaða reglur skuli gilda um hvernig einstaklingar skuli sýna fram á að þeir hafi náð 18 ára aldri hyggist þeir kaupa nikótínvörur í gegnum vefverslanir. Að mati Barnaheilla er ekki nóg að leggja þá ábyrgð í hendur söluaðila eins og nú er gert ráð fyrir</w:t>
      </w:r>
      <w:r w:rsidR="006100E2">
        <w:rPr>
          <w:rFonts w:asciiTheme="minorHAnsi" w:hAnsiTheme="minorHAnsi" w:cstheme="minorHAnsi"/>
          <w:sz w:val="22"/>
          <w:szCs w:val="22"/>
        </w:rPr>
        <w:t xml:space="preserve"> heldur þyrfti að kveða sérstaklega um það í lögunum</w:t>
      </w:r>
      <w:r>
        <w:rPr>
          <w:rFonts w:asciiTheme="minorHAnsi" w:hAnsiTheme="minorHAnsi" w:cstheme="minorHAnsi"/>
          <w:sz w:val="22"/>
          <w:szCs w:val="22"/>
        </w:rPr>
        <w:t xml:space="preserve">. </w:t>
      </w:r>
    </w:p>
    <w:p w14:paraId="31EF6602" w14:textId="77777777" w:rsidR="00520A3E" w:rsidRDefault="00520A3E" w:rsidP="00520A3E">
      <w:pPr>
        <w:ind w:left="-360"/>
        <w:rPr>
          <w:rFonts w:asciiTheme="minorHAnsi" w:hAnsiTheme="minorHAnsi" w:cstheme="minorHAnsi"/>
          <w:sz w:val="22"/>
          <w:szCs w:val="22"/>
        </w:rPr>
      </w:pPr>
    </w:p>
    <w:p w14:paraId="48292BF3" w14:textId="77777777" w:rsidR="00520A3E" w:rsidRDefault="00520A3E" w:rsidP="00520A3E">
      <w:pPr>
        <w:ind w:left="-360"/>
        <w:rPr>
          <w:rFonts w:asciiTheme="minorHAnsi" w:hAnsiTheme="minorHAnsi" w:cstheme="minorHAnsi"/>
          <w:sz w:val="22"/>
          <w:szCs w:val="22"/>
        </w:rPr>
      </w:pPr>
      <w:r>
        <w:rPr>
          <w:rFonts w:asciiTheme="minorHAnsi" w:hAnsiTheme="minorHAnsi" w:cstheme="minorHAnsi"/>
          <w:sz w:val="22"/>
          <w:szCs w:val="22"/>
        </w:rPr>
        <w:t xml:space="preserve">Um vefverslanir sem selja nikótínvörur þarf að kveða skýrt á um hvernig þær megi kynna vörur á netinu því vefverslanir geta jú verið aðgengilegar börnum. Við skoðun á vefverslunum sem selja rafrettur og nikótínvörur má sjá að engar takmarkanir eru á aðgengi inn á síður þeirra, engar tilkynningar um að aðeins þeir sem séu 18 ára eða eldri megi stunda þar viðskipti. </w:t>
      </w:r>
    </w:p>
    <w:p w14:paraId="6E87DF38" w14:textId="77777777" w:rsidR="00520A3E" w:rsidRDefault="00520A3E" w:rsidP="00520A3E">
      <w:pPr>
        <w:ind w:left="-360"/>
        <w:rPr>
          <w:rFonts w:asciiTheme="minorHAnsi" w:hAnsiTheme="minorHAnsi" w:cstheme="minorHAnsi"/>
          <w:sz w:val="22"/>
          <w:szCs w:val="22"/>
        </w:rPr>
      </w:pPr>
    </w:p>
    <w:p w14:paraId="6D8B4E4B" w14:textId="77777777" w:rsidR="00520A3E" w:rsidRDefault="00520A3E" w:rsidP="00520A3E">
      <w:pPr>
        <w:ind w:left="-360"/>
        <w:rPr>
          <w:rFonts w:asciiTheme="minorHAnsi" w:hAnsiTheme="minorHAnsi" w:cstheme="minorHAnsi"/>
          <w:sz w:val="22"/>
          <w:szCs w:val="22"/>
        </w:rPr>
      </w:pPr>
      <w:r>
        <w:rPr>
          <w:rFonts w:asciiTheme="minorHAnsi" w:hAnsiTheme="minorHAnsi" w:cstheme="minorHAnsi"/>
          <w:sz w:val="22"/>
          <w:szCs w:val="22"/>
        </w:rPr>
        <w:t xml:space="preserve">Mikilvægt er að halda vörð um þann góða árangur sem náðist hér á landi þegar dró verulega úr reykingum og tóbaks-/nikótínneyslu barna og ungmenna frá 10. áratugnum og fram eftir nýrri öld. Því miður hafa kannanir gefið til kynna, eins og áður var nefnt, að töluverður fjöldi barna, ánetjast nú nikótínvörum þar sem ekki hefur verið brugðist nægilega fljótt við að setja reglur um sölu slíkra vara. Þess vegna er þeim mun mikilvægara að efla forvarnir til að vara við fíkni-hættu af nikótínvörum og slæmum heilsufarsafleiðingum af neyslu þeirra. </w:t>
      </w:r>
    </w:p>
    <w:p w14:paraId="14478344" w14:textId="77777777" w:rsidR="00520A3E" w:rsidRDefault="00520A3E" w:rsidP="00520A3E">
      <w:pPr>
        <w:ind w:left="-360"/>
        <w:rPr>
          <w:rFonts w:asciiTheme="minorHAnsi" w:hAnsiTheme="minorHAnsi" w:cstheme="minorHAnsi"/>
          <w:sz w:val="22"/>
          <w:szCs w:val="22"/>
        </w:rPr>
      </w:pPr>
    </w:p>
    <w:p w14:paraId="16839076" w14:textId="5949FFE0" w:rsidR="00520A3E" w:rsidRDefault="00520A3E" w:rsidP="00520A3E">
      <w:pPr>
        <w:ind w:left="-360"/>
        <w:rPr>
          <w:rFonts w:asciiTheme="minorHAnsi" w:hAnsiTheme="minorHAnsi" w:cstheme="minorHAnsi"/>
          <w:sz w:val="22"/>
          <w:szCs w:val="22"/>
        </w:rPr>
      </w:pPr>
      <w:r>
        <w:rPr>
          <w:rFonts w:asciiTheme="minorHAnsi" w:hAnsiTheme="minorHAnsi" w:cstheme="minorHAnsi"/>
          <w:sz w:val="22"/>
          <w:szCs w:val="22"/>
        </w:rPr>
        <w:t xml:space="preserve">Mikilvægt er að þessu frumvarpi verði fylgt eftir og það </w:t>
      </w:r>
      <w:r>
        <w:rPr>
          <w:rFonts w:asciiTheme="minorHAnsi" w:hAnsiTheme="minorHAnsi" w:cstheme="minorHAnsi"/>
          <w:sz w:val="22"/>
          <w:szCs w:val="22"/>
        </w:rPr>
        <w:t xml:space="preserve">lagt fyrir Alþingi og þaðan </w:t>
      </w:r>
      <w:r>
        <w:rPr>
          <w:rFonts w:asciiTheme="minorHAnsi" w:hAnsiTheme="minorHAnsi" w:cstheme="minorHAnsi"/>
          <w:sz w:val="22"/>
          <w:szCs w:val="22"/>
        </w:rPr>
        <w:t xml:space="preserve">afgreitt sem lög sem allra fyrst, að teknu tilliti til athugasemda. </w:t>
      </w:r>
    </w:p>
    <w:p w14:paraId="5049C0A7" w14:textId="77777777" w:rsidR="00520A3E" w:rsidRDefault="00520A3E" w:rsidP="00520A3E">
      <w:pPr>
        <w:ind w:left="-360"/>
        <w:rPr>
          <w:rFonts w:asciiTheme="minorHAnsi" w:hAnsiTheme="minorHAnsi" w:cstheme="minorHAnsi"/>
          <w:sz w:val="22"/>
          <w:szCs w:val="22"/>
        </w:rPr>
      </w:pPr>
    </w:p>
    <w:p w14:paraId="1AC6F70B" w14:textId="0F11D656" w:rsidR="00EB3683" w:rsidRPr="006100E2" w:rsidRDefault="00520A3E" w:rsidP="006100E2">
      <w:pPr>
        <w:ind w:left="-360"/>
        <w:rPr>
          <w:rFonts w:asciiTheme="minorHAnsi" w:hAnsiTheme="minorHAnsi" w:cstheme="minorHAnsi"/>
          <w:sz w:val="22"/>
          <w:szCs w:val="22"/>
        </w:rPr>
      </w:pPr>
      <w:r>
        <w:rPr>
          <w:rFonts w:asciiTheme="minorHAnsi" w:hAnsiTheme="minorHAnsi" w:cstheme="minorHAnsi"/>
          <w:sz w:val="22"/>
          <w:szCs w:val="22"/>
        </w:rPr>
        <w:t xml:space="preserve">Barnaheill leggja mikla áherslu á forvarnir í víðum skilningi og hafa Barnasáttmálann að leiðarljósi í öllu sínu starfi. </w:t>
      </w:r>
    </w:p>
    <w:sectPr w:rsidR="00EB3683" w:rsidRPr="006100E2" w:rsidSect="00BF691C">
      <w:headerReference w:type="default" r:id="rId6"/>
      <w:footerReference w:type="even" r:id="rId7"/>
      <w:footerReference w:type="default" r:id="rId8"/>
      <w:headerReference w:type="first" r:id="rId9"/>
      <w:footerReference w:type="first" r:id="rId10"/>
      <w:pgSz w:w="12240" w:h="15840"/>
      <w:pgMar w:top="1440" w:right="162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5870" w14:textId="77777777" w:rsidR="00594532" w:rsidRDefault="00594532" w:rsidP="00520A3E">
      <w:r>
        <w:separator/>
      </w:r>
    </w:p>
  </w:endnote>
  <w:endnote w:type="continuationSeparator" w:id="0">
    <w:p w14:paraId="36716DB4" w14:textId="77777777" w:rsidR="00594532" w:rsidRDefault="00594532" w:rsidP="0052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9B9A" w14:textId="77777777" w:rsidR="00141172" w:rsidRDefault="00594532" w:rsidP="00E35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20506B" w14:textId="77777777" w:rsidR="00141172" w:rsidRDefault="00594532" w:rsidP="005B4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0B0B" w14:textId="77777777" w:rsidR="00141172" w:rsidRPr="00BB65A3" w:rsidRDefault="00594532" w:rsidP="001F1A0F">
    <w:pPr>
      <w:pStyle w:val="Footer"/>
      <w:jc w:val="center"/>
      <w:rPr>
        <w:rFonts w:ascii="Trebuchet MS" w:hAnsi="Trebuchet MS"/>
        <w:sz w:val="20"/>
        <w:szCs w:val="20"/>
      </w:rPr>
    </w:pPr>
    <w:r>
      <w:rPr>
        <w:rFonts w:ascii="Trebuchet MS" w:hAnsi="Trebuchet MS"/>
        <w:sz w:val="20"/>
        <w:szCs w:val="20"/>
      </w:rPr>
      <w:t xml:space="preserve">Barnaheill - </w:t>
    </w:r>
    <w:r w:rsidRPr="00BB65A3">
      <w:rPr>
        <w:rFonts w:ascii="Trebuchet MS" w:hAnsi="Trebuchet MS"/>
        <w:sz w:val="20"/>
        <w:szCs w:val="20"/>
      </w:rPr>
      <w:t xml:space="preserve">Save the Children </w:t>
    </w:r>
    <w:r>
      <w:rPr>
        <w:rFonts w:ascii="Trebuchet MS" w:hAnsi="Trebuchet MS"/>
        <w:sz w:val="20"/>
        <w:szCs w:val="20"/>
      </w:rPr>
      <w:t>á Íslandi</w:t>
    </w:r>
    <w:r w:rsidRPr="00BB65A3">
      <w:rPr>
        <w:rFonts w:ascii="Trebuchet MS" w:hAnsi="Trebuchet MS"/>
        <w:sz w:val="20"/>
        <w:szCs w:val="20"/>
      </w:rPr>
      <w:t xml:space="preserve"> –</w:t>
    </w:r>
    <w:r>
      <w:rPr>
        <w:rFonts w:ascii="Trebuchet MS" w:hAnsi="Trebuchet MS"/>
        <w:sz w:val="20"/>
        <w:szCs w:val="20"/>
      </w:rPr>
      <w:t xml:space="preserve"> Fákafeni 9</w:t>
    </w:r>
    <w:r w:rsidRPr="00BB65A3">
      <w:rPr>
        <w:rFonts w:ascii="Trebuchet MS" w:hAnsi="Trebuchet MS"/>
        <w:sz w:val="20"/>
        <w:szCs w:val="20"/>
      </w:rPr>
      <w:t xml:space="preserve">, 108 Reykjavík </w:t>
    </w:r>
  </w:p>
  <w:p w14:paraId="6C10971C" w14:textId="77777777" w:rsidR="00141172" w:rsidRPr="00BB65A3" w:rsidRDefault="00594532" w:rsidP="001F1A0F">
    <w:pPr>
      <w:pStyle w:val="Footer"/>
      <w:jc w:val="center"/>
      <w:rPr>
        <w:rFonts w:ascii="Trebuchet MS" w:hAnsi="Trebuchet MS"/>
        <w:sz w:val="20"/>
        <w:szCs w:val="20"/>
      </w:rPr>
    </w:pPr>
    <w:r>
      <w:rPr>
        <w:rFonts w:ascii="Trebuchet MS" w:hAnsi="Trebuchet MS"/>
        <w:sz w:val="20"/>
        <w:szCs w:val="20"/>
      </w:rPr>
      <w:t>s. 553 5900</w:t>
    </w:r>
    <w:r w:rsidRPr="00BB65A3">
      <w:rPr>
        <w:rFonts w:ascii="Trebuchet MS" w:hAnsi="Trebuchet MS"/>
        <w:sz w:val="20"/>
        <w:szCs w:val="20"/>
      </w:rPr>
      <w:t xml:space="preserve"> – </w:t>
    </w:r>
    <w:r w:rsidRPr="00B73B6E">
      <w:rPr>
        <w:rFonts w:ascii="Trebuchet MS" w:hAnsi="Trebuchet MS"/>
        <w:sz w:val="20"/>
        <w:szCs w:val="20"/>
      </w:rPr>
      <w:t>barnaheill@barnaheill.is</w:t>
    </w:r>
    <w:r>
      <w:rPr>
        <w:rFonts w:ascii="Trebuchet MS" w:hAnsi="Trebuchet MS"/>
        <w:sz w:val="20"/>
        <w:szCs w:val="20"/>
      </w:rPr>
      <w:t xml:space="preserve"> - </w:t>
    </w:r>
    <w:r w:rsidRPr="00BB65A3">
      <w:rPr>
        <w:rFonts w:ascii="Trebuchet MS" w:hAnsi="Trebuchet MS"/>
        <w:sz w:val="20"/>
        <w:szCs w:val="20"/>
      </w:rPr>
      <w:t>www.barnaheill.is</w:t>
    </w:r>
  </w:p>
  <w:p w14:paraId="5381FF83" w14:textId="77777777" w:rsidR="00141172" w:rsidRDefault="00594532">
    <w:pPr>
      <w:pStyle w:val="Footer"/>
      <w:jc w:val="center"/>
    </w:pPr>
    <w:r>
      <w:fldChar w:fldCharType="begin"/>
    </w:r>
    <w:r>
      <w:instrText xml:space="preserve"> PAGE   \* MERGEFORMAT </w:instrText>
    </w:r>
    <w:r>
      <w:fldChar w:fldCharType="separate"/>
    </w:r>
    <w:r>
      <w:rPr>
        <w:noProof/>
      </w:rPr>
      <w:t>2</w:t>
    </w:r>
    <w:r>
      <w:fldChar w:fldCharType="end"/>
    </w:r>
  </w:p>
  <w:p w14:paraId="3D34259F" w14:textId="77777777" w:rsidR="00141172" w:rsidRPr="00FC4733" w:rsidRDefault="00594532" w:rsidP="005B4CBC">
    <w:pPr>
      <w:pStyle w:val="Footer"/>
      <w:ind w:right="360"/>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2BED" w14:textId="77777777" w:rsidR="00141172" w:rsidRPr="00BB65A3" w:rsidRDefault="00594532" w:rsidP="00DB765A">
    <w:pPr>
      <w:pStyle w:val="Footer"/>
      <w:jc w:val="center"/>
      <w:rPr>
        <w:rFonts w:ascii="Trebuchet MS" w:hAnsi="Trebuchet MS"/>
        <w:sz w:val="20"/>
        <w:szCs w:val="20"/>
      </w:rPr>
    </w:pPr>
    <w:r>
      <w:rPr>
        <w:rFonts w:ascii="Trebuchet MS" w:hAnsi="Trebuchet MS"/>
        <w:sz w:val="20"/>
        <w:szCs w:val="20"/>
      </w:rPr>
      <w:t xml:space="preserve">Barnaheill - </w:t>
    </w:r>
    <w:r w:rsidRPr="00BB65A3">
      <w:rPr>
        <w:rFonts w:ascii="Trebuchet MS" w:hAnsi="Trebuchet MS"/>
        <w:sz w:val="20"/>
        <w:szCs w:val="20"/>
      </w:rPr>
      <w:t xml:space="preserve">Save the Children </w:t>
    </w:r>
    <w:r>
      <w:rPr>
        <w:rFonts w:ascii="Trebuchet MS" w:hAnsi="Trebuchet MS"/>
        <w:sz w:val="20"/>
        <w:szCs w:val="20"/>
      </w:rPr>
      <w:t>á Íslandi</w:t>
    </w:r>
    <w:r w:rsidRPr="00BB65A3">
      <w:rPr>
        <w:rFonts w:ascii="Trebuchet MS" w:hAnsi="Trebuchet MS"/>
        <w:sz w:val="20"/>
        <w:szCs w:val="20"/>
      </w:rPr>
      <w:t xml:space="preserve"> – </w:t>
    </w:r>
    <w:r>
      <w:rPr>
        <w:rFonts w:ascii="Trebuchet MS" w:hAnsi="Trebuchet MS"/>
        <w:sz w:val="20"/>
        <w:szCs w:val="20"/>
      </w:rPr>
      <w:t>Fákafeni 9</w:t>
    </w:r>
    <w:r w:rsidRPr="00BB65A3">
      <w:rPr>
        <w:rFonts w:ascii="Trebuchet MS" w:hAnsi="Trebuchet MS"/>
        <w:sz w:val="20"/>
        <w:szCs w:val="20"/>
      </w:rPr>
      <w:t xml:space="preserve">, 108 Reykjavík </w:t>
    </w:r>
  </w:p>
  <w:p w14:paraId="1011FFDD" w14:textId="77777777" w:rsidR="00141172" w:rsidRPr="00DB765A" w:rsidRDefault="00594532" w:rsidP="00DB765A">
    <w:pPr>
      <w:pStyle w:val="Footer"/>
      <w:jc w:val="center"/>
      <w:rPr>
        <w:rFonts w:ascii="Trebuchet MS" w:hAnsi="Trebuchet MS"/>
        <w:sz w:val="20"/>
        <w:szCs w:val="20"/>
        <w:lang w:val="fr-FR"/>
      </w:rPr>
    </w:pPr>
    <w:r>
      <w:rPr>
        <w:rFonts w:ascii="Trebuchet MS" w:hAnsi="Trebuchet MS"/>
        <w:sz w:val="20"/>
        <w:szCs w:val="20"/>
        <w:lang w:val="fr-FR"/>
      </w:rPr>
      <w:t>s. 553 5900</w:t>
    </w:r>
    <w:r w:rsidRPr="00DB765A">
      <w:rPr>
        <w:rFonts w:ascii="Trebuchet MS" w:hAnsi="Trebuchet MS"/>
        <w:sz w:val="20"/>
        <w:szCs w:val="20"/>
        <w:lang w:val="fr-FR"/>
      </w:rPr>
      <w:t xml:space="preserve"> – barnaheill@barnaheill.is - www.barnaheill.is</w:t>
    </w:r>
  </w:p>
  <w:p w14:paraId="1D916FD1" w14:textId="77777777" w:rsidR="00141172" w:rsidRPr="00DB765A" w:rsidRDefault="00594532">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9519C" w14:textId="77777777" w:rsidR="00594532" w:rsidRDefault="00594532" w:rsidP="00520A3E">
      <w:r>
        <w:separator/>
      </w:r>
    </w:p>
  </w:footnote>
  <w:footnote w:type="continuationSeparator" w:id="0">
    <w:p w14:paraId="7B070BB1" w14:textId="77777777" w:rsidR="00594532" w:rsidRDefault="00594532" w:rsidP="00520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8D15" w14:textId="77777777" w:rsidR="00ED68C8" w:rsidRDefault="00594532" w:rsidP="00613D5B">
    <w:pPr>
      <w:pStyle w:val="Header"/>
      <w:jc w:val="right"/>
    </w:pPr>
    <w:r>
      <w:rPr>
        <w:noProof/>
        <w:lang w:eastAsia="is-IS"/>
      </w:rPr>
      <w:drawing>
        <wp:inline distT="0" distB="0" distL="0" distR="0" wp14:anchorId="6E92E431" wp14:editId="14492E1B">
          <wp:extent cx="2336400" cy="9000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naheill Logo 2017.png"/>
                  <pic:cNvPicPr/>
                </pic:nvPicPr>
                <pic:blipFill>
                  <a:blip r:embed="rId1">
                    <a:extLst>
                      <a:ext uri="{28A0092B-C50C-407E-A947-70E740481C1C}">
                        <a14:useLocalDpi xmlns:a14="http://schemas.microsoft.com/office/drawing/2010/main" val="0"/>
                      </a:ext>
                    </a:extLst>
                  </a:blip>
                  <a:stretch>
                    <a:fillRect/>
                  </a:stretch>
                </pic:blipFill>
                <pic:spPr>
                  <a:xfrm>
                    <a:off x="0" y="0"/>
                    <a:ext cx="2336400" cy="900000"/>
                  </a:xfrm>
                  <a:prstGeom prst="rect">
                    <a:avLst/>
                  </a:prstGeom>
                </pic:spPr>
              </pic:pic>
            </a:graphicData>
          </a:graphic>
        </wp:inline>
      </w:drawing>
    </w:r>
  </w:p>
  <w:p w14:paraId="0F6A4E0D" w14:textId="77777777" w:rsidR="00141172" w:rsidRDefault="00594532" w:rsidP="005B4CB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5CBF" w14:textId="7BF710DD" w:rsidR="00141172" w:rsidRDefault="00594532" w:rsidP="002002EC">
    <w:pPr>
      <w:pStyle w:val="Header"/>
    </w:pPr>
    <w:r>
      <w:rPr>
        <w:noProof/>
        <w:lang w:eastAsia="is-IS"/>
      </w:rPr>
      <w:drawing>
        <wp:inline distT="0" distB="0" distL="0" distR="0" wp14:anchorId="567A707D" wp14:editId="323A4B78">
          <wp:extent cx="2336400" cy="9000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naheill Logo 2017.png"/>
                  <pic:cNvPicPr/>
                </pic:nvPicPr>
                <pic:blipFill>
                  <a:blip r:embed="rId1">
                    <a:extLst>
                      <a:ext uri="{28A0092B-C50C-407E-A947-70E740481C1C}">
                        <a14:useLocalDpi xmlns:a14="http://schemas.microsoft.com/office/drawing/2010/main" val="0"/>
                      </a:ext>
                    </a:extLst>
                  </a:blip>
                  <a:stretch>
                    <a:fillRect/>
                  </a:stretch>
                </pic:blipFill>
                <pic:spPr>
                  <a:xfrm>
                    <a:off x="0" y="0"/>
                    <a:ext cx="2336400" cy="900000"/>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A3E"/>
    <w:rsid w:val="00520A3E"/>
    <w:rsid w:val="00594532"/>
    <w:rsid w:val="006100E2"/>
    <w:rsid w:val="00EB368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C27E"/>
  <w15:chartTrackingRefBased/>
  <w15:docId w15:val="{B7728169-D807-4D5B-A9CA-CD17B6E8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A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0A3E"/>
    <w:pPr>
      <w:tabs>
        <w:tab w:val="center" w:pos="4320"/>
        <w:tab w:val="right" w:pos="8640"/>
      </w:tabs>
    </w:pPr>
  </w:style>
  <w:style w:type="character" w:customStyle="1" w:styleId="HeaderChar">
    <w:name w:val="Header Char"/>
    <w:basedOn w:val="DefaultParagraphFont"/>
    <w:link w:val="Header"/>
    <w:rsid w:val="00520A3E"/>
    <w:rPr>
      <w:rFonts w:ascii="Times New Roman" w:eastAsia="Times New Roman" w:hAnsi="Times New Roman" w:cs="Times New Roman"/>
      <w:sz w:val="24"/>
      <w:szCs w:val="24"/>
    </w:rPr>
  </w:style>
  <w:style w:type="paragraph" w:styleId="Footer">
    <w:name w:val="footer"/>
    <w:basedOn w:val="Normal"/>
    <w:link w:val="FooterChar"/>
    <w:uiPriority w:val="99"/>
    <w:rsid w:val="00520A3E"/>
    <w:pPr>
      <w:tabs>
        <w:tab w:val="center" w:pos="4320"/>
        <w:tab w:val="right" w:pos="8640"/>
      </w:tabs>
    </w:pPr>
  </w:style>
  <w:style w:type="character" w:customStyle="1" w:styleId="FooterChar">
    <w:name w:val="Footer Char"/>
    <w:basedOn w:val="DefaultParagraphFont"/>
    <w:link w:val="Footer"/>
    <w:uiPriority w:val="99"/>
    <w:rsid w:val="00520A3E"/>
    <w:rPr>
      <w:rFonts w:ascii="Times New Roman" w:eastAsia="Times New Roman" w:hAnsi="Times New Roman" w:cs="Times New Roman"/>
      <w:sz w:val="24"/>
      <w:szCs w:val="24"/>
    </w:rPr>
  </w:style>
  <w:style w:type="character" w:styleId="PageNumber">
    <w:name w:val="page number"/>
    <w:basedOn w:val="DefaultParagraphFont"/>
    <w:rsid w:val="00520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1140</TotalTime>
  <Pages>2</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Þóra Jónsdóttir</dc:creator>
  <cp:keywords/>
  <dc:description/>
  <cp:lastModifiedBy>Þóra Jónsdóttir</cp:lastModifiedBy>
  <cp:revision>2</cp:revision>
  <dcterms:created xsi:type="dcterms:W3CDTF">2022-01-28T16:44:00Z</dcterms:created>
  <dcterms:modified xsi:type="dcterms:W3CDTF">2022-01-31T18:43:00Z</dcterms:modified>
</cp:coreProperties>
</file>