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2E90" w14:textId="0A6CB00A" w:rsidR="003165C5" w:rsidRPr="008E2C1C" w:rsidRDefault="003165C5" w:rsidP="003165C5">
      <w:pPr>
        <w:rPr>
          <w:b/>
          <w:bCs/>
        </w:rPr>
      </w:pPr>
      <w:r w:rsidRPr="008E2C1C">
        <w:rPr>
          <w:b/>
          <w:bCs/>
        </w:rPr>
        <w:t xml:space="preserve">Strandveiðar: </w:t>
      </w:r>
    </w:p>
    <w:p w14:paraId="515D001C" w14:textId="77777777" w:rsidR="003165C5" w:rsidRDefault="003165C5" w:rsidP="003165C5">
      <w:pPr>
        <w:pStyle w:val="ListParagraph"/>
        <w:numPr>
          <w:ilvl w:val="0"/>
          <w:numId w:val="2"/>
        </w:numPr>
      </w:pPr>
      <w:r>
        <w:t>Taka þarf stoppdagana í burtu (föstudag, Laugardag og sunnudag) og leyfa mönnum að ráða hvenær þeir taka sína 12 daga.</w:t>
      </w:r>
    </w:p>
    <w:p w14:paraId="77DA1C0B" w14:textId="43C08436" w:rsidR="003165C5" w:rsidRDefault="003165C5" w:rsidP="003165C5">
      <w:pPr>
        <w:pStyle w:val="ListParagraph"/>
        <w:numPr>
          <w:ilvl w:val="0"/>
          <w:numId w:val="2"/>
        </w:numPr>
      </w:pPr>
      <w:r>
        <w:t>Minnka þarf kolefnissporið með því að leyfa mönnum að  koma með meira í land en skammtinn ef þeir hafa tök á því og dregst það þá frá í hlutfalli af 12 dögunum eða heildar mögulegum mánaðarskammti.</w:t>
      </w:r>
      <w:r w:rsidR="005E6983">
        <w:t xml:space="preserve"> Í ár hafa menn </w:t>
      </w:r>
      <w:r w:rsidR="00176692">
        <w:t>þurft</w:t>
      </w:r>
      <w:r w:rsidR="005E6983">
        <w:t xml:space="preserve"> að sækja langt út og olíueyðsla eftir því</w:t>
      </w:r>
      <w:r w:rsidR="003842BB">
        <w:t xml:space="preserve"> og</w:t>
      </w:r>
      <w:r w:rsidR="00792212">
        <w:t xml:space="preserve"> uppundir</w:t>
      </w:r>
      <w:r w:rsidR="005E6983">
        <w:t xml:space="preserve"> </w:t>
      </w:r>
      <w:r w:rsidR="00176692">
        <w:t>300L fyrir 770 kg er of mikið</w:t>
      </w:r>
      <w:r w:rsidR="00792212">
        <w:t>.</w:t>
      </w:r>
    </w:p>
    <w:p w14:paraId="0572C517" w14:textId="77777777" w:rsidR="003165C5" w:rsidRDefault="003165C5" w:rsidP="003165C5">
      <w:pPr>
        <w:pStyle w:val="ListParagraph"/>
        <w:numPr>
          <w:ilvl w:val="0"/>
          <w:numId w:val="2"/>
        </w:numPr>
      </w:pPr>
      <w:r>
        <w:t xml:space="preserve">Ástæðulaust er að reka menn í land ef </w:t>
      </w:r>
      <w:proofErr w:type="spellStart"/>
      <w:r>
        <w:t>ais</w:t>
      </w:r>
      <w:proofErr w:type="spellEnd"/>
      <w:r>
        <w:t xml:space="preserve"> tækið dettur út, þar sem menn tilkynna sig út.</w:t>
      </w:r>
    </w:p>
    <w:p w14:paraId="1EFFB6D5" w14:textId="680038AC" w:rsidR="003165C5" w:rsidRDefault="003165C5" w:rsidP="003165C5">
      <w:pPr>
        <w:pStyle w:val="ListParagraph"/>
      </w:pPr>
      <w:r>
        <w:t xml:space="preserve">Eins og aðrir sem eru ekki strandveiði bátar og ekki reknir í land geta þeir sent staðsetningu á 2 tíma fresti. </w:t>
      </w:r>
    </w:p>
    <w:p w14:paraId="5315DB0D" w14:textId="77777777" w:rsidR="003165C5" w:rsidRPr="008E2C1C" w:rsidRDefault="003165C5" w:rsidP="003165C5">
      <w:pPr>
        <w:rPr>
          <w:b/>
          <w:bCs/>
        </w:rPr>
      </w:pPr>
      <w:r w:rsidRPr="008E2C1C">
        <w:rPr>
          <w:b/>
          <w:bCs/>
        </w:rPr>
        <w:t>Skelbætur og aðrar viðlíka bætur:</w:t>
      </w:r>
    </w:p>
    <w:p w14:paraId="08815B1E" w14:textId="77777777" w:rsidR="003165C5" w:rsidRDefault="003165C5" w:rsidP="003165C5">
      <w:pPr>
        <w:pStyle w:val="ListParagraph"/>
        <w:numPr>
          <w:ilvl w:val="0"/>
          <w:numId w:val="3"/>
        </w:numPr>
      </w:pPr>
      <w:r>
        <w:t>Ættu ekki að eiga rétt á sér lengur en atvinnuleysis bæturnar sem hásetinn fékk.</w:t>
      </w:r>
    </w:p>
    <w:p w14:paraId="659135C2" w14:textId="77777777" w:rsidR="003165C5" w:rsidRPr="008E2C1C" w:rsidRDefault="003165C5" w:rsidP="003165C5">
      <w:pPr>
        <w:rPr>
          <w:b/>
          <w:bCs/>
        </w:rPr>
      </w:pPr>
      <w:r w:rsidRPr="008E2C1C">
        <w:rPr>
          <w:b/>
          <w:bCs/>
        </w:rPr>
        <w:t>Sértækur byggðakvóti:</w:t>
      </w:r>
    </w:p>
    <w:p w14:paraId="0EC84598" w14:textId="5660450B" w:rsidR="003165C5" w:rsidRDefault="003165C5" w:rsidP="003165C5">
      <w:r>
        <w:t>Til að teljast gjaldgengir sem móttakendur byggðakvóta skulu skip og útgerðir sem eru kvótahafar fyrir</w:t>
      </w:r>
      <w:r w:rsidR="006A3948">
        <w:t>,</w:t>
      </w:r>
      <w:r>
        <w:t xml:space="preserve"> vera með sýnar heimildir ósnertar af leigumarkaði, það er að segja óheimilt er að leigja frá sér heimildir án þess að leigja til sín sömu tegundir aftur til að standa á núlli, ekki skal vera hægt að leika þann leik að leigja frá sér dýrari tegundir og fylla á þorskígildin með ódýrari eins og gert hefur verið hingað til með þorsk og ufsa.</w:t>
      </w:r>
    </w:p>
    <w:p w14:paraId="3001F30C" w14:textId="38B3282D" w:rsidR="003165C5" w:rsidRDefault="003165C5" w:rsidP="003165C5">
      <w:r>
        <w:t xml:space="preserve">Þetta á líka að eiga við um tengda aðila </w:t>
      </w:r>
      <w:r w:rsidR="00BD7B57">
        <w:t xml:space="preserve">því </w:t>
      </w:r>
      <w:r>
        <w:t>eins og dæmin sýna</w:t>
      </w:r>
      <w:r w:rsidR="00BD7B57">
        <w:t xml:space="preserve"> </w:t>
      </w:r>
      <w:r>
        <w:t xml:space="preserve">er vinnslan oft á sinni kennitölu og kvótinn á </w:t>
      </w:r>
      <w:proofErr w:type="spellStart"/>
      <w:r>
        <w:t>annari</w:t>
      </w:r>
      <w:proofErr w:type="spellEnd"/>
      <w:r>
        <w:t xml:space="preserve"> en eigendurnir þeir sömu.</w:t>
      </w:r>
      <w:r w:rsidR="00BD7B57">
        <w:t xml:space="preserve"> </w:t>
      </w:r>
      <w:r>
        <w:t xml:space="preserve">Og þar af leiðandi geta þeir braskað og brallað með eigin kvóta þegar vinnslan fær í hendurnar svona ríkisstyrk í formi </w:t>
      </w:r>
      <w:proofErr w:type="spellStart"/>
      <w:r>
        <w:t>sértækskvóta</w:t>
      </w:r>
      <w:proofErr w:type="spellEnd"/>
      <w:r>
        <w:t>.</w:t>
      </w:r>
    </w:p>
    <w:p w14:paraId="630D8390" w14:textId="2B5C1B01" w:rsidR="00BB6D75" w:rsidRPr="009A0BA2" w:rsidRDefault="003165C5" w:rsidP="003165C5">
      <w:r>
        <w:t xml:space="preserve">Allir bátar byggðarlags ættu að vera gjaldgengir til að fá hlut af sértækum </w:t>
      </w:r>
      <w:r w:rsidRPr="00A5386E">
        <w:rPr>
          <w:b/>
          <w:bCs/>
        </w:rPr>
        <w:t>en einungis kvótahafar mega spila með</w:t>
      </w:r>
      <w:r w:rsidR="00B9561B">
        <w:rPr>
          <w:b/>
          <w:bCs/>
        </w:rPr>
        <w:t xml:space="preserve"> samkvæmt núverandi reglum</w:t>
      </w:r>
      <w:r w:rsidR="0014559D">
        <w:rPr>
          <w:b/>
          <w:bCs/>
        </w:rPr>
        <w:t>.</w:t>
      </w:r>
      <w:r w:rsidR="00000A1C">
        <w:t xml:space="preserve"> </w:t>
      </w:r>
    </w:p>
    <w:p w14:paraId="33872D3B" w14:textId="7480BE3F" w:rsidR="00271011" w:rsidRPr="00614DC9" w:rsidRDefault="00271011" w:rsidP="003165C5">
      <w:pPr>
        <w:rPr>
          <w:b/>
          <w:bCs/>
        </w:rPr>
      </w:pPr>
      <w:proofErr w:type="spellStart"/>
      <w:r w:rsidRPr="00614DC9">
        <w:rPr>
          <w:b/>
          <w:bCs/>
        </w:rPr>
        <w:t>Almennnur</w:t>
      </w:r>
      <w:proofErr w:type="spellEnd"/>
      <w:r w:rsidRPr="00614DC9">
        <w:rPr>
          <w:b/>
          <w:bCs/>
        </w:rPr>
        <w:t xml:space="preserve"> byggðakvóti</w:t>
      </w:r>
      <w:r w:rsidR="00511D80" w:rsidRPr="00614DC9">
        <w:rPr>
          <w:b/>
          <w:bCs/>
        </w:rPr>
        <w:t>:</w:t>
      </w:r>
    </w:p>
    <w:p w14:paraId="2DAE156B" w14:textId="70DEB4AF" w:rsidR="000E2003" w:rsidRDefault="00271011" w:rsidP="003165C5">
      <w:r>
        <w:t>Til að stuðla að byggðafestu og nýliðun þarf að snúa núverandi kerfi við þannig að stutt sé meira við þann sem minnstar hefur heimildirnar, núverandi kerfi þar sem stórum hluta er úthlutað eftir veiðireynslu gengur útá að fóðra þann sem stærstar hefur heimildirnar.</w:t>
      </w:r>
      <w:r w:rsidR="00511D80">
        <w:t xml:space="preserve"> Og gefur honum færi á að braska með eigin heimildir</w:t>
      </w:r>
      <w:r w:rsidR="00BB6D75">
        <w:t>.</w:t>
      </w:r>
    </w:p>
    <w:p w14:paraId="298E9CC2" w14:textId="6820E542" w:rsidR="00361526" w:rsidRDefault="00017C8F" w:rsidP="00D57496">
      <w:r>
        <w:t xml:space="preserve">Mótframlag getur verið þröskuldur ef þú hefur ekki </w:t>
      </w:r>
      <w:r w:rsidR="00567385">
        <w:t xml:space="preserve">heimildir eða getur </w:t>
      </w:r>
      <w:r w:rsidR="00FA1BD0">
        <w:t xml:space="preserve">ekki </w:t>
      </w:r>
      <w:r w:rsidR="00567385">
        <w:t>nýtt strandveiðiafla sem mótframlag.</w:t>
      </w:r>
    </w:p>
    <w:p w14:paraId="2864B858" w14:textId="00B5C943" w:rsidR="008137B0" w:rsidRDefault="00361526" w:rsidP="00FD160F">
      <w:pPr>
        <w:spacing w:after="0"/>
        <w:rPr>
          <w:b/>
          <w:bCs/>
        </w:rPr>
      </w:pPr>
      <w:r w:rsidRPr="00FD160F">
        <w:rPr>
          <w:b/>
          <w:bCs/>
          <w:color w:val="FF0000"/>
        </w:rPr>
        <w:t xml:space="preserve">Það er alveg spurning um að minnka eða sleppa þessu mótframlagi </w:t>
      </w:r>
      <w:r w:rsidR="00072FB4" w:rsidRPr="00FD160F">
        <w:rPr>
          <w:b/>
          <w:bCs/>
          <w:color w:val="FF0000"/>
        </w:rPr>
        <w:t>sér í lagi hjá kvótalausum</w:t>
      </w:r>
      <w:r w:rsidR="00D57496">
        <w:rPr>
          <w:b/>
          <w:bCs/>
          <w:color w:val="FF0000"/>
        </w:rPr>
        <w:t>.</w:t>
      </w:r>
    </w:p>
    <w:p w14:paraId="59BC6E3F" w14:textId="77777777" w:rsidR="00C55A2C" w:rsidRPr="00FD160F" w:rsidRDefault="00C55A2C" w:rsidP="00FD160F">
      <w:pPr>
        <w:spacing w:after="0"/>
        <w:rPr>
          <w:b/>
          <w:bCs/>
        </w:rPr>
      </w:pPr>
    </w:p>
    <w:p w14:paraId="14A587A0" w14:textId="447D027B" w:rsidR="003165C5" w:rsidRPr="000E2003" w:rsidRDefault="00662C4C">
      <w:pPr>
        <w:rPr>
          <w:b/>
          <w:bCs/>
        </w:rPr>
      </w:pPr>
      <w:r w:rsidRPr="000E2003">
        <w:rPr>
          <w:b/>
          <w:bCs/>
        </w:rPr>
        <w:t>Tillögur að breyttum úthlutunarreglum almenns byggðakvóta</w:t>
      </w:r>
      <w:r w:rsidR="000E2003" w:rsidRPr="000E2003">
        <w:rPr>
          <w:b/>
          <w:bCs/>
        </w:rPr>
        <w:t>.</w:t>
      </w:r>
    </w:p>
    <w:p w14:paraId="01C3DCFE" w14:textId="6C2629DF" w:rsidR="00252590" w:rsidRDefault="00F14188">
      <w:r>
        <w:t>Tillaga</w:t>
      </w:r>
      <w:r w:rsidR="00C8132D">
        <w:t xml:space="preserve"> 1.</w:t>
      </w:r>
      <w:r>
        <w:t xml:space="preserve"> </w:t>
      </w:r>
    </w:p>
    <w:p w14:paraId="5201A3AF" w14:textId="77777777" w:rsidR="00F14188" w:rsidRDefault="00F14188">
      <w:r>
        <w:t>Til að teljast gjaldgengir sem móttakendur byggðakvóta skulu skip og útgerðir sem eru kvót</w:t>
      </w:r>
      <w:r w:rsidR="001F00E1">
        <w:t>a</w:t>
      </w:r>
      <w:r>
        <w:t xml:space="preserve">hafar fyrir vera með sýnar heimildir ósnertar af leigumarkaði, það er að segja </w:t>
      </w:r>
      <w:r w:rsidR="001F00E1">
        <w:t xml:space="preserve">óheimilt er að </w:t>
      </w:r>
      <w:r w:rsidR="000C6827">
        <w:t>leigja</w:t>
      </w:r>
      <w:r>
        <w:t xml:space="preserve"> frá sér heimildir</w:t>
      </w:r>
      <w:r w:rsidR="000C6827">
        <w:t xml:space="preserve"> án þess að leigja til sín sömu tegundir aftur</w:t>
      </w:r>
      <w:r w:rsidR="00FD0292">
        <w:t xml:space="preserve"> til að standa á núlli, </w:t>
      </w:r>
      <w:r>
        <w:t xml:space="preserve">ekki skal vera hægt að leika þann leik að </w:t>
      </w:r>
      <w:r>
        <w:lastRenderedPageBreak/>
        <w:t>leigja frá sér dýrari tegu</w:t>
      </w:r>
      <w:r w:rsidR="001F00E1">
        <w:t xml:space="preserve">ndir og fylla á </w:t>
      </w:r>
      <w:r w:rsidR="00FD0292">
        <w:t>þorskígildin m</w:t>
      </w:r>
      <w:r w:rsidR="001F00E1">
        <w:t>eð ódýrari eins og gert hefur verið hingað til með þorsk og ufsa.</w:t>
      </w:r>
    </w:p>
    <w:p w14:paraId="23F15F3F" w14:textId="77777777" w:rsidR="001F00E1" w:rsidRDefault="001F00E1" w:rsidP="001F00E1">
      <w:pPr>
        <w:pStyle w:val="ListParagraph"/>
        <w:numPr>
          <w:ilvl w:val="0"/>
          <w:numId w:val="1"/>
        </w:numPr>
      </w:pPr>
      <w:r>
        <w:t xml:space="preserve">Skipta skal 50% af úthlutun byggðarlags jafnt á alla báta sem </w:t>
      </w:r>
      <w:r w:rsidR="000C6827">
        <w:t xml:space="preserve">sótt hafa um, </w:t>
      </w:r>
      <w:r>
        <w:t>skráðir eru í byggðarlaginu og hafa leyfi til fiskveiða í atvinnuskyni.</w:t>
      </w:r>
    </w:p>
    <w:p w14:paraId="7DDFC93A" w14:textId="758A9DF1" w:rsidR="008B23B7" w:rsidRDefault="001F00E1" w:rsidP="001F00E1">
      <w:pPr>
        <w:pStyle w:val="ListParagraph"/>
        <w:numPr>
          <w:ilvl w:val="0"/>
          <w:numId w:val="1"/>
        </w:numPr>
      </w:pPr>
      <w:r>
        <w:t>Þau 50% sem eftir standa skulu fara í leigupott sem er í höndum byggðarlags og úr honum geta þeir aðilar sem rétt hafa á byggðakvóta fengið leigt gegn 1/</w:t>
      </w:r>
      <w:r w:rsidR="00A94E8C">
        <w:t>4</w:t>
      </w:r>
      <w:r>
        <w:t xml:space="preserve"> af markaðsverði</w:t>
      </w:r>
      <w:r w:rsidR="009152C4">
        <w:t xml:space="preserve"> þegar þeirra veiðiheimildir eru uppurnar</w:t>
      </w:r>
      <w:r w:rsidR="000C6827">
        <w:t>.</w:t>
      </w:r>
      <w:r w:rsidR="008B23B7">
        <w:t xml:space="preserve"> Jafnræðis skal gætt við útleigu úr þessum potti.</w:t>
      </w:r>
    </w:p>
    <w:p w14:paraId="0D37B201" w14:textId="77777777" w:rsidR="001F00E1" w:rsidRDefault="008B23B7" w:rsidP="008B23B7">
      <w:pPr>
        <w:pStyle w:val="ListParagraph"/>
      </w:pPr>
      <w:r>
        <w:t>K</w:t>
      </w:r>
      <w:r w:rsidR="00FD0292">
        <w:t xml:space="preserve">aupandinn </w:t>
      </w:r>
      <w:r>
        <w:t xml:space="preserve">skal </w:t>
      </w:r>
      <w:r w:rsidR="00FD0292">
        <w:t>standa skil á leiguverðinu til byggðarlagsins.</w:t>
      </w:r>
    </w:p>
    <w:p w14:paraId="2CB494A0" w14:textId="77777777" w:rsidR="000C6827" w:rsidRDefault="00FD0292" w:rsidP="001F00E1">
      <w:pPr>
        <w:pStyle w:val="ListParagraph"/>
        <w:numPr>
          <w:ilvl w:val="0"/>
          <w:numId w:val="1"/>
        </w:numPr>
      </w:pPr>
      <w:r>
        <w:t>Ef útséð er að úthlutun mun</w:t>
      </w:r>
      <w:r w:rsidR="00721805">
        <w:t>i</w:t>
      </w:r>
      <w:r>
        <w:t xml:space="preserve"> ekki nást, skal viðkomandi skila því sem ekki næst </w:t>
      </w:r>
      <w:r w:rsidR="00721805">
        <w:t>í leigupott byggðarlags ellegar greiða leigugjald fyrir það sem brennur inni.</w:t>
      </w:r>
    </w:p>
    <w:p w14:paraId="26B683CF" w14:textId="77777777" w:rsidR="002B69A2" w:rsidRDefault="008B23B7" w:rsidP="002B69A2">
      <w:pPr>
        <w:pStyle w:val="ListParagraph"/>
        <w:numPr>
          <w:ilvl w:val="0"/>
          <w:numId w:val="1"/>
        </w:numPr>
      </w:pPr>
      <w:r>
        <w:t>Úthlutun skal fara fram í byrjun fiskveiðiárs</w:t>
      </w:r>
      <w:r w:rsidR="002B69A2">
        <w:t xml:space="preserve">. </w:t>
      </w:r>
      <w:r w:rsidR="002B69A2" w:rsidRPr="00337F51">
        <w:rPr>
          <w:b/>
          <w:bCs/>
        </w:rPr>
        <w:t>Ef</w:t>
      </w:r>
      <w:r w:rsidR="002B69A2">
        <w:t xml:space="preserve"> skila á mótframlagi eins og hefur tíðkast hafa menn tíma til þess fram að næsta fiskveiðiári.</w:t>
      </w:r>
    </w:p>
    <w:p w14:paraId="42EB7331" w14:textId="77777777" w:rsidR="00721805" w:rsidRPr="00BE4C74" w:rsidRDefault="002B69A2" w:rsidP="00721805">
      <w:pPr>
        <w:pStyle w:val="ListParagraph"/>
        <w:numPr>
          <w:ilvl w:val="0"/>
          <w:numId w:val="1"/>
        </w:numPr>
        <w:rPr>
          <w:i/>
          <w:iCs/>
        </w:rPr>
      </w:pPr>
      <w:r>
        <w:t xml:space="preserve">Lágmarksverð fyrir byggðakvóta skal vera markaðsverð mínus kostnaður. </w:t>
      </w:r>
      <w:r w:rsidRPr="002B69A2">
        <w:rPr>
          <w:i/>
          <w:iCs/>
        </w:rPr>
        <w:t>Verðlagsstofuverð á að endurspegla 80% af markaðsverði en gerir það ekki og er ekki raunhæft</w:t>
      </w:r>
    </w:p>
    <w:p w14:paraId="3B40DAFB" w14:textId="0148C055" w:rsidR="00BE4C74" w:rsidRDefault="009255FF" w:rsidP="006C47C9">
      <w:r>
        <w:t>Tillaga 2.</w:t>
      </w:r>
    </w:p>
    <w:p w14:paraId="6B58D91F" w14:textId="7E7A972A" w:rsidR="00721805" w:rsidRDefault="001C061D" w:rsidP="00721805">
      <w:r>
        <w:t>5.3% verða sett í einn leigupott</w:t>
      </w:r>
      <w:r w:rsidR="00B61CB5">
        <w:t xml:space="preserve"> </w:t>
      </w:r>
      <w:r w:rsidR="000A0537">
        <w:t>sem þeir geta sótt í sem eru búnir með sínar heimildir</w:t>
      </w:r>
      <w:r w:rsidR="00F6453E">
        <w:t>. Leigan  verður marka</w:t>
      </w:r>
      <w:r w:rsidR="00C874E7">
        <w:t>ðsbundin</w:t>
      </w:r>
      <w:r w:rsidR="00DB411C">
        <w:t xml:space="preserve"> ¼ af markaðsverði.</w:t>
      </w:r>
      <w:r w:rsidR="003E4268">
        <w:t xml:space="preserve"> </w:t>
      </w:r>
      <w:r w:rsidR="00277756">
        <w:t>Leigutekjurnar væri síðan</w:t>
      </w:r>
      <w:r w:rsidR="006F4CD3">
        <w:t xml:space="preserve"> </w:t>
      </w:r>
      <w:r w:rsidR="00277756">
        <w:t xml:space="preserve">hægt að nota til að </w:t>
      </w:r>
      <w:r w:rsidR="00501305">
        <w:t xml:space="preserve">styðja við byggðirnar á annan hátt en gert er í dag …. Sýnt er að </w:t>
      </w:r>
      <w:r w:rsidR="00B35662">
        <w:t>n</w:t>
      </w:r>
      <w:r w:rsidR="00501305">
        <w:t>úverandi kerfi</w:t>
      </w:r>
      <w:r w:rsidR="00B35662">
        <w:t xml:space="preserve"> eykur ekki byggðafestu.</w:t>
      </w:r>
    </w:p>
    <w:p w14:paraId="388713B9" w14:textId="2A792752" w:rsidR="00B35662" w:rsidRDefault="00B35662" w:rsidP="00721805">
      <w:r>
        <w:t xml:space="preserve">Sennilega er nauðsynlegt að vernda Strandveiðikerfið þar sem </w:t>
      </w:r>
      <w:r w:rsidR="006A5460">
        <w:t xml:space="preserve">það er eina opna kerfið fyrir nýliðun og er viss partur af </w:t>
      </w:r>
      <w:r w:rsidR="00DA57EF">
        <w:t>þjóðarréttindum.</w:t>
      </w:r>
    </w:p>
    <w:p w14:paraId="04E64963" w14:textId="119A1137" w:rsidR="001C493C" w:rsidRDefault="001C493C" w:rsidP="00721805"/>
    <w:p w14:paraId="5E9331F0" w14:textId="49035596" w:rsidR="001C493C" w:rsidRDefault="00C8442B" w:rsidP="00721805">
      <w:r>
        <w:t xml:space="preserve">Tillaga </w:t>
      </w:r>
      <w:r w:rsidR="000E2003">
        <w:t>3</w:t>
      </w:r>
      <w:r>
        <w:t>.</w:t>
      </w:r>
    </w:p>
    <w:p w14:paraId="0A7E9A45" w14:textId="38951B67" w:rsidR="000423ED" w:rsidRDefault="00C8442B" w:rsidP="00721805">
      <w:r>
        <w:t xml:space="preserve">Almennur og sértækur byggðakvóti verður settur í form </w:t>
      </w:r>
      <w:proofErr w:type="spellStart"/>
      <w:r>
        <w:t>ívilunar</w:t>
      </w:r>
      <w:proofErr w:type="spellEnd"/>
      <w:r w:rsidR="005807BF">
        <w:t xml:space="preserve"> þar </w:t>
      </w:r>
      <w:r w:rsidR="005908B1">
        <w:t xml:space="preserve">sem allir </w:t>
      </w:r>
      <w:r w:rsidR="00C83D60">
        <w:t xml:space="preserve">dagróðrar </w:t>
      </w:r>
      <w:r w:rsidR="005908B1">
        <w:t xml:space="preserve">bátar </w:t>
      </w:r>
      <w:r w:rsidR="003D1712">
        <w:t xml:space="preserve">fá </w:t>
      </w:r>
      <w:proofErr w:type="spellStart"/>
      <w:r w:rsidR="003D1712">
        <w:t>ívilun</w:t>
      </w:r>
      <w:proofErr w:type="spellEnd"/>
      <w:r w:rsidR="003D1712">
        <w:t xml:space="preserve"> ef þeir gera upp í byggðarlaginu</w:t>
      </w:r>
      <w:r w:rsidR="00897480">
        <w:t xml:space="preserve"> og til vinnslu á svæðinu.</w:t>
      </w:r>
    </w:p>
    <w:p w14:paraId="7982843E" w14:textId="5F5FEA72" w:rsidR="000423ED" w:rsidRDefault="003374F1" w:rsidP="00721805">
      <w:r>
        <w:t xml:space="preserve">Tillaga </w:t>
      </w:r>
      <w:r w:rsidR="008455DA">
        <w:t>4</w:t>
      </w:r>
      <w:r>
        <w:t>.</w:t>
      </w:r>
    </w:p>
    <w:p w14:paraId="5B2499A2" w14:textId="2437F529" w:rsidR="003374F1" w:rsidRDefault="003374F1" w:rsidP="00721805">
      <w:r>
        <w:t>Allt sett í strandveiðikerfið</w:t>
      </w:r>
      <w:r w:rsidR="00A47631">
        <w:t xml:space="preserve"> og það eflt til muna</w:t>
      </w:r>
      <w:r w:rsidR="005A3EB2">
        <w:t xml:space="preserve"> </w:t>
      </w:r>
      <w:r w:rsidR="005A3EB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F01F0C" w14:textId="52F78C9B" w:rsidR="00965B6C" w:rsidRDefault="00965B6C" w:rsidP="00721805"/>
    <w:p w14:paraId="7DD9F670" w14:textId="53E8B610" w:rsidR="00C25037" w:rsidRDefault="00C25037" w:rsidP="00721805">
      <w:r w:rsidRPr="002F79DE">
        <w:rPr>
          <w:b/>
          <w:bCs/>
        </w:rPr>
        <w:t>Verðlagsstofa</w:t>
      </w:r>
      <w:r w:rsidR="0031352F">
        <w:t xml:space="preserve"> </w:t>
      </w:r>
      <w:r w:rsidR="002F79DE">
        <w:t>(</w:t>
      </w:r>
      <w:r w:rsidR="0031352F">
        <w:t>kapítuli út af fyrir sig</w:t>
      </w:r>
      <w:r w:rsidR="002F79DE">
        <w:t>)</w:t>
      </w:r>
    </w:p>
    <w:p w14:paraId="09EE6FAA" w14:textId="533D62B4" w:rsidR="00C25037" w:rsidRDefault="00C25037" w:rsidP="00C25037">
      <w:r>
        <w:t>Viðmiðunarverð Verðlagsstofu er súrasta eplið í þessu öllu, því það er ekki að skila því sem til er ætlast</w:t>
      </w:r>
      <w:r w:rsidR="001B76DD">
        <w:t>,</w:t>
      </w:r>
      <w:r>
        <w:t xml:space="preserve"> </w:t>
      </w:r>
      <w:r w:rsidR="001B76DD">
        <w:t xml:space="preserve">það er að segja </w:t>
      </w:r>
      <w:r>
        <w:t>að verja hag sjómanna í fisksölu milli tengdra aðila… og er frekar orðið verkfæri fiskkaupanda til að halda verði niðri</w:t>
      </w:r>
    </w:p>
    <w:p w14:paraId="45B0B4D8" w14:textId="77777777" w:rsidR="00A87416" w:rsidRDefault="00C25037" w:rsidP="00C25037">
      <w:r w:rsidRPr="00624F28">
        <w:rPr>
          <w:b/>
          <w:bCs/>
          <w:color w:val="FF0000"/>
        </w:rPr>
        <w:t>Verðlagstofuverð</w:t>
      </w:r>
      <w:r w:rsidR="00F90B3B" w:rsidRPr="00624F28">
        <w:rPr>
          <w:b/>
          <w:bCs/>
          <w:color w:val="FF0000"/>
        </w:rPr>
        <w:t xml:space="preserve"> ætti</w:t>
      </w:r>
      <w:r w:rsidRPr="00624F28">
        <w:rPr>
          <w:b/>
          <w:bCs/>
          <w:color w:val="FF0000"/>
        </w:rPr>
        <w:t xml:space="preserve"> að leggja niður með tilliti til byggðakvóta</w:t>
      </w:r>
      <w:r w:rsidR="000243E4" w:rsidRPr="00624F28">
        <w:rPr>
          <w:b/>
          <w:bCs/>
          <w:color w:val="FF0000"/>
        </w:rPr>
        <w:t xml:space="preserve"> þar sem ekki er verið að tala um sölu milli tengdra aðila</w:t>
      </w:r>
      <w:r>
        <w:t xml:space="preserve">….. eða í það minnsta á gera það raunhæft. </w:t>
      </w:r>
    </w:p>
    <w:p w14:paraId="1B3E7AD7" w14:textId="47453936" w:rsidR="00C25037" w:rsidRDefault="00C25037" w:rsidP="00C25037">
      <w:r>
        <w:t xml:space="preserve">það ætti ekki að þurfa </w:t>
      </w:r>
      <w:r w:rsidR="00AA5E8C">
        <w:t xml:space="preserve">9 manna </w:t>
      </w:r>
      <w:r>
        <w:t>nefnd til að finna út 80% af markaðsverði</w:t>
      </w:r>
      <w:r w:rsidR="00F939AF">
        <w:t>.</w:t>
      </w:r>
    </w:p>
    <w:p w14:paraId="447980F2" w14:textId="1621BEC1" w:rsidR="00944ED9" w:rsidRDefault="005208C5" w:rsidP="00571EA0">
      <w:pPr>
        <w:pStyle w:val="NormalWeb"/>
        <w:shd w:val="clear" w:color="auto" w:fill="FFFFFF"/>
        <w:spacing w:before="240" w:beforeAutospacing="0" w:after="240" w:afterAutospacing="0"/>
        <w:rPr>
          <w:rStyle w:val="Strong"/>
          <w:rFonts w:ascii="Verdana" w:hAnsi="Verdana"/>
          <w:i/>
          <w:iCs/>
          <w:color w:val="000000"/>
          <w:sz w:val="20"/>
          <w:szCs w:val="20"/>
          <w:lang w:val="is-IS"/>
        </w:rPr>
      </w:pPr>
      <w:r>
        <w:rPr>
          <w:rStyle w:val="Strong"/>
          <w:rFonts w:ascii="Verdana" w:hAnsi="Verdana"/>
          <w:i/>
          <w:iCs/>
          <w:color w:val="000000"/>
          <w:sz w:val="20"/>
          <w:szCs w:val="20"/>
          <w:lang w:val="is-IS"/>
        </w:rPr>
        <w:t>Fh. IES1 ehf</w:t>
      </w:r>
      <w:r w:rsidR="00B62290">
        <w:rPr>
          <w:rStyle w:val="Strong"/>
          <w:rFonts w:ascii="Verdana" w:hAnsi="Verdana"/>
          <w:i/>
          <w:iCs/>
          <w:color w:val="000000"/>
          <w:sz w:val="20"/>
          <w:szCs w:val="20"/>
          <w:lang w:val="is-IS"/>
        </w:rPr>
        <w:t>. 450109-0450</w:t>
      </w:r>
    </w:p>
    <w:p w14:paraId="279FA238" w14:textId="0A19BECF" w:rsidR="00512B64" w:rsidRDefault="00512B64" w:rsidP="00571EA0">
      <w:pPr>
        <w:pStyle w:val="NormalWeb"/>
        <w:shd w:val="clear" w:color="auto" w:fill="FFFFFF"/>
        <w:spacing w:before="240" w:beforeAutospacing="0" w:after="240" w:afterAutospacing="0"/>
        <w:rPr>
          <w:rStyle w:val="Strong"/>
          <w:rFonts w:ascii="Verdana" w:hAnsi="Verdana"/>
          <w:i/>
          <w:iCs/>
          <w:color w:val="000000"/>
          <w:sz w:val="20"/>
          <w:szCs w:val="20"/>
          <w:lang w:val="is-IS"/>
        </w:rPr>
      </w:pPr>
      <w:r>
        <w:rPr>
          <w:rStyle w:val="Strong"/>
          <w:rFonts w:ascii="Verdana" w:hAnsi="Verdana"/>
          <w:i/>
          <w:iCs/>
          <w:color w:val="000000"/>
          <w:sz w:val="20"/>
          <w:szCs w:val="20"/>
          <w:lang w:val="is-IS"/>
        </w:rPr>
        <w:t xml:space="preserve">Útgerðaraðili Suðureyri </w:t>
      </w:r>
      <w:r w:rsidR="00624F28">
        <w:rPr>
          <w:rStyle w:val="Strong"/>
          <w:rFonts w:ascii="Verdana" w:hAnsi="Verdana"/>
          <w:i/>
          <w:iCs/>
          <w:color w:val="000000"/>
          <w:sz w:val="20"/>
          <w:szCs w:val="20"/>
          <w:lang w:val="is-IS"/>
        </w:rPr>
        <w:t>/ Súðavík</w:t>
      </w:r>
    </w:p>
    <w:p w14:paraId="5B16FE41" w14:textId="1FB8DF39" w:rsidR="00EE70D3" w:rsidRDefault="00944ED9" w:rsidP="00571EA0">
      <w:pPr>
        <w:pStyle w:val="NormalWeb"/>
        <w:shd w:val="clear" w:color="auto" w:fill="FFFFFF"/>
        <w:spacing w:before="240" w:beforeAutospacing="0" w:after="240" w:afterAutospacing="0"/>
        <w:rPr>
          <w:rStyle w:val="Strong"/>
          <w:rFonts w:ascii="Verdana" w:hAnsi="Verdana"/>
          <w:i/>
          <w:iCs/>
          <w:color w:val="000000"/>
          <w:sz w:val="20"/>
          <w:szCs w:val="20"/>
          <w:lang w:val="is-IS"/>
        </w:rPr>
      </w:pPr>
      <w:r>
        <w:rPr>
          <w:rStyle w:val="Strong"/>
          <w:rFonts w:ascii="Verdana" w:hAnsi="Verdana"/>
          <w:i/>
          <w:iCs/>
          <w:color w:val="000000"/>
          <w:sz w:val="20"/>
          <w:szCs w:val="20"/>
          <w:lang w:val="is-IS"/>
        </w:rPr>
        <w:t>Sigfús Bergmann Önundarson</w:t>
      </w:r>
      <w:r w:rsidR="00EE70D3">
        <w:rPr>
          <w:rStyle w:val="Strong"/>
          <w:rFonts w:ascii="Verdana" w:hAnsi="Verdana"/>
          <w:i/>
          <w:iCs/>
          <w:color w:val="000000"/>
          <w:sz w:val="20"/>
          <w:szCs w:val="20"/>
          <w:lang w:val="is-IS"/>
        </w:rPr>
        <w:t xml:space="preserve"> 250768</w:t>
      </w:r>
      <w:r w:rsidR="005208C5">
        <w:rPr>
          <w:rStyle w:val="Strong"/>
          <w:rFonts w:ascii="Verdana" w:hAnsi="Verdana"/>
          <w:i/>
          <w:iCs/>
          <w:color w:val="000000"/>
          <w:sz w:val="20"/>
          <w:szCs w:val="20"/>
          <w:lang w:val="is-IS"/>
        </w:rPr>
        <w:t>-</w:t>
      </w:r>
      <w:r w:rsidR="00EE70D3">
        <w:rPr>
          <w:rStyle w:val="Strong"/>
          <w:rFonts w:ascii="Verdana" w:hAnsi="Verdana"/>
          <w:i/>
          <w:iCs/>
          <w:color w:val="000000"/>
          <w:sz w:val="20"/>
          <w:szCs w:val="20"/>
          <w:lang w:val="is-IS"/>
        </w:rPr>
        <w:t>3899</w:t>
      </w:r>
    </w:p>
    <w:p w14:paraId="59505062" w14:textId="08E04B64" w:rsidR="00EE70D3" w:rsidRDefault="005208C5" w:rsidP="00571EA0">
      <w:pPr>
        <w:pStyle w:val="NormalWeb"/>
        <w:shd w:val="clear" w:color="auto" w:fill="FFFFFF"/>
        <w:spacing w:before="240" w:beforeAutospacing="0" w:after="240" w:afterAutospacing="0"/>
        <w:rPr>
          <w:rStyle w:val="Strong"/>
          <w:rFonts w:ascii="Verdana" w:hAnsi="Verdana"/>
          <w:i/>
          <w:iCs/>
          <w:color w:val="000000"/>
          <w:sz w:val="20"/>
          <w:szCs w:val="20"/>
          <w:lang w:val="is-IS"/>
        </w:rPr>
      </w:pPr>
      <w:r>
        <w:rPr>
          <w:rStyle w:val="Strong"/>
          <w:rFonts w:ascii="Verdana" w:hAnsi="Verdana"/>
          <w:i/>
          <w:iCs/>
          <w:color w:val="000000"/>
          <w:sz w:val="20"/>
          <w:szCs w:val="20"/>
          <w:lang w:val="is-IS"/>
        </w:rPr>
        <w:t>+354 7722125</w:t>
      </w:r>
    </w:p>
    <w:p w14:paraId="16A4741C" w14:textId="77777777" w:rsidR="00AB2F50" w:rsidRPr="007354FC" w:rsidRDefault="00AB2F50" w:rsidP="00571EA0">
      <w:pPr>
        <w:pStyle w:val="NormalWeb"/>
        <w:shd w:val="clear" w:color="auto" w:fill="FFFFFF"/>
        <w:spacing w:before="240" w:beforeAutospacing="0" w:after="240" w:afterAutospacing="0"/>
        <w:rPr>
          <w:rStyle w:val="Strong"/>
          <w:rFonts w:ascii="Verdana" w:hAnsi="Verdana"/>
          <w:i/>
          <w:iCs/>
          <w:color w:val="000000"/>
          <w:sz w:val="20"/>
          <w:szCs w:val="20"/>
          <w:lang w:val="is-IS"/>
        </w:rPr>
      </w:pPr>
    </w:p>
    <w:p w14:paraId="23A350ED" w14:textId="64CC5986" w:rsidR="009B3CE4" w:rsidRDefault="009B3CE4" w:rsidP="00571EA0">
      <w:pPr>
        <w:pStyle w:val="NormalWeb"/>
        <w:shd w:val="clear" w:color="auto" w:fill="FFFFFF"/>
        <w:spacing w:before="240" w:beforeAutospacing="0" w:after="240" w:afterAutospacing="0"/>
        <w:rPr>
          <w:rStyle w:val="Strong"/>
          <w:rFonts w:ascii="Verdana" w:hAnsi="Verdana"/>
          <w:i/>
          <w:iCs/>
          <w:color w:val="000000"/>
          <w:sz w:val="20"/>
          <w:szCs w:val="20"/>
          <w:lang w:val="is-IS"/>
        </w:rPr>
      </w:pPr>
    </w:p>
    <w:p w14:paraId="1303D606" w14:textId="77777777" w:rsidR="00571EA0" w:rsidRDefault="00571EA0" w:rsidP="00965B6C">
      <w:pPr>
        <w:pStyle w:val="NormalWeb"/>
        <w:shd w:val="clear" w:color="auto" w:fill="FFFFFF"/>
        <w:spacing w:before="240" w:beforeAutospacing="0" w:after="240" w:afterAutospacing="0"/>
        <w:rPr>
          <w:rStyle w:val="Strong"/>
          <w:rFonts w:ascii="Verdana" w:hAnsi="Verdana"/>
          <w:i/>
          <w:iCs/>
          <w:color w:val="000000"/>
          <w:sz w:val="20"/>
          <w:szCs w:val="20"/>
          <w:lang w:val="is-IS"/>
        </w:rPr>
      </w:pPr>
    </w:p>
    <w:p w14:paraId="4D26E1E5" w14:textId="77777777" w:rsidR="00571EA0" w:rsidRDefault="00571EA0" w:rsidP="00965B6C">
      <w:pPr>
        <w:pStyle w:val="NormalWeb"/>
        <w:shd w:val="clear" w:color="auto" w:fill="FFFFFF"/>
        <w:spacing w:before="240" w:beforeAutospacing="0" w:after="240" w:afterAutospacing="0"/>
        <w:rPr>
          <w:rStyle w:val="Strong"/>
          <w:rFonts w:ascii="Verdana" w:hAnsi="Verdana"/>
          <w:i/>
          <w:iCs/>
          <w:color w:val="000000"/>
          <w:sz w:val="20"/>
          <w:szCs w:val="20"/>
          <w:lang w:val="is-IS"/>
        </w:rPr>
      </w:pPr>
    </w:p>
    <w:sectPr w:rsidR="00571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FED1" w14:textId="77777777" w:rsidR="00AE357D" w:rsidRDefault="00AE357D" w:rsidP="005069A6">
      <w:pPr>
        <w:spacing w:after="0" w:line="240" w:lineRule="auto"/>
      </w:pPr>
      <w:r>
        <w:separator/>
      </w:r>
    </w:p>
  </w:endnote>
  <w:endnote w:type="continuationSeparator" w:id="0">
    <w:p w14:paraId="0CE46217" w14:textId="77777777" w:rsidR="00AE357D" w:rsidRDefault="00AE357D" w:rsidP="0050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88B7" w14:textId="77777777" w:rsidR="00AE357D" w:rsidRDefault="00AE357D" w:rsidP="005069A6">
      <w:pPr>
        <w:spacing w:after="0" w:line="240" w:lineRule="auto"/>
      </w:pPr>
      <w:r>
        <w:separator/>
      </w:r>
    </w:p>
  </w:footnote>
  <w:footnote w:type="continuationSeparator" w:id="0">
    <w:p w14:paraId="4CCDF42D" w14:textId="77777777" w:rsidR="00AE357D" w:rsidRDefault="00AE357D" w:rsidP="0050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FB9"/>
    <w:multiLevelType w:val="hybridMultilevel"/>
    <w:tmpl w:val="3D0A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A38A6"/>
    <w:multiLevelType w:val="hybridMultilevel"/>
    <w:tmpl w:val="769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039B7"/>
    <w:multiLevelType w:val="hybridMultilevel"/>
    <w:tmpl w:val="9F50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88"/>
    <w:rsid w:val="00000A1C"/>
    <w:rsid w:val="00017C8F"/>
    <w:rsid w:val="000243E4"/>
    <w:rsid w:val="00036523"/>
    <w:rsid w:val="000423ED"/>
    <w:rsid w:val="00042449"/>
    <w:rsid w:val="00052342"/>
    <w:rsid w:val="00065132"/>
    <w:rsid w:val="00072E68"/>
    <w:rsid w:val="00072FB4"/>
    <w:rsid w:val="00085DBD"/>
    <w:rsid w:val="000A0537"/>
    <w:rsid w:val="000A49BD"/>
    <w:rsid w:val="000B0EE3"/>
    <w:rsid w:val="000B5CDC"/>
    <w:rsid w:val="000C175F"/>
    <w:rsid w:val="000C6827"/>
    <w:rsid w:val="000D7C49"/>
    <w:rsid w:val="000E2003"/>
    <w:rsid w:val="001047CC"/>
    <w:rsid w:val="001059AC"/>
    <w:rsid w:val="001059FF"/>
    <w:rsid w:val="00113546"/>
    <w:rsid w:val="0011624B"/>
    <w:rsid w:val="0012710E"/>
    <w:rsid w:val="00131C22"/>
    <w:rsid w:val="0014559D"/>
    <w:rsid w:val="00153FBE"/>
    <w:rsid w:val="00176692"/>
    <w:rsid w:val="0019351A"/>
    <w:rsid w:val="001A73EE"/>
    <w:rsid w:val="001B339B"/>
    <w:rsid w:val="001B76DD"/>
    <w:rsid w:val="001C061D"/>
    <w:rsid w:val="001C2D50"/>
    <w:rsid w:val="001C493C"/>
    <w:rsid w:val="001F00E1"/>
    <w:rsid w:val="00221E55"/>
    <w:rsid w:val="00222C5C"/>
    <w:rsid w:val="002458CB"/>
    <w:rsid w:val="00250FD5"/>
    <w:rsid w:val="00251A63"/>
    <w:rsid w:val="00252590"/>
    <w:rsid w:val="002604E8"/>
    <w:rsid w:val="00271011"/>
    <w:rsid w:val="00271E6D"/>
    <w:rsid w:val="0027484F"/>
    <w:rsid w:val="00277756"/>
    <w:rsid w:val="00293003"/>
    <w:rsid w:val="002B69A2"/>
    <w:rsid w:val="002C7D4D"/>
    <w:rsid w:val="002E2579"/>
    <w:rsid w:val="002E4D7F"/>
    <w:rsid w:val="002E70EC"/>
    <w:rsid w:val="002F06B0"/>
    <w:rsid w:val="002F79DE"/>
    <w:rsid w:val="00300B2C"/>
    <w:rsid w:val="0031352F"/>
    <w:rsid w:val="003165C5"/>
    <w:rsid w:val="00321F50"/>
    <w:rsid w:val="00322CCA"/>
    <w:rsid w:val="0033659C"/>
    <w:rsid w:val="00336EEA"/>
    <w:rsid w:val="003374F1"/>
    <w:rsid w:val="00337F51"/>
    <w:rsid w:val="0035175B"/>
    <w:rsid w:val="00361526"/>
    <w:rsid w:val="003648BB"/>
    <w:rsid w:val="0038214D"/>
    <w:rsid w:val="003842BB"/>
    <w:rsid w:val="003A6225"/>
    <w:rsid w:val="003B1F31"/>
    <w:rsid w:val="003C003C"/>
    <w:rsid w:val="003C0CF5"/>
    <w:rsid w:val="003C3E36"/>
    <w:rsid w:val="003D1712"/>
    <w:rsid w:val="003E4268"/>
    <w:rsid w:val="003F75ED"/>
    <w:rsid w:val="00412CB6"/>
    <w:rsid w:val="00414CBD"/>
    <w:rsid w:val="00417DD7"/>
    <w:rsid w:val="00452E0E"/>
    <w:rsid w:val="004713B5"/>
    <w:rsid w:val="00476301"/>
    <w:rsid w:val="0048570C"/>
    <w:rsid w:val="00497807"/>
    <w:rsid w:val="004A7FCA"/>
    <w:rsid w:val="004D203C"/>
    <w:rsid w:val="004D2C72"/>
    <w:rsid w:val="004D7EA5"/>
    <w:rsid w:val="004E3A33"/>
    <w:rsid w:val="00501305"/>
    <w:rsid w:val="0050391D"/>
    <w:rsid w:val="005069A6"/>
    <w:rsid w:val="00511D80"/>
    <w:rsid w:val="00512B64"/>
    <w:rsid w:val="005208C5"/>
    <w:rsid w:val="0052092D"/>
    <w:rsid w:val="00545994"/>
    <w:rsid w:val="00545E0B"/>
    <w:rsid w:val="00561246"/>
    <w:rsid w:val="00567385"/>
    <w:rsid w:val="00571EA0"/>
    <w:rsid w:val="005807BF"/>
    <w:rsid w:val="00587B84"/>
    <w:rsid w:val="005908B1"/>
    <w:rsid w:val="0059326D"/>
    <w:rsid w:val="00593F90"/>
    <w:rsid w:val="005A3EB2"/>
    <w:rsid w:val="005C10D0"/>
    <w:rsid w:val="005E6983"/>
    <w:rsid w:val="0060581A"/>
    <w:rsid w:val="00613A47"/>
    <w:rsid w:val="00614DC9"/>
    <w:rsid w:val="00621A5B"/>
    <w:rsid w:val="00624F28"/>
    <w:rsid w:val="0062568E"/>
    <w:rsid w:val="00647BA4"/>
    <w:rsid w:val="00653E05"/>
    <w:rsid w:val="006572C1"/>
    <w:rsid w:val="00662C4C"/>
    <w:rsid w:val="006664C9"/>
    <w:rsid w:val="00670219"/>
    <w:rsid w:val="0067356D"/>
    <w:rsid w:val="00677CE1"/>
    <w:rsid w:val="0068241C"/>
    <w:rsid w:val="0068625F"/>
    <w:rsid w:val="00692030"/>
    <w:rsid w:val="00693327"/>
    <w:rsid w:val="006A3948"/>
    <w:rsid w:val="006A5460"/>
    <w:rsid w:val="006C47C9"/>
    <w:rsid w:val="006C5A5E"/>
    <w:rsid w:val="006D2D15"/>
    <w:rsid w:val="006E5EF4"/>
    <w:rsid w:val="006F0AFC"/>
    <w:rsid w:val="006F4CD3"/>
    <w:rsid w:val="00716F00"/>
    <w:rsid w:val="00721805"/>
    <w:rsid w:val="0072341C"/>
    <w:rsid w:val="00730FF8"/>
    <w:rsid w:val="00731907"/>
    <w:rsid w:val="007354FC"/>
    <w:rsid w:val="00754667"/>
    <w:rsid w:val="0075729F"/>
    <w:rsid w:val="007607DE"/>
    <w:rsid w:val="007700A2"/>
    <w:rsid w:val="007835BF"/>
    <w:rsid w:val="00792212"/>
    <w:rsid w:val="007B25CB"/>
    <w:rsid w:val="007D2659"/>
    <w:rsid w:val="007F4160"/>
    <w:rsid w:val="00801A29"/>
    <w:rsid w:val="008137B0"/>
    <w:rsid w:val="00841983"/>
    <w:rsid w:val="00843F23"/>
    <w:rsid w:val="008455DA"/>
    <w:rsid w:val="0085095A"/>
    <w:rsid w:val="00850F43"/>
    <w:rsid w:val="00890111"/>
    <w:rsid w:val="00896E6D"/>
    <w:rsid w:val="00897480"/>
    <w:rsid w:val="008B23B7"/>
    <w:rsid w:val="008B480D"/>
    <w:rsid w:val="008C64E4"/>
    <w:rsid w:val="008C6A3E"/>
    <w:rsid w:val="008E2C1C"/>
    <w:rsid w:val="008F1FCC"/>
    <w:rsid w:val="008F7D79"/>
    <w:rsid w:val="0090415D"/>
    <w:rsid w:val="009152C4"/>
    <w:rsid w:val="009231C7"/>
    <w:rsid w:val="009255FF"/>
    <w:rsid w:val="00942FC9"/>
    <w:rsid w:val="00944ED9"/>
    <w:rsid w:val="00955822"/>
    <w:rsid w:val="009605BB"/>
    <w:rsid w:val="0096463D"/>
    <w:rsid w:val="00965B6C"/>
    <w:rsid w:val="00981C86"/>
    <w:rsid w:val="00986F78"/>
    <w:rsid w:val="00996466"/>
    <w:rsid w:val="009A0BA2"/>
    <w:rsid w:val="009B3CE4"/>
    <w:rsid w:val="009B750D"/>
    <w:rsid w:val="009C21DB"/>
    <w:rsid w:val="009E653B"/>
    <w:rsid w:val="00A1675F"/>
    <w:rsid w:val="00A23372"/>
    <w:rsid w:val="00A363AA"/>
    <w:rsid w:val="00A36B9D"/>
    <w:rsid w:val="00A47631"/>
    <w:rsid w:val="00A5386E"/>
    <w:rsid w:val="00A54BA6"/>
    <w:rsid w:val="00A66E15"/>
    <w:rsid w:val="00A77E80"/>
    <w:rsid w:val="00A8675C"/>
    <w:rsid w:val="00A87416"/>
    <w:rsid w:val="00A94E8C"/>
    <w:rsid w:val="00A956D9"/>
    <w:rsid w:val="00AA58B0"/>
    <w:rsid w:val="00AA5E8C"/>
    <w:rsid w:val="00AB2F50"/>
    <w:rsid w:val="00AB5AA9"/>
    <w:rsid w:val="00AC6F40"/>
    <w:rsid w:val="00AE357D"/>
    <w:rsid w:val="00AE42CD"/>
    <w:rsid w:val="00AE5E72"/>
    <w:rsid w:val="00AF4069"/>
    <w:rsid w:val="00AF441E"/>
    <w:rsid w:val="00AF755B"/>
    <w:rsid w:val="00B35662"/>
    <w:rsid w:val="00B4345E"/>
    <w:rsid w:val="00B55C90"/>
    <w:rsid w:val="00B5750B"/>
    <w:rsid w:val="00B61CB5"/>
    <w:rsid w:val="00B62290"/>
    <w:rsid w:val="00B75AF7"/>
    <w:rsid w:val="00B80989"/>
    <w:rsid w:val="00B9561B"/>
    <w:rsid w:val="00BA22AD"/>
    <w:rsid w:val="00BB6D75"/>
    <w:rsid w:val="00BB705A"/>
    <w:rsid w:val="00BC0654"/>
    <w:rsid w:val="00BD7B57"/>
    <w:rsid w:val="00BE4C74"/>
    <w:rsid w:val="00BE5335"/>
    <w:rsid w:val="00BF654B"/>
    <w:rsid w:val="00C03E9B"/>
    <w:rsid w:val="00C06C79"/>
    <w:rsid w:val="00C216B1"/>
    <w:rsid w:val="00C25037"/>
    <w:rsid w:val="00C55A2C"/>
    <w:rsid w:val="00C71C96"/>
    <w:rsid w:val="00C8132D"/>
    <w:rsid w:val="00C83074"/>
    <w:rsid w:val="00C83D60"/>
    <w:rsid w:val="00C8442B"/>
    <w:rsid w:val="00C874E7"/>
    <w:rsid w:val="00C901A9"/>
    <w:rsid w:val="00CA61C8"/>
    <w:rsid w:val="00CB0E81"/>
    <w:rsid w:val="00CB7519"/>
    <w:rsid w:val="00CC26EB"/>
    <w:rsid w:val="00CE0B4F"/>
    <w:rsid w:val="00CE3B07"/>
    <w:rsid w:val="00CE50B2"/>
    <w:rsid w:val="00CF3A73"/>
    <w:rsid w:val="00D214CF"/>
    <w:rsid w:val="00D2385E"/>
    <w:rsid w:val="00D30374"/>
    <w:rsid w:val="00D31078"/>
    <w:rsid w:val="00D416AE"/>
    <w:rsid w:val="00D57496"/>
    <w:rsid w:val="00D57F4B"/>
    <w:rsid w:val="00D742A9"/>
    <w:rsid w:val="00D80105"/>
    <w:rsid w:val="00DA57EF"/>
    <w:rsid w:val="00DB1BD2"/>
    <w:rsid w:val="00DB2A02"/>
    <w:rsid w:val="00DB411C"/>
    <w:rsid w:val="00DB48BA"/>
    <w:rsid w:val="00DD33B6"/>
    <w:rsid w:val="00DE3AFE"/>
    <w:rsid w:val="00E007A9"/>
    <w:rsid w:val="00E023EC"/>
    <w:rsid w:val="00E126BD"/>
    <w:rsid w:val="00E160A1"/>
    <w:rsid w:val="00E315EE"/>
    <w:rsid w:val="00E46161"/>
    <w:rsid w:val="00E475EF"/>
    <w:rsid w:val="00E55723"/>
    <w:rsid w:val="00E91413"/>
    <w:rsid w:val="00EB1C85"/>
    <w:rsid w:val="00EB1F9D"/>
    <w:rsid w:val="00EB543C"/>
    <w:rsid w:val="00EC1DA8"/>
    <w:rsid w:val="00EC4EC8"/>
    <w:rsid w:val="00EE70D3"/>
    <w:rsid w:val="00F032B0"/>
    <w:rsid w:val="00F14188"/>
    <w:rsid w:val="00F25CA4"/>
    <w:rsid w:val="00F6453E"/>
    <w:rsid w:val="00F818E5"/>
    <w:rsid w:val="00F90B3B"/>
    <w:rsid w:val="00F939AF"/>
    <w:rsid w:val="00FA1BD0"/>
    <w:rsid w:val="00FA4E3E"/>
    <w:rsid w:val="00FC7858"/>
    <w:rsid w:val="00FD0292"/>
    <w:rsid w:val="00FD160F"/>
    <w:rsid w:val="00FD48F8"/>
    <w:rsid w:val="00FE0A9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80C4"/>
  <w15:chartTrackingRefBased/>
  <w15:docId w15:val="{FE0A4B19-5173-49C2-AD87-81F201C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E1"/>
    <w:pPr>
      <w:ind w:left="720"/>
      <w:contextualSpacing/>
    </w:pPr>
  </w:style>
  <w:style w:type="paragraph" w:styleId="NormalWeb">
    <w:name w:val="Normal (Web)"/>
    <w:basedOn w:val="Normal"/>
    <w:uiPriority w:val="99"/>
    <w:semiHidden/>
    <w:unhideWhenUsed/>
    <w:rsid w:val="00965B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65B6C"/>
    <w:rPr>
      <w:b/>
      <w:bCs/>
    </w:rPr>
  </w:style>
  <w:style w:type="paragraph" w:styleId="Header">
    <w:name w:val="header"/>
    <w:basedOn w:val="Normal"/>
    <w:link w:val="HeaderChar"/>
    <w:uiPriority w:val="99"/>
    <w:unhideWhenUsed/>
    <w:rsid w:val="00506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A6"/>
    <w:rPr>
      <w:lang w:val="is-IS"/>
    </w:rPr>
  </w:style>
  <w:style w:type="paragraph" w:styleId="Footer">
    <w:name w:val="footer"/>
    <w:basedOn w:val="Normal"/>
    <w:link w:val="FooterChar"/>
    <w:uiPriority w:val="99"/>
    <w:unhideWhenUsed/>
    <w:rsid w:val="0050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A6"/>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9502">
      <w:bodyDiv w:val="1"/>
      <w:marLeft w:val="0"/>
      <w:marRight w:val="0"/>
      <w:marTop w:val="0"/>
      <w:marBottom w:val="0"/>
      <w:divBdr>
        <w:top w:val="none" w:sz="0" w:space="0" w:color="auto"/>
        <w:left w:val="none" w:sz="0" w:space="0" w:color="auto"/>
        <w:bottom w:val="none" w:sz="0" w:space="0" w:color="auto"/>
        <w:right w:val="none" w:sz="0" w:space="0" w:color="auto"/>
      </w:divBdr>
    </w:div>
    <w:div w:id="611936004">
      <w:bodyDiv w:val="1"/>
      <w:marLeft w:val="0"/>
      <w:marRight w:val="0"/>
      <w:marTop w:val="0"/>
      <w:marBottom w:val="0"/>
      <w:divBdr>
        <w:top w:val="none" w:sz="0" w:space="0" w:color="auto"/>
        <w:left w:val="none" w:sz="0" w:space="0" w:color="auto"/>
        <w:bottom w:val="none" w:sz="0" w:space="0" w:color="auto"/>
        <w:right w:val="none" w:sz="0" w:space="0" w:color="auto"/>
      </w:divBdr>
    </w:div>
    <w:div w:id="1336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Sigfus Bergmann Önundarson</dc:creator>
  <cp:keywords/>
  <dc:description/>
  <cp:lastModifiedBy>Sigfus Bergmann Önundarson</cp:lastModifiedBy>
  <cp:revision>11</cp:revision>
  <dcterms:created xsi:type="dcterms:W3CDTF">2020-09-11T09:49:00Z</dcterms:created>
  <dcterms:modified xsi:type="dcterms:W3CDTF">2020-09-18T14:10:00Z</dcterms:modified>
</cp:coreProperties>
</file>