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2728C" w14:textId="77777777" w:rsidR="00BE210D" w:rsidRPr="001960EA" w:rsidRDefault="00BE210D" w:rsidP="00BE210D">
      <w:pPr>
        <w:ind w:left="-360"/>
        <w:jc w:val="both"/>
        <w:rPr>
          <w:rFonts w:asciiTheme="minorHAnsi" w:hAnsiTheme="minorHAnsi" w:cstheme="minorHAnsi"/>
          <w:sz w:val="22"/>
          <w:szCs w:val="22"/>
        </w:rPr>
      </w:pPr>
      <w:r w:rsidRPr="001960EA">
        <w:rPr>
          <w:rFonts w:asciiTheme="minorHAnsi" w:hAnsiTheme="minorHAnsi" w:cstheme="minorHAnsi"/>
          <w:sz w:val="22"/>
          <w:szCs w:val="22"/>
        </w:rPr>
        <w:t xml:space="preserve">            </w:t>
      </w:r>
    </w:p>
    <w:p w14:paraId="6B815ACB" w14:textId="77777777" w:rsidR="00BE210D" w:rsidRPr="001960EA" w:rsidRDefault="00BE210D" w:rsidP="00BE210D">
      <w:pPr>
        <w:ind w:left="-360"/>
        <w:jc w:val="both"/>
        <w:rPr>
          <w:rFonts w:asciiTheme="minorHAnsi" w:hAnsiTheme="minorHAnsi" w:cstheme="minorHAnsi"/>
          <w:sz w:val="22"/>
          <w:szCs w:val="22"/>
        </w:rPr>
      </w:pPr>
      <w:r w:rsidRPr="001960EA">
        <w:rPr>
          <w:rFonts w:asciiTheme="minorHAnsi" w:hAnsiTheme="minorHAnsi" w:cstheme="minorHAnsi"/>
          <w:sz w:val="22"/>
          <w:szCs w:val="22"/>
        </w:rPr>
        <w:t xml:space="preserve">                               </w:t>
      </w:r>
    </w:p>
    <w:p w14:paraId="5C851A5A" w14:textId="77777777" w:rsidR="00BE210D" w:rsidRPr="001960EA" w:rsidRDefault="00BE210D" w:rsidP="00BE210D">
      <w:pPr>
        <w:ind w:left="-360"/>
        <w:jc w:val="both"/>
        <w:rPr>
          <w:rFonts w:asciiTheme="minorHAnsi" w:hAnsiTheme="minorHAnsi" w:cstheme="minorHAnsi"/>
          <w:sz w:val="22"/>
          <w:szCs w:val="22"/>
        </w:rPr>
      </w:pPr>
      <w:r w:rsidRPr="001960EA">
        <w:rPr>
          <w:rFonts w:asciiTheme="minorHAnsi" w:hAnsiTheme="minorHAnsi" w:cstheme="minorHAnsi"/>
          <w:sz w:val="22"/>
          <w:szCs w:val="22"/>
        </w:rPr>
        <w:t xml:space="preserve">                                        </w:t>
      </w:r>
    </w:p>
    <w:p w14:paraId="7950CB3B" w14:textId="77777777" w:rsidR="00BE210D" w:rsidRPr="001960EA" w:rsidRDefault="00BE210D" w:rsidP="00BE210D">
      <w:pPr>
        <w:ind w:left="-360"/>
        <w:jc w:val="right"/>
        <w:rPr>
          <w:rFonts w:asciiTheme="minorHAnsi" w:hAnsiTheme="minorHAnsi" w:cstheme="minorHAnsi"/>
          <w:b/>
          <w:sz w:val="22"/>
          <w:szCs w:val="22"/>
        </w:rPr>
      </w:pPr>
      <w:r w:rsidRPr="001960EA">
        <w:rPr>
          <w:rFonts w:asciiTheme="minorHAnsi" w:hAnsiTheme="minorHAnsi" w:cstheme="minorHAnsi"/>
          <w:sz w:val="22"/>
          <w:szCs w:val="22"/>
        </w:rPr>
        <w:t xml:space="preserve">                                </w:t>
      </w:r>
    </w:p>
    <w:p w14:paraId="2B917CCA" w14:textId="168204BB" w:rsidR="00BE210D" w:rsidRDefault="00F32388" w:rsidP="00BE210D">
      <w:pPr>
        <w:ind w:left="-360" w:firstLine="360"/>
        <w:jc w:val="both"/>
        <w:rPr>
          <w:rFonts w:asciiTheme="minorHAnsi" w:hAnsiTheme="minorHAnsi" w:cstheme="minorHAnsi"/>
          <w:sz w:val="22"/>
          <w:szCs w:val="22"/>
        </w:rPr>
      </w:pPr>
      <w:r>
        <w:rPr>
          <w:rFonts w:asciiTheme="minorHAnsi" w:hAnsiTheme="minorHAnsi" w:cstheme="minorHAnsi"/>
          <w:sz w:val="22"/>
          <w:szCs w:val="22"/>
        </w:rPr>
        <w:t>Mennta- og menningarmálaráðuneytið</w:t>
      </w:r>
    </w:p>
    <w:p w14:paraId="076D09A8" w14:textId="200BAEC4" w:rsidR="00BE210D" w:rsidRPr="001960EA" w:rsidRDefault="00BE210D" w:rsidP="00BE210D">
      <w:pPr>
        <w:ind w:left="-360" w:firstLine="360"/>
        <w:jc w:val="both"/>
        <w:rPr>
          <w:rFonts w:asciiTheme="minorHAnsi" w:hAnsiTheme="minorHAnsi" w:cstheme="minorHAnsi"/>
          <w:sz w:val="22"/>
          <w:szCs w:val="22"/>
        </w:rPr>
      </w:pPr>
      <w:r>
        <w:rPr>
          <w:rFonts w:asciiTheme="minorHAnsi" w:hAnsiTheme="minorHAnsi" w:cstheme="minorHAnsi"/>
          <w:sz w:val="22"/>
          <w:szCs w:val="22"/>
        </w:rPr>
        <w:t>Samráðsgátt mál nr. 1</w:t>
      </w:r>
      <w:r w:rsidR="00F32388">
        <w:rPr>
          <w:rFonts w:asciiTheme="minorHAnsi" w:hAnsiTheme="minorHAnsi" w:cstheme="minorHAnsi"/>
          <w:sz w:val="22"/>
          <w:szCs w:val="22"/>
        </w:rPr>
        <w:t>21</w:t>
      </w:r>
      <w:r>
        <w:rPr>
          <w:rFonts w:asciiTheme="minorHAnsi" w:hAnsiTheme="minorHAnsi" w:cstheme="minorHAnsi"/>
          <w:sz w:val="22"/>
          <w:szCs w:val="22"/>
        </w:rPr>
        <w:t>/2021</w:t>
      </w:r>
    </w:p>
    <w:p w14:paraId="7D183550" w14:textId="77777777" w:rsidR="00BE210D" w:rsidRPr="001960EA" w:rsidRDefault="00BE210D" w:rsidP="00BE210D">
      <w:pPr>
        <w:ind w:left="-360"/>
        <w:jc w:val="both"/>
        <w:rPr>
          <w:rFonts w:asciiTheme="minorHAnsi" w:hAnsiTheme="minorHAnsi" w:cstheme="minorHAnsi"/>
          <w:b/>
          <w:sz w:val="22"/>
          <w:szCs w:val="22"/>
        </w:rPr>
      </w:pPr>
      <w:r w:rsidRPr="001960EA">
        <w:rPr>
          <w:rFonts w:asciiTheme="minorHAnsi" w:hAnsiTheme="minorHAnsi" w:cstheme="minorHAnsi"/>
          <w:sz w:val="22"/>
          <w:szCs w:val="22"/>
        </w:rPr>
        <w:tab/>
      </w:r>
      <w:r w:rsidRPr="001960EA">
        <w:rPr>
          <w:rFonts w:asciiTheme="minorHAnsi" w:hAnsiTheme="minorHAnsi" w:cstheme="minorHAnsi"/>
          <w:sz w:val="22"/>
          <w:szCs w:val="22"/>
        </w:rPr>
        <w:tab/>
      </w:r>
      <w:r w:rsidRPr="001960EA">
        <w:rPr>
          <w:rFonts w:asciiTheme="minorHAnsi" w:hAnsiTheme="minorHAnsi" w:cstheme="minorHAnsi"/>
          <w:sz w:val="22"/>
          <w:szCs w:val="22"/>
        </w:rPr>
        <w:tab/>
      </w:r>
      <w:r w:rsidRPr="001960EA">
        <w:rPr>
          <w:rFonts w:asciiTheme="minorHAnsi" w:hAnsiTheme="minorHAnsi" w:cstheme="minorHAnsi"/>
          <w:sz w:val="22"/>
          <w:szCs w:val="22"/>
        </w:rPr>
        <w:tab/>
      </w:r>
      <w:r w:rsidRPr="001960EA">
        <w:rPr>
          <w:rFonts w:asciiTheme="minorHAnsi" w:hAnsiTheme="minorHAnsi" w:cstheme="minorHAnsi"/>
          <w:sz w:val="22"/>
          <w:szCs w:val="22"/>
        </w:rPr>
        <w:tab/>
      </w:r>
      <w:r w:rsidRPr="001960EA">
        <w:rPr>
          <w:rFonts w:asciiTheme="minorHAnsi" w:hAnsiTheme="minorHAnsi" w:cstheme="minorHAnsi"/>
          <w:sz w:val="22"/>
          <w:szCs w:val="22"/>
        </w:rPr>
        <w:tab/>
      </w:r>
      <w:r w:rsidRPr="001960EA">
        <w:rPr>
          <w:rFonts w:asciiTheme="minorHAnsi" w:hAnsiTheme="minorHAnsi" w:cstheme="minorHAnsi"/>
          <w:sz w:val="22"/>
          <w:szCs w:val="22"/>
        </w:rPr>
        <w:tab/>
        <w:t xml:space="preserve">                                          </w:t>
      </w:r>
    </w:p>
    <w:p w14:paraId="24C2429D" w14:textId="77777777" w:rsidR="00BE210D" w:rsidRPr="001960EA" w:rsidRDefault="00BE210D" w:rsidP="00BE210D">
      <w:pPr>
        <w:tabs>
          <w:tab w:val="left" w:pos="3285"/>
          <w:tab w:val="right" w:pos="8820"/>
        </w:tabs>
        <w:ind w:left="-360"/>
        <w:rPr>
          <w:rFonts w:asciiTheme="minorHAnsi" w:hAnsiTheme="minorHAnsi" w:cstheme="minorHAnsi"/>
          <w:b/>
          <w:sz w:val="22"/>
          <w:szCs w:val="22"/>
        </w:rPr>
      </w:pPr>
      <w:r w:rsidRPr="001960EA">
        <w:rPr>
          <w:rFonts w:asciiTheme="minorHAnsi" w:hAnsiTheme="minorHAnsi" w:cstheme="minorHAnsi"/>
          <w:sz w:val="22"/>
          <w:szCs w:val="22"/>
        </w:rPr>
        <w:tab/>
      </w:r>
      <w:r w:rsidRPr="001960EA">
        <w:rPr>
          <w:rFonts w:asciiTheme="minorHAnsi" w:hAnsiTheme="minorHAnsi" w:cstheme="minorHAnsi"/>
          <w:sz w:val="22"/>
          <w:szCs w:val="22"/>
        </w:rPr>
        <w:tab/>
        <w:t xml:space="preserve">Reykjavík </w:t>
      </w:r>
      <w:r>
        <w:rPr>
          <w:rFonts w:asciiTheme="minorHAnsi" w:hAnsiTheme="minorHAnsi" w:cstheme="minorHAnsi"/>
          <w:sz w:val="22"/>
          <w:szCs w:val="22"/>
        </w:rPr>
        <w:t>4.</w:t>
      </w:r>
      <w:r w:rsidRPr="001960EA">
        <w:rPr>
          <w:rFonts w:asciiTheme="minorHAnsi" w:hAnsiTheme="minorHAnsi" w:cstheme="minorHAnsi"/>
          <w:sz w:val="22"/>
          <w:szCs w:val="22"/>
        </w:rPr>
        <w:t xml:space="preserve"> </w:t>
      </w:r>
      <w:r>
        <w:rPr>
          <w:rFonts w:asciiTheme="minorHAnsi" w:hAnsiTheme="minorHAnsi" w:cstheme="minorHAnsi"/>
          <w:sz w:val="22"/>
          <w:szCs w:val="22"/>
        </w:rPr>
        <w:t>júní</w:t>
      </w:r>
      <w:r w:rsidRPr="001960EA">
        <w:rPr>
          <w:rFonts w:asciiTheme="minorHAnsi" w:hAnsiTheme="minorHAnsi" w:cstheme="minorHAnsi"/>
          <w:sz w:val="22"/>
          <w:szCs w:val="22"/>
        </w:rPr>
        <w:t xml:space="preserve"> 202</w:t>
      </w:r>
      <w:r>
        <w:rPr>
          <w:rFonts w:asciiTheme="minorHAnsi" w:hAnsiTheme="minorHAnsi" w:cstheme="minorHAnsi"/>
          <w:sz w:val="22"/>
          <w:szCs w:val="22"/>
        </w:rPr>
        <w:t>1</w:t>
      </w:r>
    </w:p>
    <w:p w14:paraId="4B8240F3" w14:textId="77777777" w:rsidR="00BE210D" w:rsidRPr="001960EA" w:rsidRDefault="00BE210D" w:rsidP="00BE210D">
      <w:pPr>
        <w:shd w:val="clear" w:color="auto" w:fill="FFFFFF"/>
        <w:jc w:val="right"/>
        <w:rPr>
          <w:rFonts w:asciiTheme="minorHAnsi" w:hAnsiTheme="minorHAnsi" w:cstheme="minorHAnsi"/>
          <w:b/>
          <w:sz w:val="22"/>
          <w:szCs w:val="22"/>
        </w:rPr>
      </w:pPr>
    </w:p>
    <w:p w14:paraId="5F0281CB" w14:textId="77777777" w:rsidR="00BE210D" w:rsidRPr="001960EA" w:rsidRDefault="00BE210D" w:rsidP="00BE210D">
      <w:pPr>
        <w:shd w:val="clear" w:color="auto" w:fill="FFFFFF"/>
        <w:rPr>
          <w:rFonts w:asciiTheme="minorHAnsi" w:hAnsiTheme="minorHAnsi" w:cstheme="minorHAnsi"/>
          <w:b/>
          <w:sz w:val="22"/>
          <w:szCs w:val="22"/>
        </w:rPr>
      </w:pPr>
    </w:p>
    <w:p w14:paraId="7E3A2893" w14:textId="77777777" w:rsidR="00BE210D" w:rsidRPr="001960EA" w:rsidRDefault="00BE210D" w:rsidP="00BE210D">
      <w:pPr>
        <w:shd w:val="clear" w:color="auto" w:fill="FFFFFF"/>
        <w:rPr>
          <w:rFonts w:asciiTheme="minorHAnsi" w:hAnsiTheme="minorHAnsi" w:cstheme="minorHAnsi"/>
          <w:b/>
          <w:sz w:val="22"/>
          <w:szCs w:val="22"/>
        </w:rPr>
      </w:pPr>
    </w:p>
    <w:p w14:paraId="18339BD2" w14:textId="77777777" w:rsidR="00BE210D" w:rsidRPr="001960EA" w:rsidRDefault="00BE210D" w:rsidP="00BE210D">
      <w:pPr>
        <w:shd w:val="clear" w:color="auto" w:fill="FFFFFF"/>
        <w:rPr>
          <w:rFonts w:asciiTheme="minorHAnsi" w:hAnsiTheme="minorHAnsi" w:cstheme="minorHAnsi"/>
          <w:b/>
          <w:sz w:val="22"/>
          <w:szCs w:val="22"/>
        </w:rPr>
      </w:pPr>
    </w:p>
    <w:p w14:paraId="0EED8A0E" w14:textId="77777777" w:rsidR="00BE210D" w:rsidRPr="001960EA" w:rsidRDefault="00BE210D" w:rsidP="00BE210D">
      <w:pPr>
        <w:shd w:val="clear" w:color="auto" w:fill="FFFFFF"/>
        <w:rPr>
          <w:rFonts w:asciiTheme="minorHAnsi" w:hAnsiTheme="minorHAnsi" w:cstheme="minorHAnsi"/>
          <w:b/>
          <w:sz w:val="22"/>
          <w:szCs w:val="22"/>
        </w:rPr>
      </w:pPr>
    </w:p>
    <w:p w14:paraId="49D5E87E" w14:textId="77777777" w:rsidR="00BE210D" w:rsidRPr="001960EA" w:rsidRDefault="00BE210D" w:rsidP="00BE210D">
      <w:pPr>
        <w:shd w:val="clear" w:color="auto" w:fill="FFFFFF"/>
        <w:rPr>
          <w:rFonts w:asciiTheme="minorHAnsi" w:hAnsiTheme="minorHAnsi" w:cstheme="minorHAnsi"/>
          <w:b/>
          <w:sz w:val="22"/>
          <w:szCs w:val="22"/>
        </w:rPr>
      </w:pPr>
    </w:p>
    <w:p w14:paraId="2E450676" w14:textId="77777777" w:rsidR="00BE210D" w:rsidRPr="001960EA" w:rsidRDefault="00BE210D" w:rsidP="00BE210D">
      <w:pPr>
        <w:shd w:val="clear" w:color="auto" w:fill="FFFFFF"/>
        <w:rPr>
          <w:rFonts w:asciiTheme="minorHAnsi" w:hAnsiTheme="minorHAnsi" w:cstheme="minorHAnsi"/>
          <w:b/>
          <w:sz w:val="22"/>
          <w:szCs w:val="22"/>
        </w:rPr>
      </w:pPr>
    </w:p>
    <w:p w14:paraId="2915AACB" w14:textId="77777777" w:rsidR="00BE210D" w:rsidRPr="001960EA" w:rsidRDefault="00BE210D" w:rsidP="00BE210D">
      <w:pPr>
        <w:shd w:val="clear" w:color="auto" w:fill="FFFFFF"/>
        <w:rPr>
          <w:rFonts w:asciiTheme="minorHAnsi" w:hAnsiTheme="minorHAnsi" w:cstheme="minorHAnsi"/>
          <w:b/>
          <w:sz w:val="22"/>
          <w:szCs w:val="22"/>
        </w:rPr>
      </w:pPr>
    </w:p>
    <w:p w14:paraId="3F4603FD" w14:textId="77777777" w:rsidR="00BE210D" w:rsidRPr="001960EA" w:rsidRDefault="00BE210D" w:rsidP="00BE210D">
      <w:pPr>
        <w:shd w:val="clear" w:color="auto" w:fill="FFFFFF"/>
        <w:rPr>
          <w:rFonts w:asciiTheme="minorHAnsi" w:hAnsiTheme="minorHAnsi" w:cstheme="minorHAnsi"/>
          <w:sz w:val="22"/>
          <w:szCs w:val="22"/>
        </w:rPr>
      </w:pPr>
    </w:p>
    <w:p w14:paraId="7C13DD5E" w14:textId="5DE87928" w:rsidR="00BE210D" w:rsidRPr="001960EA" w:rsidRDefault="00BE210D" w:rsidP="00BE210D">
      <w:pPr>
        <w:shd w:val="clear" w:color="auto" w:fill="FFFFFF"/>
        <w:rPr>
          <w:rFonts w:asciiTheme="minorHAnsi" w:hAnsiTheme="minorHAnsi" w:cstheme="minorHAnsi"/>
          <w:color w:val="242424"/>
          <w:sz w:val="22"/>
          <w:szCs w:val="22"/>
          <w:lang w:eastAsia="is-IS"/>
        </w:rPr>
      </w:pPr>
      <w:r w:rsidRPr="001960EA">
        <w:rPr>
          <w:rFonts w:asciiTheme="minorHAnsi" w:hAnsiTheme="minorHAnsi" w:cstheme="minorHAnsi"/>
          <w:sz w:val="22"/>
          <w:szCs w:val="22"/>
        </w:rPr>
        <w:t>Meðfylgjandi er</w:t>
      </w:r>
      <w:r>
        <w:rPr>
          <w:rFonts w:asciiTheme="minorHAnsi" w:hAnsiTheme="minorHAnsi" w:cstheme="minorHAnsi"/>
          <w:sz w:val="22"/>
          <w:szCs w:val="22"/>
        </w:rPr>
        <w:t xml:space="preserve"> umsögn</w:t>
      </w:r>
      <w:r w:rsidRPr="001960EA">
        <w:rPr>
          <w:rFonts w:asciiTheme="minorHAnsi" w:hAnsiTheme="minorHAnsi" w:cstheme="minorHAnsi"/>
          <w:sz w:val="22"/>
          <w:szCs w:val="22"/>
        </w:rPr>
        <w:t xml:space="preserve"> Barnaheilla - Save the Children á Íslandi um </w:t>
      </w:r>
      <w:r>
        <w:rPr>
          <w:rFonts w:asciiTheme="minorHAnsi" w:hAnsiTheme="minorHAnsi" w:cstheme="minorHAnsi"/>
          <w:sz w:val="22"/>
          <w:szCs w:val="22"/>
        </w:rPr>
        <w:t xml:space="preserve">drög að </w:t>
      </w:r>
      <w:r w:rsidR="00F32388">
        <w:rPr>
          <w:rFonts w:asciiTheme="minorHAnsi" w:hAnsiTheme="minorHAnsi" w:cstheme="minorHAnsi"/>
          <w:sz w:val="22"/>
          <w:szCs w:val="22"/>
        </w:rPr>
        <w:t>aðgerðaáætlun vegna stefnu um tómstunda- og félagsstarf barna og ungmenna</w:t>
      </w:r>
    </w:p>
    <w:p w14:paraId="212064E6" w14:textId="77777777" w:rsidR="00BE210D" w:rsidRDefault="00BE210D" w:rsidP="00BE210D">
      <w:pPr>
        <w:rPr>
          <w:rFonts w:asciiTheme="minorHAnsi" w:eastAsiaTheme="minorHAnsi" w:hAnsiTheme="minorHAnsi" w:cstheme="minorHAnsi"/>
          <w:sz w:val="22"/>
          <w:szCs w:val="22"/>
        </w:rPr>
      </w:pPr>
    </w:p>
    <w:p w14:paraId="72CB87DF" w14:textId="77777777" w:rsidR="00BE210D" w:rsidRDefault="00BE210D" w:rsidP="00BE210D">
      <w:pPr>
        <w:rPr>
          <w:rFonts w:asciiTheme="minorHAnsi" w:eastAsiaTheme="minorHAnsi" w:hAnsiTheme="minorHAnsi" w:cstheme="minorHAnsi"/>
          <w:sz w:val="22"/>
          <w:szCs w:val="22"/>
        </w:rPr>
      </w:pPr>
    </w:p>
    <w:p w14:paraId="05285852" w14:textId="77777777" w:rsidR="00BE210D" w:rsidRPr="001960EA" w:rsidRDefault="00BE210D" w:rsidP="00BE210D">
      <w:pPr>
        <w:rPr>
          <w:rFonts w:asciiTheme="minorHAnsi" w:eastAsiaTheme="minorHAnsi" w:hAnsiTheme="minorHAnsi" w:cstheme="minorHAnsi"/>
          <w:sz w:val="22"/>
          <w:szCs w:val="22"/>
        </w:rPr>
      </w:pPr>
    </w:p>
    <w:p w14:paraId="77D10140" w14:textId="77777777" w:rsidR="00BE210D" w:rsidRPr="001960EA" w:rsidRDefault="00BE210D" w:rsidP="00BE210D">
      <w:pPr>
        <w:spacing w:after="240"/>
        <w:rPr>
          <w:rFonts w:asciiTheme="minorHAnsi" w:hAnsiTheme="minorHAnsi" w:cstheme="minorHAnsi"/>
          <w:sz w:val="22"/>
          <w:szCs w:val="22"/>
          <w:lang w:eastAsia="is-IS"/>
        </w:rPr>
      </w:pPr>
    </w:p>
    <w:p w14:paraId="2829EEAF" w14:textId="77777777" w:rsidR="00BE210D" w:rsidRPr="001960EA" w:rsidRDefault="00BE210D" w:rsidP="00BE210D">
      <w:pPr>
        <w:ind w:left="-360" w:firstLine="360"/>
        <w:jc w:val="both"/>
        <w:rPr>
          <w:rFonts w:asciiTheme="minorHAnsi" w:hAnsiTheme="minorHAnsi" w:cstheme="minorHAnsi"/>
          <w:sz w:val="22"/>
          <w:szCs w:val="22"/>
        </w:rPr>
      </w:pPr>
    </w:p>
    <w:p w14:paraId="6BB681EB" w14:textId="77777777" w:rsidR="00BE210D" w:rsidRPr="001960EA" w:rsidRDefault="00BE210D" w:rsidP="00BE210D">
      <w:pPr>
        <w:ind w:left="-360" w:firstLine="360"/>
        <w:jc w:val="both"/>
        <w:rPr>
          <w:rFonts w:asciiTheme="minorHAnsi" w:hAnsiTheme="minorHAnsi" w:cstheme="minorHAnsi"/>
          <w:sz w:val="22"/>
          <w:szCs w:val="22"/>
        </w:rPr>
      </w:pPr>
    </w:p>
    <w:p w14:paraId="53A3061D" w14:textId="77777777" w:rsidR="00BE210D" w:rsidRPr="001960EA" w:rsidRDefault="00BE210D" w:rsidP="00BE210D">
      <w:pPr>
        <w:ind w:left="-360" w:firstLine="360"/>
        <w:jc w:val="both"/>
        <w:rPr>
          <w:rFonts w:asciiTheme="minorHAnsi" w:hAnsiTheme="minorHAnsi" w:cstheme="minorHAnsi"/>
          <w:sz w:val="22"/>
          <w:szCs w:val="22"/>
        </w:rPr>
      </w:pPr>
    </w:p>
    <w:p w14:paraId="302E562F" w14:textId="77777777" w:rsidR="00BE210D" w:rsidRPr="001960EA" w:rsidRDefault="00BE210D" w:rsidP="00BE210D">
      <w:pPr>
        <w:ind w:left="-360" w:firstLine="360"/>
        <w:jc w:val="both"/>
        <w:rPr>
          <w:rFonts w:asciiTheme="minorHAnsi" w:hAnsiTheme="minorHAnsi" w:cstheme="minorHAnsi"/>
          <w:sz w:val="22"/>
          <w:szCs w:val="22"/>
        </w:rPr>
      </w:pPr>
    </w:p>
    <w:p w14:paraId="7CAD2622" w14:textId="77777777" w:rsidR="00BE210D" w:rsidRPr="001960EA" w:rsidRDefault="00BE210D" w:rsidP="00BE210D">
      <w:pPr>
        <w:jc w:val="both"/>
        <w:rPr>
          <w:rFonts w:asciiTheme="minorHAnsi" w:hAnsiTheme="minorHAnsi" w:cstheme="minorHAnsi"/>
          <w:sz w:val="22"/>
          <w:szCs w:val="22"/>
        </w:rPr>
      </w:pPr>
    </w:p>
    <w:p w14:paraId="199CD71F" w14:textId="77777777" w:rsidR="00BE210D" w:rsidRPr="001960EA" w:rsidRDefault="00BE210D" w:rsidP="00BE210D">
      <w:pPr>
        <w:ind w:left="-360" w:firstLine="360"/>
        <w:jc w:val="center"/>
        <w:rPr>
          <w:rFonts w:asciiTheme="minorHAnsi" w:hAnsiTheme="minorHAnsi" w:cstheme="minorHAnsi"/>
          <w:sz w:val="22"/>
          <w:szCs w:val="22"/>
        </w:rPr>
      </w:pPr>
      <w:r w:rsidRPr="001960EA">
        <w:rPr>
          <w:rFonts w:asciiTheme="minorHAnsi" w:hAnsiTheme="minorHAnsi" w:cstheme="minorHAnsi"/>
          <w:sz w:val="22"/>
          <w:szCs w:val="22"/>
        </w:rPr>
        <w:t>Virðingarfyllst,</w:t>
      </w:r>
    </w:p>
    <w:p w14:paraId="30F581FA" w14:textId="77777777" w:rsidR="00BE210D" w:rsidRPr="001960EA" w:rsidRDefault="00BE210D" w:rsidP="00BE210D">
      <w:pPr>
        <w:ind w:left="-360" w:firstLine="360"/>
        <w:jc w:val="center"/>
        <w:rPr>
          <w:rFonts w:asciiTheme="minorHAnsi" w:hAnsiTheme="minorHAnsi" w:cstheme="minorHAnsi"/>
          <w:sz w:val="22"/>
          <w:szCs w:val="22"/>
        </w:rPr>
      </w:pPr>
      <w:r w:rsidRPr="001960EA">
        <w:rPr>
          <w:rFonts w:asciiTheme="minorHAnsi" w:hAnsiTheme="minorHAnsi" w:cstheme="minorHAnsi"/>
          <w:sz w:val="22"/>
          <w:szCs w:val="22"/>
        </w:rPr>
        <w:t>f.h. Barnaheilla - Save the Children á Íslandi</w:t>
      </w:r>
    </w:p>
    <w:p w14:paraId="558812C2" w14:textId="77777777" w:rsidR="00BE210D" w:rsidRPr="001960EA" w:rsidRDefault="00BE210D" w:rsidP="00BE210D">
      <w:pPr>
        <w:ind w:left="-360"/>
        <w:jc w:val="center"/>
        <w:rPr>
          <w:rFonts w:asciiTheme="minorHAnsi" w:hAnsiTheme="minorHAnsi" w:cstheme="minorHAnsi"/>
          <w:sz w:val="22"/>
          <w:szCs w:val="22"/>
        </w:rPr>
      </w:pPr>
    </w:p>
    <w:p w14:paraId="60448C7E" w14:textId="77777777" w:rsidR="00BE210D" w:rsidRPr="001960EA" w:rsidRDefault="00BE210D" w:rsidP="00BE210D">
      <w:pPr>
        <w:ind w:left="-360" w:firstLine="360"/>
        <w:jc w:val="center"/>
        <w:rPr>
          <w:rFonts w:asciiTheme="minorHAnsi" w:hAnsiTheme="minorHAnsi" w:cstheme="minorHAnsi"/>
          <w:sz w:val="22"/>
          <w:szCs w:val="22"/>
        </w:rPr>
      </w:pPr>
      <w:r w:rsidRPr="001960EA">
        <w:rPr>
          <w:rFonts w:asciiTheme="minorHAnsi" w:hAnsiTheme="minorHAnsi" w:cstheme="minorHAnsi"/>
          <w:sz w:val="22"/>
          <w:szCs w:val="22"/>
        </w:rPr>
        <w:t>Erna Reynisdóttir,</w:t>
      </w:r>
    </w:p>
    <w:p w14:paraId="40CEACD1" w14:textId="77777777" w:rsidR="00BE210D" w:rsidRPr="001960EA" w:rsidRDefault="00BE210D" w:rsidP="00BE210D">
      <w:pPr>
        <w:ind w:left="-360" w:firstLine="360"/>
        <w:jc w:val="center"/>
        <w:rPr>
          <w:rFonts w:asciiTheme="minorHAnsi" w:hAnsiTheme="minorHAnsi" w:cstheme="minorHAnsi"/>
          <w:sz w:val="22"/>
          <w:szCs w:val="22"/>
        </w:rPr>
      </w:pPr>
      <w:r w:rsidRPr="001960EA">
        <w:rPr>
          <w:rFonts w:asciiTheme="minorHAnsi" w:hAnsiTheme="minorHAnsi" w:cstheme="minorHAnsi"/>
          <w:sz w:val="22"/>
          <w:szCs w:val="22"/>
        </w:rPr>
        <w:t>framkvæmdastjóri</w:t>
      </w:r>
    </w:p>
    <w:p w14:paraId="53C8AF1B" w14:textId="77777777" w:rsidR="00BE210D" w:rsidRPr="001960EA" w:rsidRDefault="00BE210D" w:rsidP="00BE210D">
      <w:pPr>
        <w:spacing w:after="160" w:line="259" w:lineRule="auto"/>
        <w:rPr>
          <w:rFonts w:asciiTheme="minorHAnsi" w:hAnsiTheme="minorHAnsi" w:cstheme="minorHAnsi"/>
          <w:sz w:val="22"/>
          <w:szCs w:val="22"/>
        </w:rPr>
      </w:pPr>
      <w:r w:rsidRPr="001960EA">
        <w:rPr>
          <w:rFonts w:asciiTheme="minorHAnsi" w:hAnsiTheme="minorHAnsi" w:cstheme="minorHAnsi"/>
          <w:sz w:val="22"/>
          <w:szCs w:val="22"/>
        </w:rPr>
        <w:br w:type="page"/>
      </w:r>
    </w:p>
    <w:p w14:paraId="54F28F33" w14:textId="672E0AAF" w:rsidR="00BE210D" w:rsidRPr="00F32388" w:rsidRDefault="00F32388" w:rsidP="00BE210D">
      <w:pPr>
        <w:jc w:val="center"/>
        <w:rPr>
          <w:rFonts w:asciiTheme="minorHAnsi" w:hAnsiTheme="minorHAnsi" w:cstheme="minorHAnsi"/>
          <w:b/>
          <w:bCs/>
          <w:color w:val="000000"/>
          <w:sz w:val="22"/>
          <w:szCs w:val="22"/>
          <w:lang w:eastAsia="is-IS"/>
        </w:rPr>
      </w:pPr>
      <w:r w:rsidRPr="00F32388">
        <w:rPr>
          <w:rFonts w:asciiTheme="minorHAnsi" w:hAnsiTheme="minorHAnsi" w:cstheme="minorHAnsi"/>
          <w:b/>
          <w:bCs/>
          <w:sz w:val="22"/>
          <w:szCs w:val="22"/>
        </w:rPr>
        <w:lastRenderedPageBreak/>
        <w:t>Umsögn Barnaheilla - Save the Children á Íslandi um drög að aðgerðaáætlun vegna stefnu um tómstunda- og félagsstarf barna og ungmenna</w:t>
      </w:r>
    </w:p>
    <w:p w14:paraId="786C830C" w14:textId="77777777" w:rsidR="00BE210D" w:rsidRPr="001960EA" w:rsidRDefault="00BE210D" w:rsidP="00BE210D">
      <w:pPr>
        <w:rPr>
          <w:rFonts w:asciiTheme="minorHAnsi" w:hAnsiTheme="minorHAnsi" w:cstheme="minorHAnsi"/>
          <w:b/>
          <w:sz w:val="22"/>
          <w:szCs w:val="22"/>
        </w:rPr>
      </w:pPr>
    </w:p>
    <w:p w14:paraId="75EC564C" w14:textId="77777777" w:rsidR="00BE210D" w:rsidRDefault="00BE210D" w:rsidP="00BE210D">
      <w:pPr>
        <w:ind w:left="-360"/>
        <w:rPr>
          <w:rFonts w:asciiTheme="minorHAnsi" w:hAnsiTheme="minorHAnsi" w:cstheme="minorHAnsi"/>
          <w:sz w:val="22"/>
          <w:szCs w:val="22"/>
        </w:rPr>
      </w:pPr>
      <w:r w:rsidRPr="001960EA">
        <w:rPr>
          <w:rFonts w:asciiTheme="minorHAnsi" w:hAnsiTheme="minorHAnsi" w:cstheme="minorHAnsi"/>
          <w:sz w:val="22"/>
          <w:szCs w:val="22"/>
        </w:rPr>
        <w:t xml:space="preserve">Barnaheill – Save the Children á Íslandi þakka fyrir boð um að senda inn athugasemdir við </w:t>
      </w:r>
      <w:r>
        <w:rPr>
          <w:rFonts w:asciiTheme="minorHAnsi" w:hAnsiTheme="minorHAnsi" w:cstheme="minorHAnsi"/>
          <w:sz w:val="22"/>
          <w:szCs w:val="22"/>
        </w:rPr>
        <w:t>ofangreint mál.</w:t>
      </w:r>
    </w:p>
    <w:p w14:paraId="06B79407" w14:textId="77777777" w:rsidR="00BE210D" w:rsidRDefault="00BE210D" w:rsidP="00BE210D">
      <w:pPr>
        <w:ind w:left="-360"/>
        <w:rPr>
          <w:rFonts w:asciiTheme="minorHAnsi" w:hAnsiTheme="minorHAnsi" w:cstheme="minorHAnsi"/>
          <w:sz w:val="22"/>
          <w:szCs w:val="22"/>
        </w:rPr>
      </w:pPr>
    </w:p>
    <w:p w14:paraId="4BB6921B" w14:textId="0DC319A1" w:rsidR="00BE210D" w:rsidRDefault="00F32388" w:rsidP="00BE210D">
      <w:pPr>
        <w:ind w:left="-360"/>
        <w:rPr>
          <w:rFonts w:asciiTheme="minorHAnsi" w:hAnsiTheme="minorHAnsi" w:cstheme="minorHAnsi"/>
          <w:sz w:val="22"/>
          <w:szCs w:val="22"/>
        </w:rPr>
      </w:pPr>
      <w:r>
        <w:rPr>
          <w:rFonts w:asciiTheme="minorHAnsi" w:hAnsiTheme="minorHAnsi" w:cstheme="minorHAnsi"/>
          <w:sz w:val="22"/>
          <w:szCs w:val="22"/>
        </w:rPr>
        <w:t>Samtökin gerðu áður umsögn um drög að stefnu um félags- og tómstundastarf barna og ungmenna 2020-2030 og fylgir hún hér með fyrir neðan.</w:t>
      </w:r>
    </w:p>
    <w:p w14:paraId="10BAEF30" w14:textId="6E76B2AA" w:rsidR="00F32388" w:rsidRDefault="00F32388" w:rsidP="00BE210D">
      <w:pPr>
        <w:ind w:left="-360"/>
        <w:rPr>
          <w:rFonts w:asciiTheme="minorHAnsi" w:hAnsiTheme="minorHAnsi" w:cstheme="minorHAnsi"/>
          <w:sz w:val="22"/>
          <w:szCs w:val="22"/>
        </w:rPr>
      </w:pPr>
    </w:p>
    <w:p w14:paraId="5AB126BB" w14:textId="244BCD34" w:rsidR="00F32388" w:rsidRDefault="005B7C98" w:rsidP="00BE210D">
      <w:pPr>
        <w:ind w:left="-360"/>
        <w:rPr>
          <w:rFonts w:asciiTheme="minorHAnsi" w:hAnsiTheme="minorHAnsi" w:cstheme="minorHAnsi"/>
          <w:sz w:val="22"/>
          <w:szCs w:val="22"/>
        </w:rPr>
      </w:pPr>
      <w:r>
        <w:rPr>
          <w:rFonts w:asciiTheme="minorHAnsi" w:hAnsiTheme="minorHAnsi" w:cstheme="minorHAnsi"/>
          <w:sz w:val="22"/>
          <w:szCs w:val="22"/>
        </w:rPr>
        <w:t xml:space="preserve">Drögin að aðgerðaáætlun innihalda markmið þau sem í stefnunni er fjallað um og aðgerðir á grunni þeirra, eðli málsins samkvæmt. Að Barnaheilla eru aðgerðir skynsamlegar og ekkert við þær að athuga. </w:t>
      </w:r>
    </w:p>
    <w:p w14:paraId="0B0C14BE" w14:textId="6984701F" w:rsidR="005B7C98" w:rsidRDefault="005B7C98" w:rsidP="00BE210D">
      <w:pPr>
        <w:ind w:left="-360"/>
        <w:rPr>
          <w:rFonts w:asciiTheme="minorHAnsi" w:hAnsiTheme="minorHAnsi" w:cstheme="minorHAnsi"/>
          <w:sz w:val="22"/>
          <w:szCs w:val="22"/>
        </w:rPr>
      </w:pPr>
    </w:p>
    <w:p w14:paraId="18CE50D2" w14:textId="78AD0C7E" w:rsidR="005B7C98" w:rsidRDefault="005B7C98" w:rsidP="00BE210D">
      <w:pPr>
        <w:ind w:left="-360"/>
        <w:rPr>
          <w:rFonts w:asciiTheme="minorHAnsi" w:hAnsiTheme="minorHAnsi" w:cstheme="minorHAnsi"/>
          <w:sz w:val="22"/>
          <w:szCs w:val="22"/>
        </w:rPr>
      </w:pPr>
      <w:r>
        <w:rPr>
          <w:rFonts w:asciiTheme="minorHAnsi" w:hAnsiTheme="minorHAnsi" w:cstheme="minorHAnsi"/>
          <w:sz w:val="22"/>
          <w:szCs w:val="22"/>
        </w:rPr>
        <w:t xml:space="preserve">Uppfærð stefnudrög Æskulýðsráðs eru jafnframt vel unnin að mati samtakanna og er sérstaklega ánægjulegt að sjá stefnuna miða að því að ná til allra barna án mismununar til að stuðla að jöfnum tækifærum þeirra til þátttöku. Barnaheill vilja sérstaklega nefna mikilvægi þess að ná til barna af erlendum uppruna, barna með fötlun og annarra hópa barna sem hætt er við að </w:t>
      </w:r>
      <w:r w:rsidR="00785672">
        <w:rPr>
          <w:rFonts w:asciiTheme="minorHAnsi" w:hAnsiTheme="minorHAnsi" w:cstheme="minorHAnsi"/>
          <w:sz w:val="22"/>
          <w:szCs w:val="22"/>
        </w:rPr>
        <w:t xml:space="preserve">verði út undan, vegna stöðu þeirra eða foreldra. </w:t>
      </w:r>
      <w:r>
        <w:rPr>
          <w:rFonts w:asciiTheme="minorHAnsi" w:hAnsiTheme="minorHAnsi" w:cstheme="minorHAnsi"/>
          <w:sz w:val="22"/>
          <w:szCs w:val="22"/>
        </w:rPr>
        <w:t xml:space="preserve"> </w:t>
      </w:r>
    </w:p>
    <w:p w14:paraId="21C53151" w14:textId="2501A780" w:rsidR="00961F5A" w:rsidRDefault="00961F5A" w:rsidP="00BE210D">
      <w:pPr>
        <w:ind w:left="-360"/>
        <w:rPr>
          <w:rFonts w:asciiTheme="minorHAnsi" w:hAnsiTheme="minorHAnsi" w:cstheme="minorHAnsi"/>
          <w:sz w:val="22"/>
          <w:szCs w:val="22"/>
        </w:rPr>
      </w:pPr>
    </w:p>
    <w:p w14:paraId="4B83A062" w14:textId="310F8173" w:rsidR="00961F5A" w:rsidRDefault="00961F5A" w:rsidP="00BE210D">
      <w:pPr>
        <w:ind w:left="-360"/>
        <w:rPr>
          <w:rFonts w:asciiTheme="minorHAnsi" w:hAnsiTheme="minorHAnsi" w:cstheme="minorHAnsi"/>
          <w:sz w:val="22"/>
          <w:szCs w:val="22"/>
        </w:rPr>
      </w:pPr>
      <w:r>
        <w:rPr>
          <w:rFonts w:asciiTheme="minorHAnsi" w:hAnsiTheme="minorHAnsi" w:cstheme="minorHAnsi"/>
          <w:sz w:val="22"/>
          <w:szCs w:val="22"/>
        </w:rPr>
        <w:t xml:space="preserve">Að mati Barnaheilla er þó mikilvægt að í stefnunni séu sértækari stefnumið, svo sem um að almennt eigi að miða við að tómstundum barna fram að 10 ára aldri skuli lokið fyrir kl. 17 á daginn, þ.e. á vinnutíma og að frístundum og tómstundum sé fléttað saman þannig að börn kynnist fjölbreyttum tómstundum. </w:t>
      </w:r>
    </w:p>
    <w:p w14:paraId="3AE5F1B8" w14:textId="2276EAA0" w:rsidR="00961F5A" w:rsidRDefault="00961F5A" w:rsidP="00BE210D">
      <w:pPr>
        <w:ind w:left="-360"/>
        <w:rPr>
          <w:rFonts w:asciiTheme="minorHAnsi" w:hAnsiTheme="minorHAnsi" w:cstheme="minorHAnsi"/>
          <w:sz w:val="22"/>
          <w:szCs w:val="22"/>
        </w:rPr>
      </w:pPr>
    </w:p>
    <w:p w14:paraId="4713BA3E" w14:textId="426A76B4" w:rsidR="00961F5A" w:rsidRDefault="00961F5A" w:rsidP="00BE210D">
      <w:pPr>
        <w:ind w:left="-360"/>
        <w:rPr>
          <w:rFonts w:asciiTheme="minorHAnsi" w:hAnsiTheme="minorHAnsi" w:cstheme="minorHAnsi"/>
          <w:sz w:val="22"/>
          <w:szCs w:val="22"/>
        </w:rPr>
      </w:pPr>
      <w:r>
        <w:rPr>
          <w:rFonts w:asciiTheme="minorHAnsi" w:hAnsiTheme="minorHAnsi" w:cstheme="minorHAnsi"/>
          <w:sz w:val="22"/>
          <w:szCs w:val="22"/>
        </w:rPr>
        <w:t>Enn fremur benda Barnaheill enn á mikilvægi þess að tómstundir barna upp að 10 ára aldri u.þ.b. séu ekki afreksmiðaðar. Setja þarf viðmið um það hvað sé tilhlýðilegt fyrir börn á mismunandi aldursstigum</w:t>
      </w:r>
      <w:r w:rsidR="00012CAC">
        <w:rPr>
          <w:rFonts w:asciiTheme="minorHAnsi" w:hAnsiTheme="minorHAnsi" w:cstheme="minorHAnsi"/>
          <w:sz w:val="22"/>
          <w:szCs w:val="22"/>
        </w:rPr>
        <w:t xml:space="preserve">, t.d. um tímafjölda á viku sem mælt er með að börn sæki og rækti tómstundir. </w:t>
      </w:r>
    </w:p>
    <w:p w14:paraId="600B9DD1" w14:textId="77777777" w:rsidR="00BE210D" w:rsidRDefault="00BE210D" w:rsidP="00BE210D">
      <w:pPr>
        <w:ind w:left="-360"/>
        <w:rPr>
          <w:rFonts w:asciiTheme="minorHAnsi" w:hAnsiTheme="minorHAnsi" w:cstheme="minorHAnsi"/>
          <w:sz w:val="22"/>
          <w:szCs w:val="22"/>
        </w:rPr>
      </w:pPr>
    </w:p>
    <w:p w14:paraId="38B24327" w14:textId="77777777" w:rsidR="00BE210D" w:rsidRPr="00402B80" w:rsidRDefault="00BE210D" w:rsidP="00BE210D">
      <w:pPr>
        <w:ind w:left="-360"/>
        <w:rPr>
          <w:rFonts w:asciiTheme="minorHAnsi" w:hAnsiTheme="minorHAnsi" w:cstheme="minorHAnsi"/>
          <w:sz w:val="22"/>
          <w:szCs w:val="22"/>
        </w:rPr>
      </w:pPr>
      <w:r>
        <w:rPr>
          <w:rFonts w:asciiTheme="minorHAnsi" w:hAnsiTheme="minorHAnsi" w:cstheme="minorHAnsi"/>
          <w:sz w:val="22"/>
          <w:szCs w:val="22"/>
        </w:rPr>
        <w:t xml:space="preserve">Barnaheill hafa Barnasáttmálann að leiðarljósi í öllu sínu starfi og leggja áherslu á rétt barna til jafnra tækifæra og rétt þeirra til að vera ekki mismunað, m.a. á grundvelli stöðu foreldra. </w:t>
      </w:r>
    </w:p>
    <w:p w14:paraId="29C6FC0C" w14:textId="77777777" w:rsidR="00BE210D" w:rsidRDefault="00BE210D" w:rsidP="00BE210D"/>
    <w:p w14:paraId="1FC36CBA" w14:textId="0958A445" w:rsidR="00BE210D" w:rsidRDefault="00012CAC">
      <w:r>
        <w:tab/>
      </w:r>
    </w:p>
    <w:p w14:paraId="740E2209" w14:textId="5D3CA349" w:rsidR="00DB74BB" w:rsidRDefault="00DB74BB"/>
    <w:p w14:paraId="3E67BA09" w14:textId="77777777" w:rsidR="00DB74BB" w:rsidRDefault="00DB74BB" w:rsidP="00DB74BB">
      <w:pPr>
        <w:jc w:val="center"/>
        <w:rPr>
          <w:rFonts w:asciiTheme="minorHAnsi" w:hAnsiTheme="minorHAnsi" w:cstheme="minorHAnsi"/>
          <w:b/>
          <w:bCs/>
          <w:color w:val="000000"/>
          <w:sz w:val="22"/>
          <w:szCs w:val="22"/>
          <w:lang w:eastAsia="is-IS"/>
        </w:rPr>
      </w:pPr>
      <w:r>
        <w:rPr>
          <w:rFonts w:asciiTheme="minorHAnsi" w:hAnsiTheme="minorHAnsi" w:cstheme="minorHAnsi"/>
          <w:b/>
          <w:bCs/>
          <w:sz w:val="22"/>
          <w:szCs w:val="22"/>
        </w:rPr>
        <w:t>Umsögn Barnaheilla - Save the Children á Íslandi um drög að stefnu um félags- og tómstundastarf barna og ungmenna 2020-2030.</w:t>
      </w:r>
    </w:p>
    <w:p w14:paraId="2C58C15D" w14:textId="77777777" w:rsidR="00DB74BB" w:rsidRDefault="00DB74BB" w:rsidP="00DB74BB">
      <w:pPr>
        <w:ind w:left="-360" w:firstLine="360"/>
        <w:jc w:val="center"/>
        <w:rPr>
          <w:rFonts w:asciiTheme="minorHAnsi" w:hAnsiTheme="minorHAnsi" w:cstheme="minorHAnsi"/>
          <w:sz w:val="22"/>
          <w:szCs w:val="22"/>
        </w:rPr>
      </w:pPr>
    </w:p>
    <w:p w14:paraId="63FEDB4F" w14:textId="77777777" w:rsidR="00DB74BB" w:rsidRDefault="00DB74BB" w:rsidP="00DB74BB">
      <w:pPr>
        <w:ind w:left="-360" w:firstLine="360"/>
        <w:rPr>
          <w:rFonts w:asciiTheme="minorHAnsi" w:hAnsiTheme="minorHAnsi" w:cstheme="minorHAnsi"/>
          <w:b/>
          <w:sz w:val="22"/>
          <w:szCs w:val="22"/>
        </w:rPr>
      </w:pPr>
    </w:p>
    <w:p w14:paraId="43304D53" w14:textId="77777777" w:rsidR="00DB74BB" w:rsidRDefault="00DB74BB" w:rsidP="00DB74BB">
      <w:pPr>
        <w:ind w:left="-360"/>
        <w:rPr>
          <w:rFonts w:asciiTheme="minorHAnsi" w:hAnsiTheme="minorHAnsi" w:cstheme="minorHAnsi"/>
          <w:sz w:val="22"/>
          <w:szCs w:val="22"/>
        </w:rPr>
      </w:pPr>
      <w:r>
        <w:rPr>
          <w:rFonts w:asciiTheme="minorHAnsi" w:hAnsiTheme="minorHAnsi" w:cstheme="minorHAnsi"/>
          <w:sz w:val="22"/>
          <w:szCs w:val="22"/>
        </w:rPr>
        <w:t>Barnaheill – Save the Children á Íslandi þakka fyrir boð um að senda inn athugasemdir við ofangreint mál.</w:t>
      </w:r>
    </w:p>
    <w:p w14:paraId="2F134B03" w14:textId="77777777" w:rsidR="00DB74BB" w:rsidRDefault="00DB74BB" w:rsidP="00DB74BB">
      <w:pPr>
        <w:ind w:left="-360"/>
        <w:rPr>
          <w:rFonts w:asciiTheme="minorHAnsi" w:hAnsiTheme="minorHAnsi" w:cstheme="minorHAnsi"/>
          <w:sz w:val="22"/>
          <w:szCs w:val="22"/>
        </w:rPr>
      </w:pPr>
    </w:p>
    <w:p w14:paraId="12316E1C" w14:textId="77777777" w:rsidR="00DB74BB" w:rsidRDefault="00DB74BB" w:rsidP="00DB74BB">
      <w:pPr>
        <w:ind w:left="-360"/>
        <w:rPr>
          <w:rFonts w:asciiTheme="minorHAnsi" w:hAnsiTheme="minorHAnsi" w:cstheme="minorHAnsi"/>
          <w:sz w:val="22"/>
          <w:szCs w:val="22"/>
        </w:rPr>
      </w:pPr>
      <w:r>
        <w:rPr>
          <w:rFonts w:asciiTheme="minorHAnsi" w:hAnsiTheme="minorHAnsi" w:cstheme="minorHAnsi"/>
          <w:sz w:val="22"/>
          <w:szCs w:val="22"/>
        </w:rPr>
        <w:t xml:space="preserve">Samtökin fagna því að nú séu komin fram stefnudrög fyrir félags- og tómstundastarf barna til ársins 2030. </w:t>
      </w:r>
    </w:p>
    <w:p w14:paraId="0D59EE9C" w14:textId="77777777" w:rsidR="00DB74BB" w:rsidRDefault="00DB74BB" w:rsidP="00DB74BB">
      <w:pPr>
        <w:ind w:left="-360"/>
        <w:rPr>
          <w:rFonts w:asciiTheme="minorHAnsi" w:hAnsiTheme="minorHAnsi" w:cstheme="minorHAnsi"/>
          <w:sz w:val="22"/>
          <w:szCs w:val="22"/>
        </w:rPr>
      </w:pPr>
    </w:p>
    <w:p w14:paraId="4E238042" w14:textId="77777777" w:rsidR="00DB74BB" w:rsidRDefault="00DB74BB" w:rsidP="00DB74BB">
      <w:pPr>
        <w:ind w:left="-360"/>
        <w:rPr>
          <w:rFonts w:asciiTheme="minorHAnsi" w:hAnsiTheme="minorHAnsi" w:cstheme="minorHAnsi"/>
          <w:sz w:val="22"/>
          <w:szCs w:val="22"/>
        </w:rPr>
      </w:pPr>
      <w:r>
        <w:rPr>
          <w:rFonts w:asciiTheme="minorHAnsi" w:hAnsiTheme="minorHAnsi" w:cstheme="minorHAnsi"/>
          <w:sz w:val="22"/>
          <w:szCs w:val="22"/>
        </w:rPr>
        <w:lastRenderedPageBreak/>
        <w:t>Barnaheill þakka fyrir gott samráð við hagsmunaaðila og þau tækifæri sem gefin eru til að taka þátt í mótun stefnunnar. Samtökin fengu þannig áður tækifæri til að leggja fram tillögur að því hvað koma skyldi fram í stefnunni og um helstu sjónarmið sem samtökin töldu að gæta þyrfti að við mótun hennar. Margt af því sem Barnaheill lögðu til í áðursendu skjali til ráðuneytisins hefur náð inn í stefnudrögin og fyrir það þakka samtökin.</w:t>
      </w:r>
    </w:p>
    <w:p w14:paraId="42FC368C" w14:textId="77777777" w:rsidR="00DB74BB" w:rsidRDefault="00DB74BB" w:rsidP="00DB74BB">
      <w:pPr>
        <w:ind w:left="-360"/>
        <w:rPr>
          <w:rFonts w:asciiTheme="minorHAnsi" w:hAnsiTheme="minorHAnsi" w:cstheme="minorHAnsi"/>
          <w:sz w:val="22"/>
          <w:szCs w:val="22"/>
        </w:rPr>
      </w:pPr>
    </w:p>
    <w:p w14:paraId="60C57924" w14:textId="77777777" w:rsidR="00DB74BB" w:rsidRDefault="00DB74BB" w:rsidP="00DB74BB">
      <w:pPr>
        <w:ind w:left="-360"/>
        <w:rPr>
          <w:rFonts w:asciiTheme="minorHAnsi" w:hAnsiTheme="minorHAnsi" w:cstheme="minorHAnsi"/>
          <w:sz w:val="22"/>
          <w:szCs w:val="22"/>
        </w:rPr>
      </w:pPr>
      <w:r>
        <w:rPr>
          <w:rFonts w:asciiTheme="minorHAnsi" w:hAnsiTheme="minorHAnsi" w:cstheme="minorHAnsi"/>
          <w:sz w:val="22"/>
          <w:szCs w:val="22"/>
        </w:rPr>
        <w:t xml:space="preserve">Stefnudrögin byggja á inntaki Æskulýðslaga nr. 70/2007. Að mati Barnaheilla er um margt orðið tímabært að endurskoða Æskulýðslögin og breyta þeim til samræmis við samtímaþekkingu og í takt við þróun sem hefur átt sér stað á fagsviði tómstunda- og félagsmálafræða. Skilgreina þarf á nýjan leik orðið Æskulýðsstarf í lögunum, með víðfeðmari hætti en gert er í núgildandi lögum, þar sem telja ætti með að æskulýðsstarf væri liður í að styðja við bætta lýðheilsu barna, þ.m.t. að tiltaka rétt þeirra til heilnæms umhverfis, líkamlegrar, andlegrar og félagslegrar heilsu. </w:t>
      </w:r>
    </w:p>
    <w:p w14:paraId="12C54395" w14:textId="77777777" w:rsidR="00DB74BB" w:rsidRDefault="00DB74BB" w:rsidP="00DB74BB">
      <w:pPr>
        <w:ind w:left="-360"/>
        <w:rPr>
          <w:rFonts w:asciiTheme="minorHAnsi" w:hAnsiTheme="minorHAnsi" w:cstheme="minorHAnsi"/>
          <w:sz w:val="22"/>
          <w:szCs w:val="22"/>
        </w:rPr>
      </w:pPr>
    </w:p>
    <w:p w14:paraId="34BE5504" w14:textId="77777777" w:rsidR="00DB74BB" w:rsidRDefault="00DB74BB" w:rsidP="00DB74BB">
      <w:pPr>
        <w:ind w:left="-360"/>
        <w:rPr>
          <w:rFonts w:asciiTheme="minorHAnsi" w:hAnsiTheme="minorHAnsi" w:cstheme="minorHAnsi"/>
          <w:sz w:val="22"/>
          <w:szCs w:val="22"/>
        </w:rPr>
      </w:pPr>
      <w:r>
        <w:rPr>
          <w:rFonts w:asciiTheme="minorHAnsi" w:hAnsiTheme="minorHAnsi" w:cstheme="minorHAnsi"/>
          <w:sz w:val="22"/>
          <w:szCs w:val="22"/>
        </w:rPr>
        <w:t xml:space="preserve">Heilt yfir innihalda stefnudrögin gagnleg sjónarmið. Það er ánægjulegt að sjá að á hana sé litið sem þátt í innleiðingu Barnasáttmálans. Með því má ætla að við útfærslu og innleiðingu sjálfrar stefnunnar verði að horfa til allra meginreglna sáttmálans, 1) um að börn skuli hafa jafnan aðgang og jöfn tækifæri til félags- og tómstunda óháð stétt og stöðu, 2) um að allar ákvarðanir um börn og félags- og tómstundir skuli taka með það sem barni er fyrir bestu, 3) að með félags- og tómstundum skuli unnið að því að börn njóti besta mögulega lífs og þroska og 4) að við félags- og tómstundaiðju skuli börn fá að láta rödd sína heyrast og fá að taka virkan þátt í mótun og framfylgd stefnunnar. Gagnlegt væri að sjá fjallað um þessi sjónarmið í stefnunni frekar en nú þegar er gert. </w:t>
      </w:r>
    </w:p>
    <w:p w14:paraId="04D0428A" w14:textId="77777777" w:rsidR="00DB74BB" w:rsidRDefault="00DB74BB" w:rsidP="00DB74BB">
      <w:pPr>
        <w:ind w:left="-360"/>
        <w:rPr>
          <w:rFonts w:asciiTheme="minorHAnsi" w:hAnsiTheme="minorHAnsi" w:cstheme="minorHAnsi"/>
          <w:sz w:val="22"/>
          <w:szCs w:val="22"/>
        </w:rPr>
      </w:pPr>
    </w:p>
    <w:p w14:paraId="44955191" w14:textId="77777777" w:rsidR="00DB74BB" w:rsidRDefault="00DB74BB" w:rsidP="00DB74BB">
      <w:pPr>
        <w:ind w:left="-360"/>
        <w:rPr>
          <w:rFonts w:asciiTheme="minorHAnsi" w:hAnsiTheme="minorHAnsi" w:cstheme="minorHAnsi"/>
          <w:sz w:val="22"/>
          <w:szCs w:val="22"/>
        </w:rPr>
      </w:pPr>
      <w:r>
        <w:rPr>
          <w:rFonts w:asciiTheme="minorHAnsi" w:hAnsiTheme="minorHAnsi" w:cstheme="minorHAnsi"/>
          <w:sz w:val="22"/>
          <w:szCs w:val="22"/>
        </w:rPr>
        <w:t>Barnaheill vilja enn fremur ítreka eftirfarandi úr áðursendu skjali til ráðuneytis:</w:t>
      </w:r>
    </w:p>
    <w:p w14:paraId="2F6712AD" w14:textId="77777777" w:rsidR="00DB74BB" w:rsidRDefault="00DB74BB" w:rsidP="00DB74BB">
      <w:pPr>
        <w:ind w:left="-360"/>
        <w:rPr>
          <w:rFonts w:asciiTheme="minorHAnsi" w:hAnsiTheme="minorHAnsi" w:cstheme="minorHAnsi"/>
          <w:sz w:val="22"/>
          <w:szCs w:val="22"/>
        </w:rPr>
      </w:pPr>
    </w:p>
    <w:p w14:paraId="20443903" w14:textId="77777777" w:rsidR="00DB74BB" w:rsidRDefault="00DB74BB" w:rsidP="00DB74BB">
      <w:pPr>
        <w:ind w:left="-360"/>
        <w:rPr>
          <w:rFonts w:asciiTheme="minorHAnsi" w:hAnsiTheme="minorHAnsi" w:cstheme="minorHAnsi"/>
          <w:sz w:val="22"/>
          <w:szCs w:val="22"/>
        </w:rPr>
      </w:pPr>
      <w:r>
        <w:rPr>
          <w:rFonts w:asciiTheme="minorHAnsi" w:hAnsiTheme="minorHAnsi" w:cstheme="minorHAnsi"/>
          <w:sz w:val="22"/>
          <w:szCs w:val="22"/>
        </w:rPr>
        <w:t xml:space="preserve">!) Mikil áhersla er lögð á það í stefnudrögunum að börn stundi félags- og tómstundastörf á eigin forsendum og það sé lýðræðislegt val. Að mati Barnaheilla er mikilvægt að börnum séu veitt tækifæri á fyrstu árum ástundunar, t.d. fram að 9 ára aldri, til að kynna sér fjölbreyttar tómstundir svo þau finni sjálf hvar áhugi þeirra, ánægja og styrkleikar liggja. Þetta mætti gjarnan tiltaka í stefnunni </w:t>
      </w:r>
    </w:p>
    <w:p w14:paraId="744BEA79" w14:textId="77777777" w:rsidR="00DB74BB" w:rsidRDefault="00DB74BB" w:rsidP="00DB74BB">
      <w:pPr>
        <w:ind w:left="-360"/>
        <w:rPr>
          <w:rFonts w:asciiTheme="minorHAnsi" w:hAnsiTheme="minorHAnsi" w:cstheme="minorHAnsi"/>
          <w:sz w:val="22"/>
          <w:szCs w:val="22"/>
        </w:rPr>
      </w:pPr>
      <w:r>
        <w:rPr>
          <w:rFonts w:asciiTheme="minorHAnsi" w:hAnsiTheme="minorHAnsi" w:cstheme="minorHAnsi"/>
          <w:sz w:val="22"/>
          <w:szCs w:val="22"/>
        </w:rPr>
        <w:t>2) Mikilvægt er að tryggja jafnt aðgengi allra barna í raun, að teknu tilliti til ólíkra þarfa, svo sem hvað varðar þjóðerni og tungumál, fjárhag, misjafnrar félagslegrar stöðu svo og fötlunar. Í stefnunni þarf að tiltaka þau sjónarmið svo ljóst sé að stefnan miði að því að veita þeim börnum sem þurfa sérstakan stuðning til að geta í raun nýtt sér rétt til þátttöku í félags- og tómstundastarfi.</w:t>
      </w:r>
    </w:p>
    <w:p w14:paraId="1F6F219D" w14:textId="77777777" w:rsidR="00DB74BB" w:rsidRDefault="00DB74BB" w:rsidP="00DB74BB">
      <w:pPr>
        <w:ind w:left="-360"/>
        <w:rPr>
          <w:rFonts w:asciiTheme="minorHAnsi" w:hAnsiTheme="minorHAnsi" w:cstheme="minorHAnsi"/>
          <w:sz w:val="22"/>
          <w:szCs w:val="22"/>
        </w:rPr>
      </w:pPr>
      <w:r>
        <w:rPr>
          <w:rFonts w:asciiTheme="minorHAnsi" w:hAnsiTheme="minorHAnsi" w:cstheme="minorHAnsi"/>
          <w:sz w:val="22"/>
          <w:szCs w:val="22"/>
        </w:rPr>
        <w:t xml:space="preserve">3) Gott væri að tiltaka í stefnunni að mikilvægt sé að vera vakandi fyrir því að ekki sé þrýst um of á börn að taka þátt í of mörgum frístundum sem komið getur niður á hvíld og næðistíma. Styðja þarf börn í að temja sér jafnvægi og kenna þeim á mörkin sín og að hlusta á innsæi sitt, hvenær komið er nóg. Jafnframt er mikilvægt að hinir fullorðnu styðji við skoðanir og þarfir barna þannig að ekki sé sett á þau umframpressa um að skara fram úr ef það er ekki það sem barnið sækist eftir. </w:t>
      </w:r>
    </w:p>
    <w:p w14:paraId="05694F0B" w14:textId="77777777" w:rsidR="00DB74BB" w:rsidRDefault="00DB74BB" w:rsidP="00DB74BB">
      <w:pPr>
        <w:ind w:left="-360"/>
        <w:rPr>
          <w:rFonts w:asciiTheme="minorHAnsi" w:hAnsiTheme="minorHAnsi" w:cstheme="minorHAnsi"/>
          <w:sz w:val="22"/>
          <w:szCs w:val="22"/>
        </w:rPr>
      </w:pPr>
      <w:r>
        <w:rPr>
          <w:rFonts w:asciiTheme="minorHAnsi" w:hAnsiTheme="minorHAnsi" w:cstheme="minorHAnsi"/>
          <w:sz w:val="22"/>
          <w:szCs w:val="22"/>
        </w:rPr>
        <w:t xml:space="preserve">4) Mikilvægt er að tryggja fagþekkingu í öllu frístunda- og tómstundastarfi, </w:t>
      </w:r>
      <w:proofErr w:type="spellStart"/>
      <w:r>
        <w:rPr>
          <w:rFonts w:asciiTheme="minorHAnsi" w:hAnsiTheme="minorHAnsi" w:cstheme="minorHAnsi"/>
          <w:sz w:val="22"/>
          <w:szCs w:val="22"/>
        </w:rPr>
        <w:t>þ.á</w:t>
      </w:r>
      <w:proofErr w:type="spellEnd"/>
      <w:r>
        <w:rPr>
          <w:rFonts w:asciiTheme="minorHAnsi" w:hAnsiTheme="minorHAnsi" w:cstheme="minorHAnsi"/>
          <w:sz w:val="22"/>
          <w:szCs w:val="22"/>
        </w:rPr>
        <w:t xml:space="preserve"> m. þekkingu í forvörnum og viðbrögðum við hvers kyns ofbeldi, líkamlegu, andlegu, kynferðislegu og gegn misnotkun, skeytingarleysi og hvers kyns mismunun og einelti í æskulýðsstarfi. Gera þarf að skyldu að starfsfólk og sjálfboðaliðar sitji námskeið í forvörnum, m.a. gegn ofbeldi og einelti, ásamt skyndihjálp og viðhaldi þeirri þekkingu sem þau öðlast í slíkri fræðslu. </w:t>
      </w:r>
    </w:p>
    <w:p w14:paraId="340A05A8" w14:textId="77777777" w:rsidR="00DB74BB" w:rsidRDefault="00DB74BB" w:rsidP="00DB74BB">
      <w:pPr>
        <w:rPr>
          <w:rFonts w:asciiTheme="minorHAnsi" w:hAnsiTheme="minorHAnsi" w:cstheme="minorHAnsi"/>
          <w:sz w:val="22"/>
          <w:szCs w:val="22"/>
        </w:rPr>
      </w:pPr>
    </w:p>
    <w:p w14:paraId="7F87BB65" w14:textId="77777777" w:rsidR="00DB74BB" w:rsidRDefault="00DB74BB" w:rsidP="00DB74BB">
      <w:pPr>
        <w:rPr>
          <w:rFonts w:asciiTheme="minorHAnsi" w:hAnsiTheme="minorHAnsi" w:cstheme="minorHAnsi"/>
          <w:sz w:val="22"/>
          <w:szCs w:val="22"/>
        </w:rPr>
      </w:pPr>
    </w:p>
    <w:p w14:paraId="152D08D5" w14:textId="77777777" w:rsidR="00DB74BB" w:rsidRDefault="00DB74BB" w:rsidP="00DB74BB">
      <w:pPr>
        <w:ind w:left="-360"/>
        <w:rPr>
          <w:rFonts w:asciiTheme="minorHAnsi" w:hAnsiTheme="minorHAnsi" w:cstheme="minorHAnsi"/>
          <w:sz w:val="22"/>
          <w:szCs w:val="22"/>
        </w:rPr>
      </w:pPr>
      <w:r>
        <w:rPr>
          <w:rFonts w:asciiTheme="minorHAnsi" w:hAnsiTheme="minorHAnsi" w:cstheme="minorHAnsi"/>
          <w:sz w:val="22"/>
          <w:szCs w:val="22"/>
        </w:rPr>
        <w:t xml:space="preserve">Barnaheill hafa Barnasáttmálann að leiðarljósi í öllu sínu starfi og leggja áherslu á vernd barna gegn ofbeldi og á bann við mismunun. Samtökin hvetja til þess að stefna þessi verði kláruð að teknu tilliti til athugasemda og að unnin verði aðgerðaáætlun með skilgreindum hlutverkum og ábyrgð aðila sem hana framkvæma. </w:t>
      </w:r>
    </w:p>
    <w:p w14:paraId="7BB87FA9" w14:textId="77777777" w:rsidR="00DB74BB" w:rsidRDefault="00DB74BB" w:rsidP="00DB74BB"/>
    <w:p w14:paraId="7A5116A3" w14:textId="77777777" w:rsidR="00DB74BB" w:rsidRDefault="00DB74BB"/>
    <w:sectPr w:rsidR="00DB74BB" w:rsidSect="00BF691C">
      <w:headerReference w:type="default" r:id="rId6"/>
      <w:footerReference w:type="even" r:id="rId7"/>
      <w:footerReference w:type="default" r:id="rId8"/>
      <w:headerReference w:type="first" r:id="rId9"/>
      <w:footerReference w:type="first" r:id="rId10"/>
      <w:pgSz w:w="12240" w:h="15840"/>
      <w:pgMar w:top="1440" w:right="162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DA398" w14:textId="77777777" w:rsidR="0081027F" w:rsidRDefault="0081027F">
      <w:r>
        <w:separator/>
      </w:r>
    </w:p>
  </w:endnote>
  <w:endnote w:type="continuationSeparator" w:id="0">
    <w:p w14:paraId="347F5E89" w14:textId="77777777" w:rsidR="0081027F" w:rsidRDefault="0081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0EC7F" w14:textId="77777777" w:rsidR="00141172" w:rsidRDefault="00785672" w:rsidP="00E359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7D8D31" w14:textId="77777777" w:rsidR="00141172" w:rsidRDefault="0081027F" w:rsidP="005B4C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80A8" w14:textId="77777777" w:rsidR="00141172" w:rsidRPr="00BB65A3" w:rsidRDefault="00785672" w:rsidP="001F1A0F">
    <w:pPr>
      <w:pStyle w:val="Footer"/>
      <w:jc w:val="center"/>
      <w:rPr>
        <w:rFonts w:ascii="Trebuchet MS" w:hAnsi="Trebuchet MS"/>
        <w:sz w:val="20"/>
        <w:szCs w:val="20"/>
      </w:rPr>
    </w:pPr>
    <w:r>
      <w:rPr>
        <w:rFonts w:ascii="Trebuchet MS" w:hAnsi="Trebuchet MS"/>
        <w:sz w:val="20"/>
        <w:szCs w:val="20"/>
      </w:rPr>
      <w:t xml:space="preserve">Barnaheill - </w:t>
    </w:r>
    <w:r w:rsidRPr="00BB65A3">
      <w:rPr>
        <w:rFonts w:ascii="Trebuchet MS" w:hAnsi="Trebuchet MS"/>
        <w:sz w:val="20"/>
        <w:szCs w:val="20"/>
      </w:rPr>
      <w:t xml:space="preserve">Save the Children </w:t>
    </w:r>
    <w:r>
      <w:rPr>
        <w:rFonts w:ascii="Trebuchet MS" w:hAnsi="Trebuchet MS"/>
        <w:sz w:val="20"/>
        <w:szCs w:val="20"/>
      </w:rPr>
      <w:t>á Íslandi</w:t>
    </w:r>
    <w:r w:rsidRPr="00BB65A3">
      <w:rPr>
        <w:rFonts w:ascii="Trebuchet MS" w:hAnsi="Trebuchet MS"/>
        <w:sz w:val="20"/>
        <w:szCs w:val="20"/>
      </w:rPr>
      <w:t xml:space="preserve"> –</w:t>
    </w:r>
    <w:r>
      <w:rPr>
        <w:rFonts w:ascii="Trebuchet MS" w:hAnsi="Trebuchet MS"/>
        <w:sz w:val="20"/>
        <w:szCs w:val="20"/>
      </w:rPr>
      <w:t xml:space="preserve"> Fákafeni 9</w:t>
    </w:r>
    <w:r w:rsidRPr="00BB65A3">
      <w:rPr>
        <w:rFonts w:ascii="Trebuchet MS" w:hAnsi="Trebuchet MS"/>
        <w:sz w:val="20"/>
        <w:szCs w:val="20"/>
      </w:rPr>
      <w:t xml:space="preserve">, 108 Reykjavík </w:t>
    </w:r>
  </w:p>
  <w:p w14:paraId="13547411" w14:textId="77777777" w:rsidR="00141172" w:rsidRPr="00BB65A3" w:rsidRDefault="00785672" w:rsidP="001F1A0F">
    <w:pPr>
      <w:pStyle w:val="Footer"/>
      <w:jc w:val="center"/>
      <w:rPr>
        <w:rFonts w:ascii="Trebuchet MS" w:hAnsi="Trebuchet MS"/>
        <w:sz w:val="20"/>
        <w:szCs w:val="20"/>
      </w:rPr>
    </w:pPr>
    <w:r>
      <w:rPr>
        <w:rFonts w:ascii="Trebuchet MS" w:hAnsi="Trebuchet MS"/>
        <w:sz w:val="20"/>
        <w:szCs w:val="20"/>
      </w:rPr>
      <w:t>s. 553 5900</w:t>
    </w:r>
    <w:r w:rsidRPr="00BB65A3">
      <w:rPr>
        <w:rFonts w:ascii="Trebuchet MS" w:hAnsi="Trebuchet MS"/>
        <w:sz w:val="20"/>
        <w:szCs w:val="20"/>
      </w:rPr>
      <w:t xml:space="preserve"> – </w:t>
    </w:r>
    <w:r w:rsidRPr="00B73B6E">
      <w:rPr>
        <w:rFonts w:ascii="Trebuchet MS" w:hAnsi="Trebuchet MS"/>
        <w:sz w:val="20"/>
        <w:szCs w:val="20"/>
      </w:rPr>
      <w:t>barnaheill@barnaheill.is</w:t>
    </w:r>
    <w:r>
      <w:rPr>
        <w:rFonts w:ascii="Trebuchet MS" w:hAnsi="Trebuchet MS"/>
        <w:sz w:val="20"/>
        <w:szCs w:val="20"/>
      </w:rPr>
      <w:t xml:space="preserve"> - </w:t>
    </w:r>
    <w:r w:rsidRPr="00BB65A3">
      <w:rPr>
        <w:rFonts w:ascii="Trebuchet MS" w:hAnsi="Trebuchet MS"/>
        <w:sz w:val="20"/>
        <w:szCs w:val="20"/>
      </w:rPr>
      <w:t>www.barnaheill.is</w:t>
    </w:r>
  </w:p>
  <w:p w14:paraId="29F56B25" w14:textId="77777777" w:rsidR="00141172" w:rsidRDefault="00785672">
    <w:pPr>
      <w:pStyle w:val="Footer"/>
      <w:jc w:val="center"/>
    </w:pPr>
    <w:r>
      <w:fldChar w:fldCharType="begin"/>
    </w:r>
    <w:r>
      <w:instrText xml:space="preserve"> PAGE   \* MERGEFORMAT </w:instrText>
    </w:r>
    <w:r>
      <w:fldChar w:fldCharType="separate"/>
    </w:r>
    <w:r>
      <w:rPr>
        <w:noProof/>
      </w:rPr>
      <w:t>2</w:t>
    </w:r>
    <w:r>
      <w:fldChar w:fldCharType="end"/>
    </w:r>
  </w:p>
  <w:p w14:paraId="471C4268" w14:textId="77777777" w:rsidR="00141172" w:rsidRPr="00FC4733" w:rsidRDefault="0081027F" w:rsidP="005B4CBC">
    <w:pPr>
      <w:pStyle w:val="Footer"/>
      <w:ind w:right="360"/>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BFD41" w14:textId="77777777" w:rsidR="00141172" w:rsidRPr="00BB65A3" w:rsidRDefault="00785672" w:rsidP="00DB765A">
    <w:pPr>
      <w:pStyle w:val="Footer"/>
      <w:jc w:val="center"/>
      <w:rPr>
        <w:rFonts w:ascii="Trebuchet MS" w:hAnsi="Trebuchet MS"/>
        <w:sz w:val="20"/>
        <w:szCs w:val="20"/>
      </w:rPr>
    </w:pPr>
    <w:r>
      <w:rPr>
        <w:rFonts w:ascii="Trebuchet MS" w:hAnsi="Trebuchet MS"/>
        <w:sz w:val="20"/>
        <w:szCs w:val="20"/>
      </w:rPr>
      <w:t xml:space="preserve">Barnaheill - </w:t>
    </w:r>
    <w:r w:rsidRPr="00BB65A3">
      <w:rPr>
        <w:rFonts w:ascii="Trebuchet MS" w:hAnsi="Trebuchet MS"/>
        <w:sz w:val="20"/>
        <w:szCs w:val="20"/>
      </w:rPr>
      <w:t xml:space="preserve">Save the Children </w:t>
    </w:r>
    <w:r>
      <w:rPr>
        <w:rFonts w:ascii="Trebuchet MS" w:hAnsi="Trebuchet MS"/>
        <w:sz w:val="20"/>
        <w:szCs w:val="20"/>
      </w:rPr>
      <w:t>á Íslandi</w:t>
    </w:r>
    <w:r w:rsidRPr="00BB65A3">
      <w:rPr>
        <w:rFonts w:ascii="Trebuchet MS" w:hAnsi="Trebuchet MS"/>
        <w:sz w:val="20"/>
        <w:szCs w:val="20"/>
      </w:rPr>
      <w:t xml:space="preserve"> – </w:t>
    </w:r>
    <w:r>
      <w:rPr>
        <w:rFonts w:ascii="Trebuchet MS" w:hAnsi="Trebuchet MS"/>
        <w:sz w:val="20"/>
        <w:szCs w:val="20"/>
      </w:rPr>
      <w:t>Fákafeni 9</w:t>
    </w:r>
    <w:r w:rsidRPr="00BB65A3">
      <w:rPr>
        <w:rFonts w:ascii="Trebuchet MS" w:hAnsi="Trebuchet MS"/>
        <w:sz w:val="20"/>
        <w:szCs w:val="20"/>
      </w:rPr>
      <w:t xml:space="preserve">, 108 Reykjavík </w:t>
    </w:r>
  </w:p>
  <w:p w14:paraId="139F8301" w14:textId="77777777" w:rsidR="00141172" w:rsidRPr="00DB765A" w:rsidRDefault="00785672" w:rsidP="00DB765A">
    <w:pPr>
      <w:pStyle w:val="Footer"/>
      <w:jc w:val="center"/>
      <w:rPr>
        <w:rFonts w:ascii="Trebuchet MS" w:hAnsi="Trebuchet MS"/>
        <w:sz w:val="20"/>
        <w:szCs w:val="20"/>
        <w:lang w:val="fr-FR"/>
      </w:rPr>
    </w:pPr>
    <w:r>
      <w:rPr>
        <w:rFonts w:ascii="Trebuchet MS" w:hAnsi="Trebuchet MS"/>
        <w:sz w:val="20"/>
        <w:szCs w:val="20"/>
        <w:lang w:val="fr-FR"/>
      </w:rPr>
      <w:t>s. 553 5900</w:t>
    </w:r>
    <w:r w:rsidRPr="00DB765A">
      <w:rPr>
        <w:rFonts w:ascii="Trebuchet MS" w:hAnsi="Trebuchet MS"/>
        <w:sz w:val="20"/>
        <w:szCs w:val="20"/>
        <w:lang w:val="fr-FR"/>
      </w:rPr>
      <w:t xml:space="preserve"> – barnaheill@barnaheill.is - www.barnaheill.is</w:t>
    </w:r>
  </w:p>
  <w:p w14:paraId="69716F6A" w14:textId="77777777" w:rsidR="00141172" w:rsidRPr="00DB765A" w:rsidRDefault="0081027F">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54C16" w14:textId="77777777" w:rsidR="0081027F" w:rsidRDefault="0081027F">
      <w:r>
        <w:separator/>
      </w:r>
    </w:p>
  </w:footnote>
  <w:footnote w:type="continuationSeparator" w:id="0">
    <w:p w14:paraId="2078CBCF" w14:textId="77777777" w:rsidR="0081027F" w:rsidRDefault="0081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019C5" w14:textId="77777777" w:rsidR="00ED68C8" w:rsidRDefault="00785672" w:rsidP="00613D5B">
    <w:pPr>
      <w:pStyle w:val="Header"/>
      <w:jc w:val="right"/>
    </w:pPr>
    <w:r>
      <w:rPr>
        <w:noProof/>
        <w:lang w:eastAsia="is-IS"/>
      </w:rPr>
      <w:drawing>
        <wp:inline distT="0" distB="0" distL="0" distR="0" wp14:anchorId="146404C3" wp14:editId="5C1773F2">
          <wp:extent cx="2336400" cy="9000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naheill Logo 2017.png"/>
                  <pic:cNvPicPr/>
                </pic:nvPicPr>
                <pic:blipFill>
                  <a:blip r:embed="rId1">
                    <a:extLst>
                      <a:ext uri="{28A0092B-C50C-407E-A947-70E740481C1C}">
                        <a14:useLocalDpi xmlns:a14="http://schemas.microsoft.com/office/drawing/2010/main" val="0"/>
                      </a:ext>
                    </a:extLst>
                  </a:blip>
                  <a:stretch>
                    <a:fillRect/>
                  </a:stretch>
                </pic:blipFill>
                <pic:spPr>
                  <a:xfrm>
                    <a:off x="0" y="0"/>
                    <a:ext cx="2336400" cy="900000"/>
                  </a:xfrm>
                  <a:prstGeom prst="rect">
                    <a:avLst/>
                  </a:prstGeom>
                </pic:spPr>
              </pic:pic>
            </a:graphicData>
          </a:graphic>
        </wp:inline>
      </w:drawing>
    </w:r>
  </w:p>
  <w:p w14:paraId="51A98A5C" w14:textId="77777777" w:rsidR="00141172" w:rsidRDefault="0081027F" w:rsidP="005B4CB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6FA24" w14:textId="77777777" w:rsidR="00141172" w:rsidRDefault="00785672" w:rsidP="002002EC">
    <w:pPr>
      <w:pStyle w:val="Header"/>
    </w:pPr>
    <w:r>
      <w:rPr>
        <w:noProof/>
        <w:lang w:eastAsia="is-IS"/>
      </w:rPr>
      <w:drawing>
        <wp:inline distT="0" distB="0" distL="0" distR="0" wp14:anchorId="0AC7F338" wp14:editId="33CA58D4">
          <wp:extent cx="2336400" cy="9000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naheill Logo 2017.png"/>
                  <pic:cNvPicPr/>
                </pic:nvPicPr>
                <pic:blipFill>
                  <a:blip r:embed="rId1">
                    <a:extLst>
                      <a:ext uri="{28A0092B-C50C-407E-A947-70E740481C1C}">
                        <a14:useLocalDpi xmlns:a14="http://schemas.microsoft.com/office/drawing/2010/main" val="0"/>
                      </a:ext>
                    </a:extLst>
                  </a:blip>
                  <a:stretch>
                    <a:fillRect/>
                  </a:stretch>
                </pic:blipFill>
                <pic:spPr>
                  <a:xfrm>
                    <a:off x="0" y="0"/>
                    <a:ext cx="2336400" cy="900000"/>
                  </a:xfrm>
                  <a:prstGeom prst="rect">
                    <a:avLst/>
                  </a:prstGeom>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0D"/>
    <w:rsid w:val="00012CAC"/>
    <w:rsid w:val="003854D5"/>
    <w:rsid w:val="005B7C98"/>
    <w:rsid w:val="005F0546"/>
    <w:rsid w:val="00785672"/>
    <w:rsid w:val="0081027F"/>
    <w:rsid w:val="00961F5A"/>
    <w:rsid w:val="00BE210D"/>
    <w:rsid w:val="00DB74BB"/>
    <w:rsid w:val="00F3238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41BB1"/>
  <w15:chartTrackingRefBased/>
  <w15:docId w15:val="{40A0CEBC-E5D6-4395-ACFC-63AB5E45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1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210D"/>
    <w:pPr>
      <w:tabs>
        <w:tab w:val="center" w:pos="4320"/>
        <w:tab w:val="right" w:pos="8640"/>
      </w:tabs>
    </w:pPr>
  </w:style>
  <w:style w:type="character" w:customStyle="1" w:styleId="HeaderChar">
    <w:name w:val="Header Char"/>
    <w:basedOn w:val="DefaultParagraphFont"/>
    <w:link w:val="Header"/>
    <w:rsid w:val="00BE210D"/>
    <w:rPr>
      <w:rFonts w:ascii="Times New Roman" w:eastAsia="Times New Roman" w:hAnsi="Times New Roman" w:cs="Times New Roman"/>
      <w:sz w:val="24"/>
      <w:szCs w:val="24"/>
    </w:rPr>
  </w:style>
  <w:style w:type="paragraph" w:styleId="Footer">
    <w:name w:val="footer"/>
    <w:basedOn w:val="Normal"/>
    <w:link w:val="FooterChar"/>
    <w:uiPriority w:val="99"/>
    <w:rsid w:val="00BE210D"/>
    <w:pPr>
      <w:tabs>
        <w:tab w:val="center" w:pos="4320"/>
        <w:tab w:val="right" w:pos="8640"/>
      </w:tabs>
    </w:pPr>
  </w:style>
  <w:style w:type="character" w:customStyle="1" w:styleId="FooterChar">
    <w:name w:val="Footer Char"/>
    <w:basedOn w:val="DefaultParagraphFont"/>
    <w:link w:val="Footer"/>
    <w:uiPriority w:val="99"/>
    <w:rsid w:val="00BE210D"/>
    <w:rPr>
      <w:rFonts w:ascii="Times New Roman" w:eastAsia="Times New Roman" w:hAnsi="Times New Roman" w:cs="Times New Roman"/>
      <w:sz w:val="24"/>
      <w:szCs w:val="24"/>
    </w:rPr>
  </w:style>
  <w:style w:type="character" w:styleId="PageNumber">
    <w:name w:val="page number"/>
    <w:basedOn w:val="DefaultParagraphFont"/>
    <w:rsid w:val="00BE2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73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Þóra Jónsdóttir</dc:creator>
  <cp:keywords/>
  <dc:description/>
  <cp:lastModifiedBy>Þóra Jónsdóttir</cp:lastModifiedBy>
  <cp:revision>3</cp:revision>
  <dcterms:created xsi:type="dcterms:W3CDTF">2021-06-07T10:10:00Z</dcterms:created>
  <dcterms:modified xsi:type="dcterms:W3CDTF">2021-06-07T19:02:00Z</dcterms:modified>
</cp:coreProperties>
</file>