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B9" w:rsidRPr="000D04F4" w:rsidRDefault="00D83198" w:rsidP="00676DB9">
      <w:pPr>
        <w:rPr>
          <w:rFonts w:ascii="Times New Roman" w:hAnsi="Times New Roman" w:cs="Times New Roman"/>
          <w:sz w:val="24"/>
          <w:lang w:val="is-IS"/>
        </w:rPr>
      </w:pPr>
      <w:r>
        <w:rPr>
          <w:rFonts w:ascii="Times New Roman" w:hAnsi="Times New Roman" w:cs="Times New Roman"/>
          <w:sz w:val="24"/>
          <w:lang w:val="is-IS"/>
        </w:rPr>
        <w:t>2</w:t>
      </w:r>
      <w:r w:rsidR="00084728">
        <w:rPr>
          <w:rFonts w:ascii="Times New Roman" w:hAnsi="Times New Roman" w:cs="Times New Roman"/>
          <w:sz w:val="24"/>
          <w:lang w:val="is-IS"/>
        </w:rPr>
        <w:t>9</w:t>
      </w:r>
      <w:r w:rsidR="00AA0736" w:rsidRPr="000D04F4">
        <w:rPr>
          <w:rFonts w:ascii="Times New Roman" w:hAnsi="Times New Roman" w:cs="Times New Roman"/>
          <w:sz w:val="24"/>
          <w:lang w:val="is-IS"/>
        </w:rPr>
        <w:t>. maí 2019</w:t>
      </w:r>
      <w:r w:rsidR="00676DB9" w:rsidRPr="000D04F4">
        <w:rPr>
          <w:rFonts w:ascii="Times New Roman" w:hAnsi="Times New Roman" w:cs="Times New Roman"/>
          <w:sz w:val="24"/>
          <w:lang w:val="is-IS"/>
        </w:rPr>
        <w:t>.</w:t>
      </w:r>
    </w:p>
    <w:p w:rsidR="00676DB9" w:rsidRPr="000D04F4" w:rsidRDefault="00676DB9" w:rsidP="00676DB9">
      <w:pPr>
        <w:rPr>
          <w:rFonts w:ascii="Times New Roman" w:hAnsi="Times New Roman" w:cs="Times New Roman"/>
          <w:sz w:val="24"/>
          <w:lang w:val="is-IS"/>
        </w:rPr>
      </w:pPr>
      <w:r w:rsidRPr="000D04F4">
        <w:rPr>
          <w:rFonts w:ascii="Times New Roman" w:hAnsi="Times New Roman" w:cs="Times New Roman"/>
          <w:sz w:val="24"/>
          <w:lang w:val="is-IS"/>
        </w:rPr>
        <w:t>Til Alþingis.</w:t>
      </w:r>
    </w:p>
    <w:p w:rsidR="00676DB9" w:rsidRPr="000D04F4" w:rsidRDefault="00676DB9" w:rsidP="00AA0736">
      <w:pPr>
        <w:rPr>
          <w:rFonts w:ascii="Times New Roman" w:hAnsi="Times New Roman" w:cs="Times New Roman"/>
          <w:sz w:val="24"/>
          <w:lang w:val="is-IS"/>
        </w:rPr>
      </w:pPr>
      <w:r w:rsidRPr="000D04F4">
        <w:rPr>
          <w:rFonts w:ascii="Times New Roman" w:hAnsi="Times New Roman" w:cs="Times New Roman"/>
          <w:sz w:val="24"/>
          <w:lang w:val="is-IS"/>
        </w:rPr>
        <w:t xml:space="preserve">Í viðhengi er að finna umsögn mína um </w:t>
      </w:r>
      <w:proofErr w:type="spellStart"/>
      <w:r w:rsidR="004A60EB">
        <w:rPr>
          <w:rFonts w:ascii="Times New Roman" w:hAnsi="Times New Roman" w:cs="Times New Roman"/>
          <w:sz w:val="24"/>
          <w:lang w:val="is-IS"/>
        </w:rPr>
        <w:t>drög</w:t>
      </w:r>
      <w:proofErr w:type="spellEnd"/>
      <w:r w:rsidR="004A60EB">
        <w:rPr>
          <w:rFonts w:ascii="Times New Roman" w:hAnsi="Times New Roman" w:cs="Times New Roman"/>
          <w:sz w:val="24"/>
          <w:lang w:val="is-IS"/>
        </w:rPr>
        <w:t xml:space="preserve"> að </w:t>
      </w:r>
      <w:r w:rsidR="00AA0736" w:rsidRPr="000D04F4">
        <w:rPr>
          <w:rFonts w:ascii="Times New Roman" w:hAnsi="Times New Roman" w:cs="Times New Roman"/>
          <w:sz w:val="24"/>
          <w:lang w:val="is-IS"/>
        </w:rPr>
        <w:t>frumva</w:t>
      </w:r>
      <w:r w:rsidRPr="000D04F4">
        <w:rPr>
          <w:rFonts w:ascii="Times New Roman" w:hAnsi="Times New Roman" w:cs="Times New Roman"/>
          <w:sz w:val="24"/>
          <w:lang w:val="is-IS"/>
        </w:rPr>
        <w:t>rp</w:t>
      </w:r>
      <w:r w:rsidR="004A60EB">
        <w:rPr>
          <w:rFonts w:ascii="Times New Roman" w:hAnsi="Times New Roman" w:cs="Times New Roman"/>
          <w:sz w:val="24"/>
          <w:lang w:val="is-IS"/>
        </w:rPr>
        <w:t>i</w:t>
      </w:r>
      <w:r w:rsidRPr="000D04F4">
        <w:rPr>
          <w:rFonts w:ascii="Times New Roman" w:hAnsi="Times New Roman" w:cs="Times New Roman"/>
          <w:sz w:val="24"/>
          <w:lang w:val="is-IS"/>
        </w:rPr>
        <w:t xml:space="preserve"> til stjórnarskipunarlaga</w:t>
      </w:r>
      <w:r w:rsidR="00AA0736" w:rsidRPr="000D04F4">
        <w:rPr>
          <w:rFonts w:ascii="Times New Roman" w:hAnsi="Times New Roman" w:cs="Times New Roman"/>
          <w:sz w:val="24"/>
          <w:lang w:val="is-IS"/>
        </w:rPr>
        <w:t xml:space="preserve"> um breytingu á stjórnarskrá lýðveldisins Íslands, nr. 33/1944, með síðari breytingum (auðlindir náttúru Íslands)</w:t>
      </w:r>
      <w:r w:rsidRPr="000D04F4">
        <w:rPr>
          <w:rFonts w:ascii="Times New Roman" w:hAnsi="Times New Roman" w:cs="Times New Roman"/>
          <w:sz w:val="24"/>
          <w:lang w:val="is-IS"/>
        </w:rPr>
        <w:t>.</w:t>
      </w:r>
    </w:p>
    <w:p w:rsidR="00676DB9" w:rsidRPr="000D04F4" w:rsidRDefault="00676DB9" w:rsidP="00676DB9">
      <w:pPr>
        <w:rPr>
          <w:rFonts w:ascii="Times New Roman" w:hAnsi="Times New Roman" w:cs="Times New Roman"/>
          <w:sz w:val="24"/>
          <w:lang w:val="is-IS"/>
        </w:rPr>
      </w:pPr>
      <w:r w:rsidRPr="000D04F4">
        <w:rPr>
          <w:rFonts w:ascii="Times New Roman" w:hAnsi="Times New Roman" w:cs="Times New Roman"/>
          <w:sz w:val="24"/>
          <w:lang w:val="is-IS"/>
        </w:rPr>
        <w:t xml:space="preserve">Góðfúslega látið tenglana halda sér ef hægt er þegar umsögnin verður birt á vefsetri Alþingis. Tenglanna vegna sendi ég </w:t>
      </w:r>
      <w:proofErr w:type="spellStart"/>
      <w:r w:rsidRPr="000D04F4">
        <w:rPr>
          <w:rFonts w:ascii="Times New Roman" w:hAnsi="Times New Roman" w:cs="Times New Roman"/>
          <w:sz w:val="24"/>
          <w:lang w:val="is-IS"/>
        </w:rPr>
        <w:t>Word-skjal</w:t>
      </w:r>
      <w:proofErr w:type="spellEnd"/>
      <w:r w:rsidRPr="000D04F4">
        <w:rPr>
          <w:rFonts w:ascii="Times New Roman" w:hAnsi="Times New Roman" w:cs="Times New Roman"/>
          <w:sz w:val="24"/>
          <w:lang w:val="is-IS"/>
        </w:rPr>
        <w:t xml:space="preserve"> frekar en </w:t>
      </w:r>
      <w:proofErr w:type="spellStart"/>
      <w:r w:rsidRPr="000D04F4">
        <w:rPr>
          <w:rFonts w:ascii="Times New Roman" w:hAnsi="Times New Roman" w:cs="Times New Roman"/>
          <w:sz w:val="24"/>
          <w:lang w:val="is-IS"/>
        </w:rPr>
        <w:t>pdf-skjal</w:t>
      </w:r>
      <w:proofErr w:type="spellEnd"/>
      <w:r w:rsidRPr="000D04F4">
        <w:rPr>
          <w:rFonts w:ascii="Times New Roman" w:hAnsi="Times New Roman" w:cs="Times New Roman"/>
          <w:sz w:val="24"/>
          <w:lang w:val="is-IS"/>
        </w:rPr>
        <w:t>.</w:t>
      </w:r>
    </w:p>
    <w:p w:rsidR="00676DB9" w:rsidRPr="000D04F4" w:rsidRDefault="00676DB9" w:rsidP="00676DB9">
      <w:pPr>
        <w:rPr>
          <w:rFonts w:ascii="Times New Roman" w:hAnsi="Times New Roman" w:cs="Times New Roman"/>
          <w:sz w:val="24"/>
          <w:lang w:val="is-IS"/>
        </w:rPr>
      </w:pPr>
      <w:r w:rsidRPr="000D04F4">
        <w:rPr>
          <w:rFonts w:ascii="Times New Roman" w:hAnsi="Times New Roman" w:cs="Times New Roman"/>
          <w:sz w:val="24"/>
          <w:lang w:val="is-IS"/>
        </w:rPr>
        <w:t>Með virðingu,</w:t>
      </w:r>
    </w:p>
    <w:p w:rsidR="00676DB9" w:rsidRPr="000D04F4" w:rsidRDefault="00676DB9" w:rsidP="00676DB9">
      <w:pPr>
        <w:rPr>
          <w:rFonts w:ascii="Times New Roman" w:hAnsi="Times New Roman" w:cs="Times New Roman"/>
          <w:sz w:val="24"/>
          <w:lang w:val="is-IS"/>
        </w:rPr>
      </w:pPr>
      <w:r w:rsidRPr="000D04F4">
        <w:rPr>
          <w:rFonts w:ascii="Times New Roman" w:hAnsi="Times New Roman" w:cs="Times New Roman"/>
          <w:sz w:val="24"/>
          <w:lang w:val="is-IS"/>
        </w:rPr>
        <w:t>Þorvaldur Gylfason</w:t>
      </w:r>
      <w:r w:rsidR="004A60EB">
        <w:rPr>
          <w:rFonts w:ascii="Times New Roman" w:hAnsi="Times New Roman" w:cs="Times New Roman"/>
          <w:sz w:val="24"/>
          <w:lang w:val="is-IS"/>
        </w:rPr>
        <w:t xml:space="preserve"> prófessor</w:t>
      </w:r>
    </w:p>
    <w:p w:rsidR="00676DB9" w:rsidRPr="000D04F4" w:rsidRDefault="00676DB9" w:rsidP="00676DB9">
      <w:pPr>
        <w:rPr>
          <w:rFonts w:ascii="Times New Roman" w:hAnsi="Times New Roman" w:cs="Times New Roman"/>
          <w:sz w:val="24"/>
          <w:lang w:val="is-IS"/>
        </w:rPr>
      </w:pPr>
      <w:r w:rsidRPr="000D04F4">
        <w:rPr>
          <w:rFonts w:ascii="Times New Roman" w:hAnsi="Times New Roman" w:cs="Times New Roman"/>
          <w:sz w:val="24"/>
          <w:lang w:val="is-IS"/>
        </w:rPr>
        <w:t>180751-7699</w:t>
      </w:r>
    </w:p>
    <w:p w:rsidR="00676DB9" w:rsidRPr="000D04F4" w:rsidRDefault="000452E5" w:rsidP="00676DB9">
      <w:pPr>
        <w:rPr>
          <w:rFonts w:ascii="Times New Roman" w:hAnsi="Times New Roman" w:cs="Times New Roman"/>
          <w:sz w:val="24"/>
          <w:lang w:val="is-IS"/>
        </w:rPr>
      </w:pPr>
      <w:hyperlink r:id="rId7" w:history="1">
        <w:r w:rsidR="00AA0736" w:rsidRPr="000D04F4">
          <w:rPr>
            <w:rStyle w:val="Hyperlink"/>
            <w:rFonts w:ascii="Times New Roman" w:hAnsi="Times New Roman" w:cs="Times New Roman"/>
            <w:sz w:val="24"/>
            <w:lang w:val="is-IS"/>
          </w:rPr>
          <w:t>https://notendur.hi.is/gylfason/papers_on_constitutions.html</w:t>
        </w:r>
      </w:hyperlink>
    </w:p>
    <w:p w:rsidR="00824F40" w:rsidRPr="000D04F4" w:rsidRDefault="000452E5" w:rsidP="00676DB9">
      <w:pPr>
        <w:rPr>
          <w:rFonts w:ascii="Times New Roman" w:hAnsi="Times New Roman" w:cs="Times New Roman"/>
          <w:sz w:val="24"/>
          <w:lang w:val="is-IS"/>
        </w:rPr>
      </w:pPr>
      <w:hyperlink r:id="rId8" w:history="1">
        <w:r w:rsidR="00676DB9" w:rsidRPr="000D04F4">
          <w:rPr>
            <w:rStyle w:val="Hyperlink"/>
            <w:rFonts w:ascii="Times New Roman" w:hAnsi="Times New Roman" w:cs="Times New Roman"/>
            <w:sz w:val="24"/>
            <w:lang w:val="is-IS"/>
          </w:rPr>
          <w:t>https://notendur.hi.is/gylfason/stjornlagathing2.html</w:t>
        </w:r>
      </w:hyperlink>
    </w:p>
    <w:p w:rsidR="00676DB9" w:rsidRPr="000D04F4" w:rsidRDefault="00676DB9" w:rsidP="00676DB9">
      <w:pPr>
        <w:rPr>
          <w:rFonts w:ascii="Times New Roman" w:hAnsi="Times New Roman" w:cs="Times New Roman"/>
          <w:sz w:val="24"/>
          <w:lang w:val="is-IS"/>
        </w:rPr>
      </w:pPr>
    </w:p>
    <w:p w:rsidR="00676DB9" w:rsidRPr="003B3EAB" w:rsidRDefault="00676DB9" w:rsidP="00676DB9">
      <w:pPr>
        <w:pStyle w:val="NormalWeb"/>
        <w:rPr>
          <w:sz w:val="28"/>
          <w:lang w:val="is-IS"/>
        </w:rPr>
      </w:pPr>
      <w:r w:rsidRPr="003B3EAB">
        <w:rPr>
          <w:rStyle w:val="Strong"/>
          <w:sz w:val="28"/>
          <w:lang w:val="is-IS"/>
        </w:rPr>
        <w:t xml:space="preserve">Erindi til </w:t>
      </w:r>
      <w:r w:rsidR="003B4CE9" w:rsidRPr="003B3EAB">
        <w:rPr>
          <w:rStyle w:val="Strong"/>
          <w:sz w:val="28"/>
          <w:lang w:val="is-IS"/>
        </w:rPr>
        <w:t>Alþingis</w:t>
      </w:r>
      <w:r w:rsidRPr="003B3EAB">
        <w:rPr>
          <w:rStyle w:val="Strong"/>
          <w:sz w:val="28"/>
          <w:lang w:val="is-IS"/>
        </w:rPr>
        <w:t xml:space="preserve"> </w:t>
      </w:r>
    </w:p>
    <w:p w:rsidR="00676DB9" w:rsidRPr="000D04F4" w:rsidRDefault="00676DB9" w:rsidP="00676DB9">
      <w:pPr>
        <w:pStyle w:val="NormalWeb"/>
        <w:rPr>
          <w:lang w:val="is-IS"/>
        </w:rPr>
      </w:pPr>
      <w:r w:rsidRPr="000D04F4">
        <w:rPr>
          <w:lang w:val="is-IS"/>
        </w:rPr>
        <w:t xml:space="preserve">Hér með leyfi ég mér að koma á framfæri við </w:t>
      </w:r>
      <w:r w:rsidR="003B4CE9" w:rsidRPr="000D04F4">
        <w:rPr>
          <w:lang w:val="is-IS"/>
        </w:rPr>
        <w:t>Alþingi</w:t>
      </w:r>
      <w:r w:rsidRPr="000D04F4">
        <w:rPr>
          <w:lang w:val="is-IS"/>
        </w:rPr>
        <w:t xml:space="preserve"> </w:t>
      </w:r>
      <w:r w:rsidR="00AA0736" w:rsidRPr="000D04F4">
        <w:rPr>
          <w:lang w:val="is-IS"/>
        </w:rPr>
        <w:t xml:space="preserve">og fólkið í landinu </w:t>
      </w:r>
      <w:r w:rsidRPr="000D04F4">
        <w:rPr>
          <w:lang w:val="is-IS"/>
        </w:rPr>
        <w:t xml:space="preserve">fáeinum athugasemdum við </w:t>
      </w:r>
      <w:proofErr w:type="spellStart"/>
      <w:r w:rsidR="00AA0736" w:rsidRPr="000D04F4">
        <w:rPr>
          <w:lang w:val="is-IS"/>
        </w:rPr>
        <w:t>frumvarp</w:t>
      </w:r>
      <w:r w:rsidR="004A60EB">
        <w:rPr>
          <w:lang w:val="is-IS"/>
        </w:rPr>
        <w:t>sdrög</w:t>
      </w:r>
      <w:proofErr w:type="spellEnd"/>
      <w:r w:rsidRPr="000D04F4">
        <w:rPr>
          <w:lang w:val="is-IS"/>
        </w:rPr>
        <w:t xml:space="preserve"> </w:t>
      </w:r>
      <w:r w:rsidR="003B4CE9" w:rsidRPr="000D04F4">
        <w:rPr>
          <w:lang w:val="is-IS"/>
        </w:rPr>
        <w:t>forsætisráðherra</w:t>
      </w:r>
      <w:r w:rsidRPr="000D04F4">
        <w:rPr>
          <w:lang w:val="is-IS"/>
        </w:rPr>
        <w:t xml:space="preserve"> að </w:t>
      </w:r>
      <w:r w:rsidR="003B4CE9" w:rsidRPr="000D04F4">
        <w:rPr>
          <w:lang w:val="is-IS"/>
        </w:rPr>
        <w:t>nýju ákvæði um auðlindir</w:t>
      </w:r>
      <w:r w:rsidRPr="000D04F4">
        <w:rPr>
          <w:lang w:val="is-IS"/>
        </w:rPr>
        <w:t xml:space="preserve"> </w:t>
      </w:r>
      <w:r w:rsidR="00AA0736" w:rsidRPr="000D04F4">
        <w:rPr>
          <w:lang w:val="is-IS"/>
        </w:rPr>
        <w:t xml:space="preserve">náttúru Íslands </w:t>
      </w:r>
      <w:r w:rsidRPr="000D04F4">
        <w:rPr>
          <w:lang w:val="is-IS"/>
        </w:rPr>
        <w:t>sem v</w:t>
      </w:r>
      <w:r w:rsidR="004A60EB">
        <w:rPr>
          <w:lang w:val="is-IS"/>
        </w:rPr>
        <w:t>oru</w:t>
      </w:r>
      <w:r w:rsidR="003B4CE9" w:rsidRPr="000D04F4">
        <w:rPr>
          <w:lang w:val="is-IS"/>
        </w:rPr>
        <w:t xml:space="preserve"> birt ásamt greinargerð</w:t>
      </w:r>
      <w:r w:rsidRPr="000D04F4">
        <w:rPr>
          <w:lang w:val="is-IS"/>
        </w:rPr>
        <w:t xml:space="preserve"> </w:t>
      </w:r>
      <w:r w:rsidR="004A60EB">
        <w:rPr>
          <w:lang w:val="is-IS"/>
        </w:rPr>
        <w:t>10.</w:t>
      </w:r>
      <w:r w:rsidR="00AA0736" w:rsidRPr="000D04F4">
        <w:rPr>
          <w:lang w:val="is-IS"/>
        </w:rPr>
        <w:t xml:space="preserve"> maí 2019</w:t>
      </w:r>
      <w:r w:rsidRPr="000D04F4">
        <w:rPr>
          <w:lang w:val="is-IS"/>
        </w:rPr>
        <w:t xml:space="preserve">. </w:t>
      </w:r>
      <w:r w:rsidR="00084728">
        <w:rPr>
          <w:lang w:val="is-IS"/>
        </w:rPr>
        <w:t xml:space="preserve">Einnig þykir mér </w:t>
      </w:r>
      <w:r w:rsidRPr="000D04F4">
        <w:rPr>
          <w:lang w:val="is-IS"/>
        </w:rPr>
        <w:t xml:space="preserve">hæfa að fara nokkrum orðum um </w:t>
      </w:r>
      <w:r w:rsidR="003B4CE9" w:rsidRPr="000D04F4">
        <w:rPr>
          <w:lang w:val="is-IS"/>
        </w:rPr>
        <w:t>aðdragandann</w:t>
      </w:r>
      <w:r w:rsidRPr="000D04F4">
        <w:rPr>
          <w:lang w:val="is-IS"/>
        </w:rPr>
        <w:t xml:space="preserve">. </w:t>
      </w:r>
    </w:p>
    <w:p w:rsidR="00676DB9" w:rsidRPr="003B3EAB" w:rsidRDefault="00676DB9" w:rsidP="00676DB9">
      <w:pPr>
        <w:pStyle w:val="NormalWeb"/>
        <w:rPr>
          <w:sz w:val="26"/>
          <w:szCs w:val="26"/>
          <w:lang w:val="is-IS"/>
        </w:rPr>
      </w:pPr>
      <w:r w:rsidRPr="003B3EAB">
        <w:rPr>
          <w:rStyle w:val="Strong"/>
          <w:sz w:val="26"/>
          <w:szCs w:val="26"/>
          <w:lang w:val="is-IS"/>
        </w:rPr>
        <w:t>Um frumvarp</w:t>
      </w:r>
      <w:r w:rsidR="000D04F4" w:rsidRPr="003B3EAB">
        <w:rPr>
          <w:rStyle w:val="Strong"/>
          <w:sz w:val="26"/>
          <w:szCs w:val="26"/>
          <w:lang w:val="is-IS"/>
        </w:rPr>
        <w:t>ið</w:t>
      </w:r>
    </w:p>
    <w:p w:rsidR="001E2318" w:rsidRPr="000D04F4" w:rsidRDefault="000D04F4" w:rsidP="00676DB9">
      <w:pPr>
        <w:pStyle w:val="NormalWeb"/>
        <w:rPr>
          <w:lang w:val="is-IS"/>
        </w:rPr>
      </w:pPr>
      <w:r w:rsidRPr="000D04F4">
        <w:rPr>
          <w:lang w:val="is-IS"/>
        </w:rPr>
        <w:t xml:space="preserve">Inngangur greinargerðar með frumvarpinu hefst á þessum orðum: „Frumvarp þetta er afrakstur af </w:t>
      </w:r>
      <w:proofErr w:type="spellStart"/>
      <w:r w:rsidRPr="000D04F4">
        <w:rPr>
          <w:lang w:val="is-IS"/>
        </w:rPr>
        <w:t>umræðum</w:t>
      </w:r>
      <w:proofErr w:type="spellEnd"/>
      <w:r w:rsidRPr="000D04F4">
        <w:rPr>
          <w:lang w:val="is-IS"/>
        </w:rPr>
        <w:t xml:space="preserve"> í hópi formanna þeirra stjórnmálaflokka sem sæti eiga á Alþingi. Byggt er á frumvarpi sem stjórnarskrárnefnd skilaði til forsætisráðherra í júlí 2016 ... Frumvarpstextinn hefur </w:t>
      </w:r>
      <w:proofErr w:type="spellStart"/>
      <w:r w:rsidRPr="000D04F4">
        <w:rPr>
          <w:lang w:val="is-IS"/>
        </w:rPr>
        <w:t>þó</w:t>
      </w:r>
      <w:proofErr w:type="spellEnd"/>
      <w:r w:rsidRPr="000D04F4">
        <w:rPr>
          <w:lang w:val="is-IS"/>
        </w:rPr>
        <w:t xml:space="preserve"> verið yfirfarinn og einfaldaður ...“ Hér er sagt </w:t>
      </w:r>
      <w:r w:rsidR="006B5534">
        <w:rPr>
          <w:lang w:val="is-IS"/>
        </w:rPr>
        <w:t xml:space="preserve">berum orðum að </w:t>
      </w:r>
      <w:r w:rsidRPr="000D04F4">
        <w:rPr>
          <w:lang w:val="is-IS"/>
        </w:rPr>
        <w:t xml:space="preserve">verið </w:t>
      </w:r>
      <w:proofErr w:type="spellStart"/>
      <w:r w:rsidR="006B5534">
        <w:rPr>
          <w:lang w:val="is-IS"/>
        </w:rPr>
        <w:t>sé</w:t>
      </w:r>
      <w:proofErr w:type="spellEnd"/>
      <w:r w:rsidR="006B5534">
        <w:rPr>
          <w:lang w:val="is-IS"/>
        </w:rPr>
        <w:t xml:space="preserve"> </w:t>
      </w:r>
      <w:r w:rsidRPr="000D04F4">
        <w:rPr>
          <w:lang w:val="is-IS"/>
        </w:rPr>
        <w:t xml:space="preserve">að </w:t>
      </w:r>
      <w:hyperlink r:id="rId9" w:history="1">
        <w:r w:rsidRPr="006974BC">
          <w:rPr>
            <w:rStyle w:val="Hyperlink"/>
            <w:lang w:val="is-IS"/>
          </w:rPr>
          <w:t>reyna að endurlífga frumvarpið</w:t>
        </w:r>
      </w:hyperlink>
      <w:r w:rsidRPr="000D04F4">
        <w:rPr>
          <w:lang w:val="is-IS"/>
        </w:rPr>
        <w:t xml:space="preserve"> </w:t>
      </w:r>
      <w:r w:rsidR="00581C50">
        <w:rPr>
          <w:lang w:val="is-IS"/>
        </w:rPr>
        <w:t xml:space="preserve">sem </w:t>
      </w:r>
      <w:r w:rsidR="00084728">
        <w:rPr>
          <w:lang w:val="is-IS"/>
        </w:rPr>
        <w:t>dagaði uppi</w:t>
      </w:r>
      <w:r w:rsidRPr="000D04F4">
        <w:rPr>
          <w:lang w:val="is-IS"/>
        </w:rPr>
        <w:t xml:space="preserve"> </w:t>
      </w:r>
      <w:r w:rsidR="00084728">
        <w:rPr>
          <w:lang w:val="is-IS"/>
        </w:rPr>
        <w:t xml:space="preserve">á Alþingi </w:t>
      </w:r>
      <w:r w:rsidRPr="000D04F4">
        <w:rPr>
          <w:lang w:val="is-IS"/>
        </w:rPr>
        <w:t>2016.</w:t>
      </w:r>
      <w:r w:rsidR="004676CD">
        <w:rPr>
          <w:lang w:val="is-IS"/>
        </w:rPr>
        <w:t xml:space="preserve"> </w:t>
      </w:r>
    </w:p>
    <w:p w:rsidR="003B3EAB" w:rsidRDefault="000D04F4" w:rsidP="000D04F4">
      <w:pPr>
        <w:spacing w:before="100" w:beforeAutospacing="1" w:after="100" w:afterAutospacing="1" w:line="240" w:lineRule="auto"/>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Frumvarpið </w:t>
      </w:r>
      <w:r w:rsidR="00084728">
        <w:rPr>
          <w:rFonts w:ascii="Times New Roman" w:eastAsia="Times New Roman" w:hAnsi="Times New Roman" w:cs="Times New Roman"/>
          <w:sz w:val="24"/>
          <w:szCs w:val="24"/>
          <w:lang w:val="is-IS"/>
        </w:rPr>
        <w:t xml:space="preserve">nú </w:t>
      </w:r>
      <w:r w:rsidRPr="000D04F4">
        <w:rPr>
          <w:rFonts w:ascii="Times New Roman" w:eastAsia="Times New Roman" w:hAnsi="Times New Roman" w:cs="Times New Roman"/>
          <w:sz w:val="24"/>
          <w:szCs w:val="24"/>
          <w:lang w:val="is-IS"/>
        </w:rPr>
        <w:t xml:space="preserve">markast </w:t>
      </w:r>
      <w:r w:rsidR="00154799">
        <w:rPr>
          <w:rFonts w:ascii="Times New Roman" w:eastAsia="Times New Roman" w:hAnsi="Times New Roman" w:cs="Times New Roman"/>
          <w:sz w:val="24"/>
          <w:szCs w:val="24"/>
          <w:lang w:val="is-IS"/>
        </w:rPr>
        <w:t>af jafnvel enn meiri</w:t>
      </w:r>
      <w:r w:rsidRPr="000D04F4">
        <w:rPr>
          <w:rFonts w:ascii="Times New Roman" w:eastAsia="Times New Roman" w:hAnsi="Times New Roman" w:cs="Times New Roman"/>
          <w:sz w:val="24"/>
          <w:szCs w:val="24"/>
          <w:lang w:val="is-IS"/>
        </w:rPr>
        <w:t xml:space="preserve"> undanslætti</w:t>
      </w:r>
      <w:r w:rsidR="00154799">
        <w:rPr>
          <w:rFonts w:ascii="Times New Roman" w:eastAsia="Times New Roman" w:hAnsi="Times New Roman" w:cs="Times New Roman"/>
          <w:sz w:val="24"/>
          <w:szCs w:val="24"/>
          <w:lang w:val="is-IS"/>
        </w:rPr>
        <w:t xml:space="preserve"> en áður</w:t>
      </w:r>
      <w:r w:rsidRPr="000D04F4">
        <w:rPr>
          <w:rFonts w:ascii="Times New Roman" w:eastAsia="Times New Roman" w:hAnsi="Times New Roman" w:cs="Times New Roman"/>
          <w:sz w:val="24"/>
          <w:szCs w:val="24"/>
          <w:lang w:val="is-IS"/>
        </w:rPr>
        <w:t xml:space="preserve">. Tónninn er sleginn strax í byrjun: „Auðlindir náttúru Íslands tilheyra íslensku þjóðinni.“ Textinn minnir á strákinn sem var stöðvaður fyrir of hraðan akstur og sagði við lögregluna: Bíllinn tilheyrir mér, en pabbi á hann. Falklandseyjar tilheyra Bretlandi, en Bretar eiga </w:t>
      </w:r>
      <w:proofErr w:type="spellStart"/>
      <w:r w:rsidRPr="000D04F4">
        <w:rPr>
          <w:rFonts w:ascii="Times New Roman" w:eastAsia="Times New Roman" w:hAnsi="Times New Roman" w:cs="Times New Roman"/>
          <w:sz w:val="24"/>
          <w:szCs w:val="24"/>
          <w:lang w:val="is-IS"/>
        </w:rPr>
        <w:t>þær</w:t>
      </w:r>
      <w:proofErr w:type="spellEnd"/>
      <w:r w:rsidRPr="000D04F4">
        <w:rPr>
          <w:rFonts w:ascii="Times New Roman" w:eastAsia="Times New Roman" w:hAnsi="Times New Roman" w:cs="Times New Roman"/>
          <w:sz w:val="24"/>
          <w:szCs w:val="24"/>
          <w:lang w:val="is-IS"/>
        </w:rPr>
        <w:t xml:space="preserve"> ekki. Greinargerðin með frumvarp</w:t>
      </w:r>
      <w:r w:rsidR="003B3EAB">
        <w:rPr>
          <w:rFonts w:ascii="Times New Roman" w:eastAsia="Times New Roman" w:hAnsi="Times New Roman" w:cs="Times New Roman"/>
          <w:sz w:val="24"/>
          <w:szCs w:val="24"/>
          <w:lang w:val="is-IS"/>
        </w:rPr>
        <w:t>inu</w:t>
      </w:r>
      <w:r w:rsidRPr="000D04F4">
        <w:rPr>
          <w:rFonts w:ascii="Times New Roman" w:eastAsia="Times New Roman" w:hAnsi="Times New Roman" w:cs="Times New Roman"/>
          <w:sz w:val="24"/>
          <w:szCs w:val="24"/>
          <w:lang w:val="is-IS"/>
        </w:rPr>
        <w:t xml:space="preserve"> viðurkennir und</w:t>
      </w:r>
      <w:r w:rsidR="00565D33">
        <w:rPr>
          <w:rFonts w:ascii="Times New Roman" w:eastAsia="Times New Roman" w:hAnsi="Times New Roman" w:cs="Times New Roman"/>
          <w:sz w:val="24"/>
          <w:szCs w:val="24"/>
          <w:lang w:val="is-IS"/>
        </w:rPr>
        <w:t>ansláttinn með því að</w:t>
      </w:r>
      <w:r w:rsidR="004676CD">
        <w:rPr>
          <w:rFonts w:ascii="Times New Roman" w:eastAsia="Times New Roman" w:hAnsi="Times New Roman" w:cs="Times New Roman"/>
          <w:sz w:val="24"/>
          <w:szCs w:val="24"/>
          <w:lang w:val="is-IS"/>
        </w:rPr>
        <w:t xml:space="preserve"> þar stendur (bls. 3</w:t>
      </w:r>
      <w:r w:rsidRPr="000D04F4">
        <w:rPr>
          <w:rFonts w:ascii="Times New Roman" w:eastAsia="Times New Roman" w:hAnsi="Times New Roman" w:cs="Times New Roman"/>
          <w:sz w:val="24"/>
          <w:szCs w:val="24"/>
          <w:lang w:val="is-IS"/>
        </w:rPr>
        <w:t>): „</w:t>
      </w:r>
      <w:r w:rsidR="004676CD">
        <w:rPr>
          <w:rFonts w:ascii="Times New Roman" w:eastAsia="Times New Roman" w:hAnsi="Times New Roman" w:cs="Times New Roman"/>
          <w:sz w:val="24"/>
          <w:szCs w:val="24"/>
          <w:lang w:val="is-IS"/>
        </w:rPr>
        <w:t xml:space="preserve"> … það orðalag vísar</w:t>
      </w:r>
      <w:r w:rsidRPr="000D04F4">
        <w:rPr>
          <w:rFonts w:ascii="Times New Roman" w:eastAsia="Times New Roman" w:hAnsi="Times New Roman" w:cs="Times New Roman"/>
          <w:sz w:val="24"/>
          <w:szCs w:val="24"/>
          <w:lang w:val="is-IS"/>
        </w:rPr>
        <w:t xml:space="preserve"> ekki til eignarréttar“. </w:t>
      </w:r>
      <w:r w:rsidR="00565D33">
        <w:rPr>
          <w:rFonts w:ascii="Times New Roman" w:eastAsia="Times New Roman" w:hAnsi="Times New Roman" w:cs="Times New Roman"/>
          <w:sz w:val="24"/>
          <w:szCs w:val="24"/>
          <w:lang w:val="is-IS"/>
        </w:rPr>
        <w:t>Hnykkt er</w:t>
      </w:r>
      <w:r w:rsidR="00426D25">
        <w:rPr>
          <w:rFonts w:ascii="Times New Roman" w:eastAsia="Times New Roman" w:hAnsi="Times New Roman" w:cs="Times New Roman"/>
          <w:sz w:val="24"/>
          <w:szCs w:val="24"/>
          <w:lang w:val="is-IS"/>
        </w:rPr>
        <w:t xml:space="preserve"> á boðskapnum með því að segja að orðalag frumvarpsins „tilheyra íslensku þjóðinni“ </w:t>
      </w:r>
      <w:proofErr w:type="spellStart"/>
      <w:r w:rsidR="00426D25">
        <w:rPr>
          <w:rFonts w:ascii="Times New Roman" w:eastAsia="Times New Roman" w:hAnsi="Times New Roman" w:cs="Times New Roman"/>
          <w:sz w:val="24"/>
          <w:szCs w:val="24"/>
          <w:lang w:val="is-IS"/>
        </w:rPr>
        <w:t>sé</w:t>
      </w:r>
      <w:proofErr w:type="spellEnd"/>
      <w:r w:rsidR="00426D25">
        <w:rPr>
          <w:rFonts w:ascii="Times New Roman" w:eastAsia="Times New Roman" w:hAnsi="Times New Roman" w:cs="Times New Roman"/>
          <w:sz w:val="24"/>
          <w:szCs w:val="24"/>
          <w:lang w:val="is-IS"/>
        </w:rPr>
        <w:t xml:space="preserve"> „stefnuyfirlýsing án ákveðins lagalegs inntaks“ (bls. 2</w:t>
      </w:r>
      <w:r w:rsidR="00426D25" w:rsidRPr="00154799">
        <w:rPr>
          <w:rFonts w:ascii="Times New Roman" w:eastAsia="Times New Roman" w:hAnsi="Times New Roman" w:cs="Times New Roman"/>
          <w:sz w:val="24"/>
          <w:szCs w:val="24"/>
          <w:lang w:val="is-IS"/>
        </w:rPr>
        <w:t xml:space="preserve">). </w:t>
      </w:r>
      <w:r w:rsidR="00426D25" w:rsidRPr="000D04F4">
        <w:rPr>
          <w:rFonts w:ascii="Times New Roman" w:eastAsia="Times New Roman" w:hAnsi="Times New Roman" w:cs="Times New Roman"/>
          <w:sz w:val="24"/>
          <w:szCs w:val="24"/>
          <w:lang w:val="is-IS"/>
        </w:rPr>
        <w:t xml:space="preserve">Þarna er </w:t>
      </w:r>
      <w:r w:rsidR="007456A3" w:rsidRPr="00154799">
        <w:rPr>
          <w:rFonts w:ascii="Times New Roman" w:eastAsia="Times New Roman" w:hAnsi="Times New Roman" w:cs="Times New Roman"/>
          <w:sz w:val="24"/>
          <w:szCs w:val="24"/>
          <w:lang w:val="is-IS"/>
        </w:rPr>
        <w:t xml:space="preserve">því </w:t>
      </w:r>
      <w:r w:rsidR="00426D25" w:rsidRPr="00154799">
        <w:rPr>
          <w:rFonts w:ascii="Times New Roman" w:eastAsia="Times New Roman" w:hAnsi="Times New Roman" w:cs="Times New Roman"/>
          <w:sz w:val="24"/>
          <w:szCs w:val="24"/>
          <w:lang w:val="is-IS"/>
        </w:rPr>
        <w:t>sagt berum orðum</w:t>
      </w:r>
      <w:r w:rsidR="00426D25" w:rsidRPr="000D04F4">
        <w:rPr>
          <w:rFonts w:ascii="Times New Roman" w:eastAsia="Times New Roman" w:hAnsi="Times New Roman" w:cs="Times New Roman"/>
          <w:sz w:val="24"/>
          <w:szCs w:val="24"/>
          <w:lang w:val="is-IS"/>
        </w:rPr>
        <w:t xml:space="preserve"> að þjóðareign eigi heima </w:t>
      </w:r>
      <w:proofErr w:type="spellStart"/>
      <w:r w:rsidR="00426D25" w:rsidRPr="000D04F4">
        <w:rPr>
          <w:rFonts w:ascii="Times New Roman" w:eastAsia="Times New Roman" w:hAnsi="Times New Roman" w:cs="Times New Roman"/>
          <w:sz w:val="24"/>
          <w:szCs w:val="24"/>
          <w:lang w:val="is-IS"/>
        </w:rPr>
        <w:t>skör</w:t>
      </w:r>
      <w:proofErr w:type="spellEnd"/>
      <w:r w:rsidR="00426D25" w:rsidRPr="000D04F4">
        <w:rPr>
          <w:rFonts w:ascii="Times New Roman" w:eastAsia="Times New Roman" w:hAnsi="Times New Roman" w:cs="Times New Roman"/>
          <w:sz w:val="24"/>
          <w:szCs w:val="24"/>
          <w:lang w:val="is-IS"/>
        </w:rPr>
        <w:t xml:space="preserve"> lægra en aðrar eignir. </w:t>
      </w:r>
    </w:p>
    <w:p w:rsidR="007456A3" w:rsidRPr="00154799" w:rsidRDefault="003B3EAB" w:rsidP="000D04F4">
      <w:pPr>
        <w:spacing w:before="100" w:beforeAutospacing="1" w:after="100" w:afterAutospacing="1" w:line="240" w:lineRule="auto"/>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Greinargerðin með frumvarpinu nefnir engin dæmi um hliðstætt orðalag í öðrum stjórnarskrám. </w:t>
      </w:r>
      <w:r w:rsidR="00154799" w:rsidRPr="00154799">
        <w:rPr>
          <w:rFonts w:ascii="Times New Roman" w:eastAsia="Times New Roman" w:hAnsi="Times New Roman" w:cs="Times New Roman"/>
          <w:sz w:val="24"/>
          <w:szCs w:val="24"/>
          <w:lang w:val="is-IS"/>
        </w:rPr>
        <w:t xml:space="preserve">Mér er kunnugt um aðeins eina </w:t>
      </w:r>
      <w:r>
        <w:rPr>
          <w:rFonts w:ascii="Times New Roman" w:eastAsia="Times New Roman" w:hAnsi="Times New Roman" w:cs="Times New Roman"/>
          <w:sz w:val="24"/>
          <w:szCs w:val="24"/>
          <w:lang w:val="is-IS"/>
        </w:rPr>
        <w:t xml:space="preserve">gildandi </w:t>
      </w:r>
      <w:r w:rsidR="00154799" w:rsidRPr="00154799">
        <w:rPr>
          <w:rFonts w:ascii="Times New Roman" w:eastAsia="Times New Roman" w:hAnsi="Times New Roman" w:cs="Times New Roman"/>
          <w:sz w:val="24"/>
          <w:szCs w:val="24"/>
          <w:lang w:val="is-IS"/>
        </w:rPr>
        <w:t xml:space="preserve">stjórnarskrá þar sem hliðstætt orðalag er viðhaft og það </w:t>
      </w:r>
      <w:r w:rsidR="00154799" w:rsidRPr="00154799">
        <w:rPr>
          <w:rFonts w:ascii="Times New Roman" w:eastAsia="Times New Roman" w:hAnsi="Times New Roman" w:cs="Times New Roman"/>
          <w:sz w:val="24"/>
          <w:szCs w:val="24"/>
          <w:lang w:val="is-IS"/>
        </w:rPr>
        <w:lastRenderedPageBreak/>
        <w:t xml:space="preserve">er stjórnarskrá </w:t>
      </w:r>
      <w:proofErr w:type="spellStart"/>
      <w:r w:rsidR="00154799" w:rsidRPr="00154799">
        <w:rPr>
          <w:rFonts w:ascii="Times New Roman" w:eastAsia="Times New Roman" w:hAnsi="Times New Roman" w:cs="Times New Roman"/>
          <w:sz w:val="24"/>
          <w:szCs w:val="24"/>
          <w:lang w:val="is-IS"/>
        </w:rPr>
        <w:t>Aserbaídsjans</w:t>
      </w:r>
      <w:proofErr w:type="spellEnd"/>
      <w:r>
        <w:rPr>
          <w:rFonts w:ascii="Times New Roman" w:eastAsia="Times New Roman" w:hAnsi="Times New Roman" w:cs="Times New Roman"/>
          <w:sz w:val="24"/>
          <w:szCs w:val="24"/>
          <w:lang w:val="is-IS"/>
        </w:rPr>
        <w:t xml:space="preserve"> frá 1995 (endurskoðuð 2016).</w:t>
      </w:r>
      <w:r w:rsidR="00154799" w:rsidRPr="00154799">
        <w:rPr>
          <w:rFonts w:ascii="Times New Roman" w:eastAsia="Times New Roman" w:hAnsi="Times New Roman" w:cs="Times New Roman"/>
          <w:sz w:val="24"/>
          <w:szCs w:val="24"/>
          <w:lang w:val="is-IS"/>
        </w:rPr>
        <w:t xml:space="preserve"> Þar stendur í </w:t>
      </w:r>
      <w:hyperlink r:id="rId10" w:history="1">
        <w:r w:rsidR="00154799" w:rsidRPr="00154799">
          <w:rPr>
            <w:rStyle w:val="Hyperlink"/>
            <w:rFonts w:ascii="Times New Roman" w:eastAsia="Times New Roman" w:hAnsi="Times New Roman" w:cs="Times New Roman"/>
            <w:sz w:val="24"/>
            <w:szCs w:val="24"/>
            <w:lang w:val="is-IS"/>
          </w:rPr>
          <w:t>enskri þýðingu</w:t>
        </w:r>
      </w:hyperlink>
      <w:r w:rsidR="00154799" w:rsidRPr="00154799">
        <w:rPr>
          <w:rFonts w:ascii="Times New Roman" w:eastAsia="Times New Roman" w:hAnsi="Times New Roman" w:cs="Times New Roman"/>
          <w:sz w:val="24"/>
          <w:szCs w:val="24"/>
          <w:lang w:val="is-IS"/>
        </w:rPr>
        <w:t>: „</w:t>
      </w:r>
      <w:proofErr w:type="spellStart"/>
      <w:r w:rsidR="00154799" w:rsidRPr="00154799">
        <w:rPr>
          <w:rFonts w:ascii="Times New Roman" w:hAnsi="Times New Roman" w:cs="Times New Roman"/>
          <w:sz w:val="24"/>
          <w:szCs w:val="24"/>
          <w:lang w:val="is-IS"/>
        </w:rPr>
        <w:t>Natural</w:t>
      </w:r>
      <w:proofErr w:type="spellEnd"/>
      <w:r w:rsidR="00154799" w:rsidRPr="00154799">
        <w:rPr>
          <w:rFonts w:ascii="Times New Roman" w:hAnsi="Times New Roman" w:cs="Times New Roman"/>
          <w:sz w:val="24"/>
          <w:szCs w:val="24"/>
          <w:lang w:val="is-IS"/>
        </w:rPr>
        <w:t xml:space="preserve"> </w:t>
      </w:r>
      <w:proofErr w:type="spellStart"/>
      <w:r w:rsidR="00154799" w:rsidRPr="00154799">
        <w:rPr>
          <w:rFonts w:ascii="Times New Roman" w:hAnsi="Times New Roman" w:cs="Times New Roman"/>
          <w:sz w:val="24"/>
          <w:szCs w:val="24"/>
          <w:lang w:val="is-IS"/>
        </w:rPr>
        <w:t>resources</w:t>
      </w:r>
      <w:proofErr w:type="spellEnd"/>
      <w:r w:rsidR="00154799" w:rsidRPr="00154799">
        <w:rPr>
          <w:rFonts w:ascii="Times New Roman" w:hAnsi="Times New Roman" w:cs="Times New Roman"/>
          <w:sz w:val="24"/>
          <w:szCs w:val="24"/>
          <w:lang w:val="is-IS"/>
        </w:rPr>
        <w:t xml:space="preserve"> </w:t>
      </w:r>
      <w:proofErr w:type="spellStart"/>
      <w:r w:rsidR="00154799" w:rsidRPr="00154799">
        <w:rPr>
          <w:rFonts w:ascii="Times New Roman" w:hAnsi="Times New Roman" w:cs="Times New Roman"/>
          <w:sz w:val="24"/>
          <w:szCs w:val="24"/>
          <w:lang w:val="is-IS"/>
        </w:rPr>
        <w:t>belong</w:t>
      </w:r>
      <w:proofErr w:type="spellEnd"/>
      <w:r w:rsidR="00154799" w:rsidRPr="00154799">
        <w:rPr>
          <w:rFonts w:ascii="Times New Roman" w:hAnsi="Times New Roman" w:cs="Times New Roman"/>
          <w:sz w:val="24"/>
          <w:szCs w:val="24"/>
          <w:lang w:val="is-IS"/>
        </w:rPr>
        <w:t xml:space="preserve"> </w:t>
      </w:r>
      <w:proofErr w:type="spellStart"/>
      <w:r w:rsidR="00154799" w:rsidRPr="00154799">
        <w:rPr>
          <w:rFonts w:ascii="Times New Roman" w:hAnsi="Times New Roman" w:cs="Times New Roman"/>
          <w:sz w:val="24"/>
          <w:szCs w:val="24"/>
          <w:lang w:val="is-IS"/>
        </w:rPr>
        <w:t>to</w:t>
      </w:r>
      <w:proofErr w:type="spellEnd"/>
      <w:r w:rsidR="00154799" w:rsidRPr="00154799">
        <w:rPr>
          <w:rFonts w:ascii="Times New Roman" w:hAnsi="Times New Roman" w:cs="Times New Roman"/>
          <w:sz w:val="24"/>
          <w:szCs w:val="24"/>
          <w:lang w:val="is-IS"/>
        </w:rPr>
        <w:t xml:space="preserve"> </w:t>
      </w:r>
      <w:proofErr w:type="spellStart"/>
      <w:r w:rsidR="00154799" w:rsidRPr="00154799">
        <w:rPr>
          <w:rFonts w:ascii="Times New Roman" w:hAnsi="Times New Roman" w:cs="Times New Roman"/>
          <w:sz w:val="24"/>
          <w:szCs w:val="24"/>
          <w:lang w:val="is-IS"/>
        </w:rPr>
        <w:t>the</w:t>
      </w:r>
      <w:proofErr w:type="spellEnd"/>
      <w:r w:rsidR="00154799" w:rsidRPr="00154799">
        <w:rPr>
          <w:rFonts w:ascii="Times New Roman" w:hAnsi="Times New Roman" w:cs="Times New Roman"/>
          <w:sz w:val="24"/>
          <w:szCs w:val="24"/>
          <w:lang w:val="is-IS"/>
        </w:rPr>
        <w:t xml:space="preserve"> </w:t>
      </w:r>
      <w:proofErr w:type="spellStart"/>
      <w:r w:rsidR="00154799" w:rsidRPr="00154799">
        <w:rPr>
          <w:rFonts w:ascii="Times New Roman" w:hAnsi="Times New Roman" w:cs="Times New Roman"/>
          <w:sz w:val="24"/>
          <w:szCs w:val="24"/>
          <w:lang w:val="is-IS"/>
        </w:rPr>
        <w:t>Republic</w:t>
      </w:r>
      <w:proofErr w:type="spellEnd"/>
      <w:r w:rsidR="00154799" w:rsidRPr="00154799">
        <w:rPr>
          <w:rFonts w:ascii="Times New Roman" w:hAnsi="Times New Roman" w:cs="Times New Roman"/>
          <w:sz w:val="24"/>
          <w:szCs w:val="24"/>
          <w:lang w:val="is-IS"/>
        </w:rPr>
        <w:t xml:space="preserve"> of </w:t>
      </w:r>
      <w:proofErr w:type="spellStart"/>
      <w:r w:rsidR="00154799" w:rsidRPr="00154799">
        <w:rPr>
          <w:rFonts w:ascii="Times New Roman" w:hAnsi="Times New Roman" w:cs="Times New Roman"/>
          <w:sz w:val="24"/>
          <w:szCs w:val="24"/>
          <w:lang w:val="is-IS"/>
        </w:rPr>
        <w:t>Azerbaijan</w:t>
      </w:r>
      <w:proofErr w:type="spellEnd"/>
      <w:r w:rsidR="00154799" w:rsidRPr="00154799">
        <w:rPr>
          <w:rFonts w:ascii="Times New Roman" w:hAnsi="Times New Roman" w:cs="Times New Roman"/>
          <w:sz w:val="24"/>
          <w:szCs w:val="24"/>
          <w:lang w:val="is-IS"/>
        </w:rPr>
        <w:t xml:space="preserve"> …” Aserbaídsjan er </w:t>
      </w:r>
      <w:r>
        <w:rPr>
          <w:rFonts w:ascii="Times New Roman" w:hAnsi="Times New Roman" w:cs="Times New Roman"/>
          <w:sz w:val="24"/>
          <w:szCs w:val="24"/>
          <w:lang w:val="is-IS"/>
        </w:rPr>
        <w:t xml:space="preserve">harðsvírað </w:t>
      </w:r>
      <w:r w:rsidR="00154799" w:rsidRPr="00154799">
        <w:rPr>
          <w:rFonts w:ascii="Times New Roman" w:hAnsi="Times New Roman" w:cs="Times New Roman"/>
          <w:sz w:val="24"/>
          <w:szCs w:val="24"/>
          <w:lang w:val="is-IS"/>
        </w:rPr>
        <w:t xml:space="preserve">einræðisríki enda eru </w:t>
      </w:r>
      <w:r>
        <w:rPr>
          <w:rFonts w:ascii="Times New Roman" w:hAnsi="Times New Roman" w:cs="Times New Roman"/>
          <w:sz w:val="24"/>
          <w:szCs w:val="24"/>
          <w:lang w:val="is-IS"/>
        </w:rPr>
        <w:t>náttúruauðlindir landsins</w:t>
      </w:r>
      <w:r w:rsidR="00154799" w:rsidRPr="00154799">
        <w:rPr>
          <w:rFonts w:ascii="Times New Roman" w:hAnsi="Times New Roman" w:cs="Times New Roman"/>
          <w:sz w:val="24"/>
          <w:szCs w:val="24"/>
          <w:lang w:val="is-IS"/>
        </w:rPr>
        <w:t xml:space="preserve"> sagðar tilheyra lýðveldinu</w:t>
      </w:r>
      <w:r>
        <w:rPr>
          <w:rFonts w:ascii="Times New Roman" w:hAnsi="Times New Roman" w:cs="Times New Roman"/>
          <w:sz w:val="24"/>
          <w:szCs w:val="24"/>
          <w:lang w:val="is-IS"/>
        </w:rPr>
        <w:t>, þ.e. ríkisvaldinu,</w:t>
      </w:r>
      <w:r w:rsidR="00154799" w:rsidRPr="00154799">
        <w:rPr>
          <w:rFonts w:ascii="Times New Roman" w:hAnsi="Times New Roman" w:cs="Times New Roman"/>
          <w:sz w:val="24"/>
          <w:szCs w:val="24"/>
          <w:lang w:val="is-IS"/>
        </w:rPr>
        <w:t xml:space="preserve"> </w:t>
      </w:r>
      <w:r w:rsidR="0041170E">
        <w:rPr>
          <w:rFonts w:ascii="Times New Roman" w:hAnsi="Times New Roman" w:cs="Times New Roman"/>
          <w:sz w:val="24"/>
          <w:szCs w:val="24"/>
          <w:lang w:val="is-IS"/>
        </w:rPr>
        <w:t>ekki</w:t>
      </w:r>
      <w:r w:rsidR="00154799" w:rsidRPr="00154799">
        <w:rPr>
          <w:rFonts w:ascii="Times New Roman" w:hAnsi="Times New Roman" w:cs="Times New Roman"/>
          <w:sz w:val="24"/>
          <w:szCs w:val="24"/>
          <w:lang w:val="is-IS"/>
        </w:rPr>
        <w:t xml:space="preserve"> þjóðinni. </w:t>
      </w:r>
    </w:p>
    <w:p w:rsidR="000D04F4" w:rsidRPr="000D04F4" w:rsidRDefault="003B3EAB" w:rsidP="000D04F4">
      <w:pPr>
        <w:spacing w:before="100" w:beforeAutospacing="1" w:after="100" w:afterAutospacing="1" w:line="240" w:lineRule="auto"/>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Frumvarp forsætisráðherra</w:t>
      </w:r>
      <w:r w:rsidR="000D04F4" w:rsidRPr="000D04F4">
        <w:rPr>
          <w:rFonts w:ascii="Times New Roman" w:eastAsia="Times New Roman" w:hAnsi="Times New Roman" w:cs="Times New Roman"/>
          <w:sz w:val="24"/>
          <w:szCs w:val="24"/>
          <w:lang w:val="is-IS"/>
        </w:rPr>
        <w:t xml:space="preserve"> herðir á undanslættinum með því að láta orðin „sameiginleg og ævarandi eign þjóðarinnar“ í upphafi auðlindaákvæðis Stjórnlagaráðs víkja fyrir berskjaldaðri „þjóðareign“ inni í miðjum texta. Í stað orðanna „sem ekki eru í einkaeigu“ eru </w:t>
      </w:r>
      <w:proofErr w:type="spellStart"/>
      <w:r>
        <w:rPr>
          <w:rFonts w:ascii="Times New Roman" w:eastAsia="Times New Roman" w:hAnsi="Times New Roman" w:cs="Times New Roman"/>
          <w:sz w:val="24"/>
          <w:szCs w:val="24"/>
          <w:lang w:val="is-IS"/>
        </w:rPr>
        <w:t>höfð</w:t>
      </w:r>
      <w:proofErr w:type="spellEnd"/>
      <w:r w:rsidR="000D04F4" w:rsidRPr="000D04F4">
        <w:rPr>
          <w:rFonts w:ascii="Times New Roman" w:eastAsia="Times New Roman" w:hAnsi="Times New Roman" w:cs="Times New Roman"/>
          <w:sz w:val="24"/>
          <w:szCs w:val="24"/>
          <w:lang w:val="is-IS"/>
        </w:rPr>
        <w:t xml:space="preserve"> orðin „sem ekki eru háð einkaeignarrétti“. Þarna er </w:t>
      </w:r>
      <w:proofErr w:type="spellStart"/>
      <w:r w:rsidR="000D04F4" w:rsidRPr="000D04F4">
        <w:rPr>
          <w:rFonts w:ascii="Times New Roman" w:eastAsia="Times New Roman" w:hAnsi="Times New Roman" w:cs="Times New Roman"/>
          <w:sz w:val="24"/>
          <w:szCs w:val="24"/>
          <w:lang w:val="is-IS"/>
        </w:rPr>
        <w:t>skýrt</w:t>
      </w:r>
      <w:proofErr w:type="spellEnd"/>
      <w:r w:rsidR="000D04F4" w:rsidRPr="000D04F4">
        <w:rPr>
          <w:rFonts w:ascii="Times New Roman" w:eastAsia="Times New Roman" w:hAnsi="Times New Roman" w:cs="Times New Roman"/>
          <w:sz w:val="24"/>
          <w:szCs w:val="24"/>
          <w:lang w:val="is-IS"/>
        </w:rPr>
        <w:t xml:space="preserve"> orðaval Stjórnlagaráðs – allir vita hvað orðin „í einkaeigu“ merkja – látið víkja fyrir </w:t>
      </w:r>
      <w:hyperlink r:id="rId11" w:history="1">
        <w:r w:rsidR="000D04F4" w:rsidRPr="000D04F4">
          <w:rPr>
            <w:rFonts w:ascii="Times New Roman" w:eastAsia="Times New Roman" w:hAnsi="Times New Roman" w:cs="Times New Roman"/>
            <w:color w:val="0000FF"/>
            <w:sz w:val="24"/>
            <w:szCs w:val="24"/>
            <w:u w:val="single"/>
            <w:lang w:val="is-IS"/>
          </w:rPr>
          <w:t>loðnu og teygjanlegu orðalagi</w:t>
        </w:r>
      </w:hyperlink>
      <w:r w:rsidR="000D04F4" w:rsidRPr="000D04F4">
        <w:rPr>
          <w:rFonts w:ascii="Times New Roman" w:eastAsia="Times New Roman" w:hAnsi="Times New Roman" w:cs="Times New Roman"/>
          <w:sz w:val="24"/>
          <w:szCs w:val="24"/>
          <w:lang w:val="is-IS"/>
        </w:rPr>
        <w:t xml:space="preserve"> sem býður upp á lagaþref. </w:t>
      </w:r>
      <w:r>
        <w:rPr>
          <w:rFonts w:ascii="Times New Roman" w:eastAsia="Times New Roman" w:hAnsi="Times New Roman" w:cs="Times New Roman"/>
          <w:sz w:val="24"/>
          <w:szCs w:val="24"/>
          <w:lang w:val="is-IS"/>
        </w:rPr>
        <w:t>Öll vitum við</w:t>
      </w:r>
      <w:r w:rsidR="000D04F4" w:rsidRPr="000D04F4">
        <w:rPr>
          <w:rFonts w:ascii="Times New Roman" w:eastAsia="Times New Roman" w:hAnsi="Times New Roman" w:cs="Times New Roman"/>
          <w:sz w:val="24"/>
          <w:szCs w:val="24"/>
          <w:lang w:val="is-IS"/>
        </w:rPr>
        <w:t xml:space="preserve"> að útvegsmenn eiga ekki fiskinn í sjónum, en þeir gætu reynt </w:t>
      </w:r>
      <w:r w:rsidR="0041170E">
        <w:rPr>
          <w:rFonts w:ascii="Times New Roman" w:eastAsia="Times New Roman" w:hAnsi="Times New Roman" w:cs="Times New Roman"/>
          <w:sz w:val="24"/>
          <w:szCs w:val="24"/>
          <w:lang w:val="is-IS"/>
        </w:rPr>
        <w:t xml:space="preserve">fyrir dómi </w:t>
      </w:r>
      <w:r w:rsidR="000D04F4" w:rsidRPr="000D04F4">
        <w:rPr>
          <w:rFonts w:ascii="Times New Roman" w:eastAsia="Times New Roman" w:hAnsi="Times New Roman" w:cs="Times New Roman"/>
          <w:sz w:val="24"/>
          <w:szCs w:val="24"/>
          <w:lang w:val="is-IS"/>
        </w:rPr>
        <w:t xml:space="preserve">að gera tilkall til að hafa áunnið sér eignarrétt yfir honum. </w:t>
      </w:r>
      <w:r>
        <w:rPr>
          <w:rFonts w:ascii="Times New Roman" w:eastAsia="Times New Roman" w:hAnsi="Times New Roman" w:cs="Times New Roman"/>
          <w:sz w:val="24"/>
          <w:szCs w:val="24"/>
          <w:lang w:val="is-IS"/>
        </w:rPr>
        <w:t>All</w:t>
      </w:r>
      <w:r w:rsidR="00F61AF1">
        <w:rPr>
          <w:rFonts w:ascii="Times New Roman" w:eastAsia="Times New Roman" w:hAnsi="Times New Roman" w:cs="Times New Roman"/>
          <w:sz w:val="24"/>
          <w:szCs w:val="24"/>
          <w:lang w:val="is-IS"/>
        </w:rPr>
        <w:t>t</w:t>
      </w:r>
      <w:r>
        <w:rPr>
          <w:rFonts w:ascii="Times New Roman" w:eastAsia="Times New Roman" w:hAnsi="Times New Roman" w:cs="Times New Roman"/>
          <w:sz w:val="24"/>
          <w:szCs w:val="24"/>
          <w:lang w:val="is-IS"/>
        </w:rPr>
        <w:t xml:space="preserve"> þetta orðfæri er tekið beint upp </w:t>
      </w:r>
      <w:proofErr w:type="spellStart"/>
      <w:r>
        <w:rPr>
          <w:rFonts w:ascii="Times New Roman" w:eastAsia="Times New Roman" w:hAnsi="Times New Roman" w:cs="Times New Roman"/>
          <w:sz w:val="24"/>
          <w:szCs w:val="24"/>
          <w:lang w:val="is-IS"/>
        </w:rPr>
        <w:t>úr</w:t>
      </w:r>
      <w:proofErr w:type="spellEnd"/>
      <w:r>
        <w:rPr>
          <w:rFonts w:ascii="Times New Roman" w:eastAsia="Times New Roman" w:hAnsi="Times New Roman" w:cs="Times New Roman"/>
          <w:sz w:val="24"/>
          <w:szCs w:val="24"/>
          <w:lang w:val="is-IS"/>
        </w:rPr>
        <w:t xml:space="preserve"> frumvarpinu frá 2016 án </w:t>
      </w:r>
      <w:r w:rsidR="00E927D0">
        <w:rPr>
          <w:rFonts w:ascii="Times New Roman" w:eastAsia="Times New Roman" w:hAnsi="Times New Roman" w:cs="Times New Roman"/>
          <w:sz w:val="24"/>
          <w:szCs w:val="24"/>
          <w:lang w:val="is-IS"/>
        </w:rPr>
        <w:t xml:space="preserve">nokkurs </w:t>
      </w:r>
      <w:r>
        <w:rPr>
          <w:rFonts w:ascii="Times New Roman" w:eastAsia="Times New Roman" w:hAnsi="Times New Roman" w:cs="Times New Roman"/>
          <w:sz w:val="24"/>
          <w:szCs w:val="24"/>
          <w:lang w:val="is-IS"/>
        </w:rPr>
        <w:t xml:space="preserve">tillits til þeirrar gagnrýni sem þá kom fram. </w:t>
      </w:r>
    </w:p>
    <w:p w:rsidR="0091411B" w:rsidRPr="000D04F4" w:rsidRDefault="0091411B" w:rsidP="0091411B">
      <w:pPr>
        <w:spacing w:before="100" w:beforeAutospacing="1" w:after="100" w:afterAutospacing="1" w:line="240" w:lineRule="auto"/>
        <w:rPr>
          <w:rFonts w:ascii="Times New Roman" w:eastAsia="Times New Roman" w:hAnsi="Times New Roman" w:cs="Times New Roman"/>
          <w:sz w:val="24"/>
          <w:szCs w:val="24"/>
          <w:lang w:val="is-IS"/>
        </w:rPr>
      </w:pPr>
      <w:r w:rsidRPr="000D04F4">
        <w:rPr>
          <w:rFonts w:ascii="Times New Roman" w:eastAsia="Times New Roman" w:hAnsi="Times New Roman" w:cs="Times New Roman"/>
          <w:sz w:val="24"/>
          <w:szCs w:val="24"/>
          <w:lang w:val="is-IS"/>
        </w:rPr>
        <w:t xml:space="preserve">Í staðinn fyrir „fullt gjald“ fyrir nýtingu náttúruauðlinda í þjóðareigu </w:t>
      </w:r>
      <w:r>
        <w:rPr>
          <w:rFonts w:ascii="Times New Roman" w:eastAsia="Times New Roman" w:hAnsi="Times New Roman" w:cs="Times New Roman"/>
          <w:sz w:val="24"/>
          <w:szCs w:val="24"/>
          <w:lang w:val="is-IS"/>
        </w:rPr>
        <w:t>var í frumvarpinu 2016 boðinn</w:t>
      </w:r>
      <w:r w:rsidRPr="000D04F4">
        <w:rPr>
          <w:rFonts w:ascii="Times New Roman" w:eastAsia="Times New Roman" w:hAnsi="Times New Roman" w:cs="Times New Roman"/>
          <w:sz w:val="24"/>
          <w:szCs w:val="24"/>
          <w:lang w:val="is-IS"/>
        </w:rPr>
        <w:t xml:space="preserve"> tvöfaldur afsláttur: „Að jafnaði skal taka eðlilegt gjald“. </w:t>
      </w:r>
      <w:r>
        <w:rPr>
          <w:rFonts w:ascii="Times New Roman" w:eastAsia="Times New Roman" w:hAnsi="Times New Roman" w:cs="Times New Roman"/>
          <w:sz w:val="24"/>
          <w:szCs w:val="24"/>
          <w:lang w:val="is-IS"/>
        </w:rPr>
        <w:t>Nú er afslátturinn enn aukinn með málsgreininni: „</w:t>
      </w:r>
      <w:r w:rsidRPr="004676CD">
        <w:rPr>
          <w:rFonts w:ascii="Times New Roman" w:eastAsia="Times New Roman" w:hAnsi="Times New Roman" w:cs="Times New Roman"/>
          <w:sz w:val="24"/>
          <w:szCs w:val="24"/>
          <w:lang w:val="is-IS"/>
        </w:rPr>
        <w:t>Með lögum skal kveða á um gjaldtöku fyrir heimildir til nýtingar í ábataskyni.</w:t>
      </w:r>
      <w:r>
        <w:rPr>
          <w:rFonts w:ascii="Times New Roman" w:eastAsia="Times New Roman" w:hAnsi="Times New Roman" w:cs="Times New Roman"/>
          <w:sz w:val="24"/>
          <w:szCs w:val="24"/>
          <w:lang w:val="is-IS"/>
        </w:rPr>
        <w:t xml:space="preserve">“ Í greinargerðinni segir (bls. 15) að „löggjafanum </w:t>
      </w:r>
      <w:proofErr w:type="spellStart"/>
      <w:r>
        <w:rPr>
          <w:rFonts w:ascii="Times New Roman" w:eastAsia="Times New Roman" w:hAnsi="Times New Roman" w:cs="Times New Roman"/>
          <w:sz w:val="24"/>
          <w:szCs w:val="24"/>
          <w:lang w:val="is-IS"/>
        </w:rPr>
        <w:t>sé</w:t>
      </w:r>
      <w:proofErr w:type="spellEnd"/>
      <w:r>
        <w:rPr>
          <w:rFonts w:ascii="Times New Roman" w:eastAsia="Times New Roman" w:hAnsi="Times New Roman" w:cs="Times New Roman"/>
          <w:sz w:val="24"/>
          <w:szCs w:val="24"/>
          <w:lang w:val="is-IS"/>
        </w:rPr>
        <w:t xml:space="preserve"> í sjálfs vald sett að krefjast ekki gjalds ef forsendur gjaldtöku eru að hans mati ekki fyrir hendi.“ Og enn fremur: „Þá er ekki útilokað við sérstakar kringumstæður að gjaldið skuli vera mjög </w:t>
      </w:r>
      <w:proofErr w:type="spellStart"/>
      <w:r>
        <w:rPr>
          <w:rFonts w:ascii="Times New Roman" w:eastAsia="Times New Roman" w:hAnsi="Times New Roman" w:cs="Times New Roman"/>
          <w:sz w:val="24"/>
          <w:szCs w:val="24"/>
          <w:lang w:val="is-IS"/>
        </w:rPr>
        <w:t>lágt</w:t>
      </w:r>
      <w:proofErr w:type="spellEnd"/>
      <w:r>
        <w:rPr>
          <w:rFonts w:ascii="Times New Roman" w:eastAsia="Times New Roman" w:hAnsi="Times New Roman" w:cs="Times New Roman"/>
          <w:sz w:val="24"/>
          <w:szCs w:val="24"/>
          <w:lang w:val="is-IS"/>
        </w:rPr>
        <w:t xml:space="preserve"> eða jafnvel ekkert.“ </w:t>
      </w:r>
    </w:p>
    <w:p w:rsidR="00616E76" w:rsidRDefault="00616E76" w:rsidP="00616E76">
      <w:pPr>
        <w:spacing w:before="100" w:beforeAutospacing="1" w:after="100" w:afterAutospacing="1" w:line="240" w:lineRule="auto"/>
        <w:rPr>
          <w:rFonts w:ascii="Times New Roman" w:eastAsia="Times New Roman" w:hAnsi="Times New Roman" w:cs="Times New Roman"/>
          <w:sz w:val="24"/>
          <w:szCs w:val="24"/>
          <w:lang w:val="is-IS"/>
        </w:rPr>
      </w:pPr>
      <w:r w:rsidRPr="000D04F4">
        <w:rPr>
          <w:rFonts w:ascii="Times New Roman" w:eastAsia="Times New Roman" w:hAnsi="Times New Roman" w:cs="Times New Roman"/>
          <w:sz w:val="24"/>
          <w:szCs w:val="24"/>
          <w:lang w:val="is-IS"/>
        </w:rPr>
        <w:t xml:space="preserve">Í </w:t>
      </w:r>
      <w:r>
        <w:rPr>
          <w:rFonts w:ascii="Times New Roman" w:eastAsia="Times New Roman" w:hAnsi="Times New Roman" w:cs="Times New Roman"/>
          <w:sz w:val="24"/>
          <w:szCs w:val="24"/>
          <w:lang w:val="is-IS"/>
        </w:rPr>
        <w:t>greinargerðinni</w:t>
      </w:r>
      <w:r w:rsidRPr="000D04F4">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 xml:space="preserve">segir </w:t>
      </w:r>
      <w:r w:rsidR="00F61AF1">
        <w:rPr>
          <w:rFonts w:ascii="Times New Roman" w:eastAsia="Times New Roman" w:hAnsi="Times New Roman" w:cs="Times New Roman"/>
          <w:sz w:val="24"/>
          <w:szCs w:val="24"/>
          <w:lang w:val="is-IS"/>
        </w:rPr>
        <w:t xml:space="preserve">einnig </w:t>
      </w:r>
      <w:r>
        <w:rPr>
          <w:rFonts w:ascii="Times New Roman" w:eastAsia="Times New Roman" w:hAnsi="Times New Roman" w:cs="Times New Roman"/>
          <w:sz w:val="24"/>
          <w:szCs w:val="24"/>
          <w:lang w:val="is-IS"/>
        </w:rPr>
        <w:t>(bls. 6): „</w:t>
      </w:r>
      <w:r w:rsidRPr="00A54906">
        <w:rPr>
          <w:rFonts w:ascii="Times New Roman" w:eastAsia="Times New Roman" w:hAnsi="Times New Roman" w:cs="Times New Roman"/>
          <w:sz w:val="24"/>
          <w:szCs w:val="24"/>
          <w:lang w:val="is-IS"/>
        </w:rPr>
        <w:t xml:space="preserve">Almennt talað er það verkefni löggjafans og stjórnvalda á hverjum tíma að finna leiðir sem tryggja að </w:t>
      </w:r>
      <w:r>
        <w:rPr>
          <w:rFonts w:ascii="Times New Roman" w:eastAsia="Times New Roman" w:hAnsi="Times New Roman" w:cs="Times New Roman"/>
          <w:sz w:val="24"/>
          <w:szCs w:val="24"/>
          <w:lang w:val="is-IS"/>
        </w:rPr>
        <w:t>…</w:t>
      </w:r>
      <w:r w:rsidRPr="00A54906">
        <w:rPr>
          <w:rFonts w:ascii="Times New Roman" w:eastAsia="Times New Roman" w:hAnsi="Times New Roman" w:cs="Times New Roman"/>
          <w:sz w:val="24"/>
          <w:szCs w:val="24"/>
          <w:lang w:val="is-IS"/>
        </w:rPr>
        <w:t xml:space="preserve"> eigandi auðlindarinnar, þjóðin, njóti eðlilegs arðs af eign</w:t>
      </w:r>
      <w:r>
        <w:rPr>
          <w:rFonts w:ascii="Times New Roman" w:eastAsia="Times New Roman" w:hAnsi="Times New Roman" w:cs="Times New Roman"/>
          <w:sz w:val="24"/>
          <w:szCs w:val="24"/>
          <w:lang w:val="is-IS"/>
        </w:rPr>
        <w:t xml:space="preserve"> </w:t>
      </w:r>
      <w:r w:rsidRPr="00A54906">
        <w:rPr>
          <w:rFonts w:ascii="Times New Roman" w:eastAsia="Times New Roman" w:hAnsi="Times New Roman" w:cs="Times New Roman"/>
          <w:sz w:val="24"/>
          <w:szCs w:val="24"/>
          <w:lang w:val="is-IS"/>
        </w:rPr>
        <w:t>sinni</w:t>
      </w:r>
      <w:r>
        <w:rPr>
          <w:rFonts w:ascii="Times New Roman" w:eastAsia="Times New Roman" w:hAnsi="Times New Roman" w:cs="Times New Roman"/>
          <w:sz w:val="24"/>
          <w:szCs w:val="24"/>
          <w:lang w:val="is-IS"/>
        </w:rPr>
        <w:t xml:space="preserve"> …“</w:t>
      </w:r>
      <w:r w:rsidRPr="00A54906">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 xml:space="preserve">Samt </w:t>
      </w:r>
      <w:r w:rsidRPr="000D04F4">
        <w:rPr>
          <w:rFonts w:ascii="Times New Roman" w:eastAsia="Times New Roman" w:hAnsi="Times New Roman" w:cs="Times New Roman"/>
          <w:sz w:val="24"/>
          <w:szCs w:val="24"/>
          <w:lang w:val="is-IS"/>
        </w:rPr>
        <w:t xml:space="preserve">er hvergi </w:t>
      </w:r>
      <w:r w:rsidR="006974BC">
        <w:rPr>
          <w:rFonts w:ascii="Times New Roman" w:eastAsia="Times New Roman" w:hAnsi="Times New Roman" w:cs="Times New Roman"/>
          <w:sz w:val="24"/>
          <w:szCs w:val="24"/>
          <w:lang w:val="is-IS"/>
        </w:rPr>
        <w:t xml:space="preserve">í textanum </w:t>
      </w:r>
      <w:r>
        <w:rPr>
          <w:rFonts w:ascii="Times New Roman" w:eastAsia="Times New Roman" w:hAnsi="Times New Roman" w:cs="Times New Roman"/>
          <w:sz w:val="24"/>
          <w:szCs w:val="24"/>
          <w:lang w:val="is-IS"/>
        </w:rPr>
        <w:t xml:space="preserve">vikið að þeirri staðreynd að útvegsmenn hirða nú sem endranær </w:t>
      </w:r>
      <w:r w:rsidRPr="000D04F4">
        <w:rPr>
          <w:rFonts w:ascii="Times New Roman" w:eastAsia="Times New Roman" w:hAnsi="Times New Roman" w:cs="Times New Roman"/>
          <w:sz w:val="24"/>
          <w:szCs w:val="24"/>
          <w:lang w:val="is-IS"/>
        </w:rPr>
        <w:t xml:space="preserve">90% af fiskveiðirentunni eins og </w:t>
      </w:r>
      <w:hyperlink r:id="rId12" w:history="1">
        <w:r w:rsidRPr="000D04F4">
          <w:rPr>
            <w:rFonts w:ascii="Times New Roman" w:eastAsia="Times New Roman" w:hAnsi="Times New Roman" w:cs="Times New Roman"/>
            <w:color w:val="0000FF"/>
            <w:sz w:val="24"/>
            <w:szCs w:val="24"/>
            <w:u w:val="single"/>
            <w:lang w:val="is-IS"/>
          </w:rPr>
          <w:t>Indriði Þorláksson</w:t>
        </w:r>
      </w:hyperlink>
      <w:r w:rsidRPr="000D04F4">
        <w:rPr>
          <w:rFonts w:ascii="Times New Roman" w:eastAsia="Times New Roman" w:hAnsi="Times New Roman" w:cs="Times New Roman"/>
          <w:sz w:val="24"/>
          <w:szCs w:val="24"/>
          <w:lang w:val="is-IS"/>
        </w:rPr>
        <w:t xml:space="preserve"> </w:t>
      </w:r>
      <w:proofErr w:type="spellStart"/>
      <w:r w:rsidRPr="000D04F4">
        <w:rPr>
          <w:rFonts w:ascii="Times New Roman" w:eastAsia="Times New Roman" w:hAnsi="Times New Roman" w:cs="Times New Roman"/>
          <w:sz w:val="24"/>
          <w:szCs w:val="24"/>
          <w:lang w:val="is-IS"/>
        </w:rPr>
        <w:t>fv</w:t>
      </w:r>
      <w:proofErr w:type="spellEnd"/>
      <w:r w:rsidRPr="000D04F4">
        <w:rPr>
          <w:rFonts w:ascii="Times New Roman" w:eastAsia="Times New Roman" w:hAnsi="Times New Roman" w:cs="Times New Roman"/>
          <w:sz w:val="24"/>
          <w:szCs w:val="24"/>
          <w:lang w:val="is-IS"/>
        </w:rPr>
        <w:t xml:space="preserve">. ríkisskattstjóri hefur lýst. </w:t>
      </w:r>
      <w:r>
        <w:rPr>
          <w:rFonts w:ascii="Times New Roman" w:eastAsia="Times New Roman" w:hAnsi="Times New Roman" w:cs="Times New Roman"/>
          <w:sz w:val="24"/>
          <w:szCs w:val="24"/>
          <w:lang w:val="is-IS"/>
        </w:rPr>
        <w:t xml:space="preserve">Réttur eigandi sjávarauðlindarinnar, fólkið í landinu, þarf að gera sér að góðu þau 10% sem ganga af. </w:t>
      </w:r>
    </w:p>
    <w:p w:rsidR="000D04F4" w:rsidRPr="000D04F4" w:rsidRDefault="000D04F4" w:rsidP="000D04F4">
      <w:pPr>
        <w:spacing w:before="100" w:beforeAutospacing="1" w:after="100" w:afterAutospacing="1" w:line="240" w:lineRule="auto"/>
        <w:rPr>
          <w:rFonts w:ascii="Times New Roman" w:eastAsia="Times New Roman" w:hAnsi="Times New Roman" w:cs="Times New Roman"/>
          <w:sz w:val="24"/>
          <w:szCs w:val="24"/>
          <w:lang w:val="is-IS"/>
        </w:rPr>
      </w:pPr>
      <w:r w:rsidRPr="000D04F4">
        <w:rPr>
          <w:rFonts w:ascii="Times New Roman" w:eastAsia="Times New Roman" w:hAnsi="Times New Roman" w:cs="Times New Roman"/>
          <w:sz w:val="24"/>
          <w:szCs w:val="24"/>
          <w:lang w:val="is-IS"/>
        </w:rPr>
        <w:t>Greinargerðin með frumvarp</w:t>
      </w:r>
      <w:r w:rsidR="00F61AF1">
        <w:rPr>
          <w:rFonts w:ascii="Times New Roman" w:eastAsia="Times New Roman" w:hAnsi="Times New Roman" w:cs="Times New Roman"/>
          <w:sz w:val="24"/>
          <w:szCs w:val="24"/>
          <w:lang w:val="is-IS"/>
        </w:rPr>
        <w:t xml:space="preserve">inu </w:t>
      </w:r>
      <w:r w:rsidRPr="000D04F4">
        <w:rPr>
          <w:rFonts w:ascii="Times New Roman" w:eastAsia="Times New Roman" w:hAnsi="Times New Roman" w:cs="Times New Roman"/>
          <w:sz w:val="24"/>
          <w:szCs w:val="24"/>
          <w:lang w:val="is-IS"/>
        </w:rPr>
        <w:t xml:space="preserve">fer mörgum orðum um ýmsa lagatexta sem litlu skipta en hún nefnir hvergi </w:t>
      </w:r>
      <w:hyperlink r:id="rId13" w:history="1">
        <w:r w:rsidRPr="000D04F4">
          <w:rPr>
            <w:rFonts w:ascii="Times New Roman" w:eastAsia="Times New Roman" w:hAnsi="Times New Roman" w:cs="Times New Roman"/>
            <w:color w:val="0000FF"/>
            <w:sz w:val="24"/>
            <w:szCs w:val="24"/>
            <w:u w:val="single"/>
            <w:lang w:val="is-IS"/>
          </w:rPr>
          <w:t>tímamótadóm Hæstaréttar</w:t>
        </w:r>
      </w:hyperlink>
      <w:r w:rsidRPr="000D04F4">
        <w:rPr>
          <w:rFonts w:ascii="Times New Roman" w:eastAsia="Times New Roman" w:hAnsi="Times New Roman" w:cs="Times New Roman"/>
          <w:sz w:val="24"/>
          <w:szCs w:val="24"/>
          <w:lang w:val="is-IS"/>
        </w:rPr>
        <w:t xml:space="preserve"> frá 1998 þar sem fiskveiðistjórnarkerfið var lýst brotlegt gegn gildandi stjórnarskrá. Greinargerðin nefnir ekki heldur </w:t>
      </w:r>
      <w:hyperlink r:id="rId14" w:history="1">
        <w:r w:rsidRPr="000D04F4">
          <w:rPr>
            <w:rFonts w:ascii="Times New Roman" w:eastAsia="Times New Roman" w:hAnsi="Times New Roman" w:cs="Times New Roman"/>
            <w:color w:val="0000FF"/>
            <w:sz w:val="24"/>
            <w:szCs w:val="24"/>
            <w:u w:val="single"/>
            <w:lang w:val="is-IS"/>
          </w:rPr>
          <w:t>bindandi álit mannréttindanefndar Sameinuðu þjóðanna</w:t>
        </w:r>
      </w:hyperlink>
      <w:r w:rsidRPr="000D04F4">
        <w:rPr>
          <w:rFonts w:ascii="Times New Roman" w:eastAsia="Times New Roman" w:hAnsi="Times New Roman" w:cs="Times New Roman"/>
          <w:sz w:val="24"/>
          <w:szCs w:val="24"/>
          <w:lang w:val="is-IS"/>
        </w:rPr>
        <w:t xml:space="preserve"> frá 2007 sem staðfesti dóm Hæstaréttar frá 1998. </w:t>
      </w:r>
    </w:p>
    <w:p w:rsidR="000D04F4" w:rsidRPr="000D04F4" w:rsidRDefault="000D04F4" w:rsidP="000D04F4">
      <w:pPr>
        <w:spacing w:before="100" w:beforeAutospacing="1" w:after="100" w:afterAutospacing="1" w:line="240" w:lineRule="auto"/>
        <w:rPr>
          <w:rFonts w:ascii="Times New Roman" w:eastAsia="Times New Roman" w:hAnsi="Times New Roman" w:cs="Times New Roman"/>
          <w:sz w:val="24"/>
          <w:szCs w:val="24"/>
          <w:lang w:val="is-IS"/>
        </w:rPr>
      </w:pPr>
      <w:r w:rsidRPr="000D04F4">
        <w:rPr>
          <w:rFonts w:ascii="Times New Roman" w:eastAsia="Times New Roman" w:hAnsi="Times New Roman" w:cs="Times New Roman"/>
          <w:sz w:val="24"/>
          <w:szCs w:val="24"/>
          <w:lang w:val="is-IS"/>
        </w:rPr>
        <w:t xml:space="preserve">Í greinargerðinni </w:t>
      </w:r>
      <w:r w:rsidR="00970665">
        <w:rPr>
          <w:rFonts w:ascii="Times New Roman" w:eastAsia="Times New Roman" w:hAnsi="Times New Roman" w:cs="Times New Roman"/>
          <w:sz w:val="24"/>
          <w:szCs w:val="24"/>
          <w:lang w:val="is-IS"/>
        </w:rPr>
        <w:t>segir svo</w:t>
      </w:r>
      <w:r w:rsidR="0041170E">
        <w:rPr>
          <w:rFonts w:ascii="Times New Roman" w:eastAsia="Times New Roman" w:hAnsi="Times New Roman" w:cs="Times New Roman"/>
          <w:sz w:val="24"/>
          <w:szCs w:val="24"/>
          <w:lang w:val="is-IS"/>
        </w:rPr>
        <w:t xml:space="preserve"> (bls. 17)</w:t>
      </w:r>
      <w:r w:rsidRPr="000D04F4">
        <w:rPr>
          <w:rFonts w:ascii="Times New Roman" w:eastAsia="Times New Roman" w:hAnsi="Times New Roman" w:cs="Times New Roman"/>
          <w:sz w:val="24"/>
          <w:szCs w:val="24"/>
          <w:lang w:val="is-IS"/>
        </w:rPr>
        <w:t xml:space="preserve">: „Vart finnast nokkur dæmi um hagkerfi sem er eins háð auðlindanýtingu og hið íslenska.“ Þessi staðhæfing </w:t>
      </w:r>
      <w:r w:rsidR="00F61AF1">
        <w:rPr>
          <w:rFonts w:ascii="Times New Roman" w:eastAsia="Times New Roman" w:hAnsi="Times New Roman" w:cs="Times New Roman"/>
          <w:sz w:val="24"/>
          <w:szCs w:val="24"/>
          <w:lang w:val="is-IS"/>
        </w:rPr>
        <w:t xml:space="preserve">sem er tekin orðrétt upp </w:t>
      </w:r>
      <w:proofErr w:type="spellStart"/>
      <w:r w:rsidR="00F61AF1">
        <w:rPr>
          <w:rFonts w:ascii="Times New Roman" w:eastAsia="Times New Roman" w:hAnsi="Times New Roman" w:cs="Times New Roman"/>
          <w:sz w:val="24"/>
          <w:szCs w:val="24"/>
          <w:lang w:val="is-IS"/>
        </w:rPr>
        <w:t>úr</w:t>
      </w:r>
      <w:proofErr w:type="spellEnd"/>
      <w:r w:rsidR="00F61AF1">
        <w:rPr>
          <w:rFonts w:ascii="Times New Roman" w:eastAsia="Times New Roman" w:hAnsi="Times New Roman" w:cs="Times New Roman"/>
          <w:sz w:val="24"/>
          <w:szCs w:val="24"/>
          <w:lang w:val="is-IS"/>
        </w:rPr>
        <w:t xml:space="preserve"> greinargerðinni frá 2016 </w:t>
      </w:r>
      <w:r w:rsidR="002108D8">
        <w:rPr>
          <w:rFonts w:ascii="Times New Roman" w:eastAsia="Times New Roman" w:hAnsi="Times New Roman" w:cs="Times New Roman"/>
          <w:sz w:val="24"/>
          <w:szCs w:val="24"/>
          <w:lang w:val="is-IS"/>
        </w:rPr>
        <w:t xml:space="preserve">er röng </w:t>
      </w:r>
      <w:r w:rsidR="00970665">
        <w:rPr>
          <w:rFonts w:ascii="Times New Roman" w:eastAsia="Times New Roman" w:hAnsi="Times New Roman" w:cs="Times New Roman"/>
          <w:sz w:val="24"/>
          <w:szCs w:val="24"/>
          <w:lang w:val="is-IS"/>
        </w:rPr>
        <w:t>nú sem þá</w:t>
      </w:r>
      <w:r w:rsidR="0041170E">
        <w:rPr>
          <w:rFonts w:ascii="Times New Roman" w:eastAsia="Times New Roman" w:hAnsi="Times New Roman" w:cs="Times New Roman"/>
          <w:sz w:val="24"/>
          <w:szCs w:val="24"/>
          <w:lang w:val="is-IS"/>
        </w:rPr>
        <w:t>. H</w:t>
      </w:r>
      <w:r w:rsidR="002108D8">
        <w:rPr>
          <w:rFonts w:ascii="Times New Roman" w:eastAsia="Times New Roman" w:hAnsi="Times New Roman" w:cs="Times New Roman"/>
          <w:sz w:val="24"/>
          <w:szCs w:val="24"/>
          <w:lang w:val="is-IS"/>
        </w:rPr>
        <w:t xml:space="preserve">lutdeild </w:t>
      </w:r>
      <w:r w:rsidRPr="000D04F4">
        <w:rPr>
          <w:rFonts w:ascii="Times New Roman" w:eastAsia="Times New Roman" w:hAnsi="Times New Roman" w:cs="Times New Roman"/>
          <w:sz w:val="24"/>
          <w:szCs w:val="24"/>
          <w:lang w:val="is-IS"/>
        </w:rPr>
        <w:t>sjávarútveg</w:t>
      </w:r>
      <w:r w:rsidR="002108D8">
        <w:rPr>
          <w:rFonts w:ascii="Times New Roman" w:eastAsia="Times New Roman" w:hAnsi="Times New Roman" w:cs="Times New Roman"/>
          <w:sz w:val="24"/>
          <w:szCs w:val="24"/>
          <w:lang w:val="is-IS"/>
        </w:rPr>
        <w:t>s</w:t>
      </w:r>
      <w:r w:rsidRPr="000D04F4">
        <w:rPr>
          <w:rFonts w:ascii="Times New Roman" w:eastAsia="Times New Roman" w:hAnsi="Times New Roman" w:cs="Times New Roman"/>
          <w:sz w:val="24"/>
          <w:szCs w:val="24"/>
          <w:lang w:val="is-IS"/>
        </w:rPr>
        <w:t xml:space="preserve"> </w:t>
      </w:r>
      <w:r w:rsidR="002108D8">
        <w:rPr>
          <w:rFonts w:ascii="Times New Roman" w:eastAsia="Times New Roman" w:hAnsi="Times New Roman" w:cs="Times New Roman"/>
          <w:sz w:val="24"/>
          <w:szCs w:val="24"/>
          <w:lang w:val="is-IS"/>
        </w:rPr>
        <w:t xml:space="preserve">í </w:t>
      </w:r>
      <w:r w:rsidR="002108D8" w:rsidRPr="000D04F4">
        <w:rPr>
          <w:rFonts w:ascii="Times New Roman" w:eastAsia="Times New Roman" w:hAnsi="Times New Roman" w:cs="Times New Roman"/>
          <w:sz w:val="24"/>
          <w:szCs w:val="24"/>
          <w:lang w:val="is-IS"/>
        </w:rPr>
        <w:t xml:space="preserve">landsframleiðslu Íslendinga </w:t>
      </w:r>
      <w:r w:rsidR="002108D8">
        <w:rPr>
          <w:rFonts w:ascii="Times New Roman" w:eastAsia="Times New Roman" w:hAnsi="Times New Roman" w:cs="Times New Roman"/>
          <w:sz w:val="24"/>
          <w:szCs w:val="24"/>
          <w:lang w:val="is-IS"/>
        </w:rPr>
        <w:t xml:space="preserve">2018 var </w:t>
      </w:r>
      <w:hyperlink r:id="rId15" w:history="1">
        <w:r w:rsidR="002108D8" w:rsidRPr="002108D8">
          <w:rPr>
            <w:rStyle w:val="Hyperlink"/>
            <w:rFonts w:ascii="Times New Roman" w:eastAsia="Times New Roman" w:hAnsi="Times New Roman" w:cs="Times New Roman"/>
            <w:sz w:val="24"/>
            <w:szCs w:val="24"/>
            <w:lang w:val="is-IS"/>
          </w:rPr>
          <w:t>6</w:t>
        </w:r>
        <w:r w:rsidRPr="002108D8">
          <w:rPr>
            <w:rStyle w:val="Hyperlink"/>
            <w:rFonts w:ascii="Times New Roman" w:eastAsia="Times New Roman" w:hAnsi="Times New Roman" w:cs="Times New Roman"/>
            <w:sz w:val="24"/>
            <w:szCs w:val="24"/>
            <w:lang w:val="is-IS"/>
          </w:rPr>
          <w:t>%</w:t>
        </w:r>
      </w:hyperlink>
      <w:r w:rsidR="002108D8">
        <w:rPr>
          <w:rFonts w:ascii="Times New Roman" w:eastAsia="Times New Roman" w:hAnsi="Times New Roman" w:cs="Times New Roman"/>
          <w:sz w:val="24"/>
          <w:szCs w:val="24"/>
          <w:lang w:val="is-IS"/>
        </w:rPr>
        <w:t xml:space="preserve"> </w:t>
      </w:r>
      <w:r w:rsidRPr="000D04F4">
        <w:rPr>
          <w:rFonts w:ascii="Times New Roman" w:eastAsia="Times New Roman" w:hAnsi="Times New Roman" w:cs="Times New Roman"/>
          <w:sz w:val="24"/>
          <w:szCs w:val="24"/>
          <w:lang w:val="is-IS"/>
        </w:rPr>
        <w:t>og</w:t>
      </w:r>
      <w:r w:rsidR="002108D8">
        <w:rPr>
          <w:rFonts w:ascii="Times New Roman" w:eastAsia="Times New Roman" w:hAnsi="Times New Roman" w:cs="Times New Roman"/>
          <w:sz w:val="24"/>
          <w:szCs w:val="24"/>
          <w:lang w:val="is-IS"/>
        </w:rPr>
        <w:t xml:space="preserve"> hlutdeild </w:t>
      </w:r>
      <w:r w:rsidR="002108D8" w:rsidRPr="000D04F4">
        <w:rPr>
          <w:rFonts w:ascii="Times New Roman" w:eastAsia="Times New Roman" w:hAnsi="Times New Roman" w:cs="Times New Roman"/>
          <w:sz w:val="24"/>
          <w:szCs w:val="24"/>
          <w:lang w:val="is-IS"/>
        </w:rPr>
        <w:t>sjávarútveg</w:t>
      </w:r>
      <w:r w:rsidR="002108D8">
        <w:rPr>
          <w:rFonts w:ascii="Times New Roman" w:eastAsia="Times New Roman" w:hAnsi="Times New Roman" w:cs="Times New Roman"/>
          <w:sz w:val="24"/>
          <w:szCs w:val="24"/>
          <w:lang w:val="is-IS"/>
        </w:rPr>
        <w:t>s</w:t>
      </w:r>
      <w:r w:rsidR="002108D8" w:rsidRPr="000D04F4">
        <w:rPr>
          <w:rFonts w:ascii="Times New Roman" w:eastAsia="Times New Roman" w:hAnsi="Times New Roman" w:cs="Times New Roman"/>
          <w:sz w:val="24"/>
          <w:szCs w:val="24"/>
          <w:lang w:val="is-IS"/>
        </w:rPr>
        <w:t xml:space="preserve"> </w:t>
      </w:r>
      <w:r w:rsidR="002108D8">
        <w:rPr>
          <w:rFonts w:ascii="Times New Roman" w:eastAsia="Times New Roman" w:hAnsi="Times New Roman" w:cs="Times New Roman"/>
          <w:sz w:val="24"/>
          <w:szCs w:val="24"/>
          <w:lang w:val="is-IS"/>
        </w:rPr>
        <w:t>í útflutningstekjum</w:t>
      </w:r>
      <w:r w:rsidR="0041170E">
        <w:rPr>
          <w:rFonts w:ascii="Times New Roman" w:eastAsia="Times New Roman" w:hAnsi="Times New Roman" w:cs="Times New Roman"/>
          <w:sz w:val="24"/>
          <w:szCs w:val="24"/>
          <w:lang w:val="is-IS"/>
        </w:rPr>
        <w:t xml:space="preserve"> 2018 var</w:t>
      </w:r>
      <w:r w:rsidR="002108D8">
        <w:rPr>
          <w:rFonts w:ascii="Times New Roman" w:eastAsia="Times New Roman" w:hAnsi="Times New Roman" w:cs="Times New Roman"/>
          <w:sz w:val="24"/>
          <w:szCs w:val="24"/>
          <w:lang w:val="is-IS"/>
        </w:rPr>
        <w:t xml:space="preserve"> </w:t>
      </w:r>
      <w:hyperlink r:id="rId16" w:history="1">
        <w:r w:rsidR="002108D8" w:rsidRPr="002108D8">
          <w:rPr>
            <w:rStyle w:val="Hyperlink"/>
            <w:rFonts w:ascii="Times New Roman" w:eastAsia="Times New Roman" w:hAnsi="Times New Roman" w:cs="Times New Roman"/>
            <w:sz w:val="24"/>
            <w:szCs w:val="24"/>
            <w:lang w:val="is-IS"/>
          </w:rPr>
          <w:t>18%</w:t>
        </w:r>
      </w:hyperlink>
      <w:r w:rsidR="00970665">
        <w:rPr>
          <w:rFonts w:ascii="Times New Roman" w:eastAsia="Times New Roman" w:hAnsi="Times New Roman" w:cs="Times New Roman"/>
          <w:sz w:val="24"/>
          <w:szCs w:val="24"/>
          <w:lang w:val="is-IS"/>
        </w:rPr>
        <w:t xml:space="preserve"> svo sem </w:t>
      </w:r>
      <w:proofErr w:type="spellStart"/>
      <w:r w:rsidR="0041170E">
        <w:rPr>
          <w:rFonts w:ascii="Times New Roman" w:eastAsia="Times New Roman" w:hAnsi="Times New Roman" w:cs="Times New Roman"/>
          <w:sz w:val="24"/>
          <w:szCs w:val="24"/>
          <w:lang w:val="is-IS"/>
        </w:rPr>
        <w:t>fræðast</w:t>
      </w:r>
      <w:proofErr w:type="spellEnd"/>
      <w:r w:rsidR="00970665">
        <w:rPr>
          <w:rFonts w:ascii="Times New Roman" w:eastAsia="Times New Roman" w:hAnsi="Times New Roman" w:cs="Times New Roman"/>
          <w:sz w:val="24"/>
          <w:szCs w:val="24"/>
          <w:lang w:val="is-IS"/>
        </w:rPr>
        <w:t xml:space="preserve"> má </w:t>
      </w:r>
      <w:r w:rsidR="0041170E">
        <w:rPr>
          <w:rFonts w:ascii="Times New Roman" w:eastAsia="Times New Roman" w:hAnsi="Times New Roman" w:cs="Times New Roman"/>
          <w:sz w:val="24"/>
          <w:szCs w:val="24"/>
          <w:lang w:val="is-IS"/>
        </w:rPr>
        <w:t xml:space="preserve">um m.a. </w:t>
      </w:r>
      <w:r w:rsidR="00970665">
        <w:rPr>
          <w:rFonts w:ascii="Times New Roman" w:eastAsia="Times New Roman" w:hAnsi="Times New Roman" w:cs="Times New Roman"/>
          <w:sz w:val="24"/>
          <w:szCs w:val="24"/>
          <w:lang w:val="is-IS"/>
        </w:rPr>
        <w:t>á vefsetri Hagstofu Íslands</w:t>
      </w:r>
      <w:r w:rsidR="002108D8">
        <w:rPr>
          <w:rFonts w:ascii="Times New Roman" w:eastAsia="Times New Roman" w:hAnsi="Times New Roman" w:cs="Times New Roman"/>
          <w:sz w:val="24"/>
          <w:szCs w:val="24"/>
          <w:lang w:val="is-IS"/>
        </w:rPr>
        <w:t>.</w:t>
      </w:r>
      <w:r w:rsidRPr="000D04F4">
        <w:rPr>
          <w:rFonts w:ascii="Times New Roman" w:eastAsia="Times New Roman" w:hAnsi="Times New Roman" w:cs="Times New Roman"/>
          <w:sz w:val="24"/>
          <w:szCs w:val="24"/>
          <w:lang w:val="is-IS"/>
        </w:rPr>
        <w:t xml:space="preserve"> </w:t>
      </w:r>
      <w:r w:rsidR="002108D8" w:rsidRPr="000D04F4">
        <w:rPr>
          <w:rFonts w:ascii="Times New Roman" w:eastAsia="Times New Roman" w:hAnsi="Times New Roman" w:cs="Times New Roman"/>
          <w:sz w:val="24"/>
          <w:szCs w:val="24"/>
          <w:lang w:val="is-IS"/>
        </w:rPr>
        <w:t>Að þessi gamla</w:t>
      </w:r>
      <w:r w:rsidRPr="000D04F4">
        <w:rPr>
          <w:rFonts w:ascii="Times New Roman" w:eastAsia="Times New Roman" w:hAnsi="Times New Roman" w:cs="Times New Roman"/>
          <w:sz w:val="24"/>
          <w:szCs w:val="24"/>
          <w:lang w:val="is-IS"/>
        </w:rPr>
        <w:t xml:space="preserve"> áróðurslumma útvegsmanna skuli </w:t>
      </w:r>
      <w:r w:rsidR="002108D8">
        <w:rPr>
          <w:rFonts w:ascii="Times New Roman" w:eastAsia="Times New Roman" w:hAnsi="Times New Roman" w:cs="Times New Roman"/>
          <w:sz w:val="24"/>
          <w:szCs w:val="24"/>
          <w:lang w:val="is-IS"/>
        </w:rPr>
        <w:t xml:space="preserve">enn </w:t>
      </w:r>
      <w:r w:rsidR="00F0042A">
        <w:rPr>
          <w:rFonts w:ascii="Times New Roman" w:eastAsia="Times New Roman" w:hAnsi="Times New Roman" w:cs="Times New Roman"/>
          <w:sz w:val="24"/>
          <w:szCs w:val="24"/>
          <w:lang w:val="is-IS"/>
        </w:rPr>
        <w:t>halda lífi</w:t>
      </w:r>
      <w:r w:rsidRPr="000D04F4">
        <w:rPr>
          <w:rFonts w:ascii="Times New Roman" w:eastAsia="Times New Roman" w:hAnsi="Times New Roman" w:cs="Times New Roman"/>
          <w:sz w:val="24"/>
          <w:szCs w:val="24"/>
          <w:lang w:val="is-IS"/>
        </w:rPr>
        <w:t xml:space="preserve"> </w:t>
      </w:r>
      <w:r w:rsidR="00F0042A">
        <w:rPr>
          <w:rFonts w:ascii="Times New Roman" w:eastAsia="Times New Roman" w:hAnsi="Times New Roman" w:cs="Times New Roman"/>
          <w:sz w:val="24"/>
          <w:szCs w:val="24"/>
          <w:lang w:val="is-IS"/>
        </w:rPr>
        <w:t xml:space="preserve">á Alþingi </w:t>
      </w:r>
      <w:r w:rsidR="00084728">
        <w:rPr>
          <w:rFonts w:ascii="Times New Roman" w:eastAsia="Times New Roman" w:hAnsi="Times New Roman" w:cs="Times New Roman"/>
          <w:sz w:val="24"/>
          <w:szCs w:val="24"/>
          <w:lang w:val="is-IS"/>
        </w:rPr>
        <w:t xml:space="preserve">og í stjórnarráðinu </w:t>
      </w:r>
      <w:r w:rsidR="0041170E">
        <w:rPr>
          <w:rFonts w:ascii="Times New Roman" w:eastAsia="Times New Roman" w:hAnsi="Times New Roman" w:cs="Times New Roman"/>
          <w:sz w:val="24"/>
          <w:szCs w:val="24"/>
          <w:lang w:val="is-IS"/>
        </w:rPr>
        <w:t xml:space="preserve">og rata þar inn </w:t>
      </w:r>
      <w:r w:rsidR="00BA7791">
        <w:rPr>
          <w:rFonts w:ascii="Times New Roman" w:eastAsia="Times New Roman" w:hAnsi="Times New Roman" w:cs="Times New Roman"/>
          <w:sz w:val="24"/>
          <w:szCs w:val="24"/>
          <w:lang w:val="is-IS"/>
        </w:rPr>
        <w:t>í grein</w:t>
      </w:r>
      <w:r w:rsidR="0041170E">
        <w:rPr>
          <w:rFonts w:ascii="Times New Roman" w:eastAsia="Times New Roman" w:hAnsi="Times New Roman" w:cs="Times New Roman"/>
          <w:sz w:val="24"/>
          <w:szCs w:val="24"/>
          <w:lang w:val="is-IS"/>
        </w:rPr>
        <w:t xml:space="preserve">argerðir </w:t>
      </w:r>
      <w:r w:rsidRPr="000D04F4">
        <w:rPr>
          <w:rFonts w:ascii="Times New Roman" w:eastAsia="Times New Roman" w:hAnsi="Times New Roman" w:cs="Times New Roman"/>
          <w:sz w:val="24"/>
          <w:szCs w:val="24"/>
          <w:lang w:val="is-IS"/>
        </w:rPr>
        <w:t xml:space="preserve">er vandræðalegt í ljósi þess að vitað er að fyrstu kvótalögin voru samin á skrifstofum LÍÚ (sjá Halldór Jónsson: „Ákvarðanataka í sjávarútvegi og stjórnun fiskveiða“. </w:t>
      </w:r>
      <w:r w:rsidRPr="000D04F4">
        <w:rPr>
          <w:rFonts w:ascii="Times New Roman" w:eastAsia="Times New Roman" w:hAnsi="Times New Roman" w:cs="Times New Roman"/>
          <w:i/>
          <w:iCs/>
          <w:sz w:val="24"/>
          <w:szCs w:val="24"/>
          <w:lang w:val="is-IS"/>
        </w:rPr>
        <w:t>Samfélagstíðindi</w:t>
      </w:r>
      <w:r w:rsidRPr="000D04F4">
        <w:rPr>
          <w:rFonts w:ascii="Times New Roman" w:eastAsia="Times New Roman" w:hAnsi="Times New Roman" w:cs="Times New Roman"/>
          <w:sz w:val="24"/>
          <w:szCs w:val="24"/>
          <w:lang w:val="is-IS"/>
        </w:rPr>
        <w:t xml:space="preserve">, 10. árg., 1990, bls. 99-141). </w:t>
      </w:r>
      <w:r w:rsidR="00F0042A">
        <w:rPr>
          <w:rFonts w:ascii="Times New Roman" w:eastAsia="Times New Roman" w:hAnsi="Times New Roman" w:cs="Times New Roman"/>
          <w:sz w:val="24"/>
          <w:szCs w:val="24"/>
          <w:lang w:val="is-IS"/>
        </w:rPr>
        <w:t xml:space="preserve">Hlutdeild ferðaútvegs í útflutningstekjum Íslendinga 2018 (39%) var meiri en samanlögð hlutdeild sjávarútvegs, </w:t>
      </w:r>
      <w:proofErr w:type="spellStart"/>
      <w:r w:rsidR="00F0042A">
        <w:rPr>
          <w:rFonts w:ascii="Times New Roman" w:eastAsia="Times New Roman" w:hAnsi="Times New Roman" w:cs="Times New Roman"/>
          <w:sz w:val="24"/>
          <w:szCs w:val="24"/>
          <w:lang w:val="is-IS"/>
        </w:rPr>
        <w:t>áls</w:t>
      </w:r>
      <w:proofErr w:type="spellEnd"/>
      <w:r w:rsidR="00F0042A">
        <w:rPr>
          <w:rFonts w:ascii="Times New Roman" w:eastAsia="Times New Roman" w:hAnsi="Times New Roman" w:cs="Times New Roman"/>
          <w:sz w:val="24"/>
          <w:szCs w:val="24"/>
          <w:lang w:val="is-IS"/>
        </w:rPr>
        <w:t xml:space="preserve"> og álafurða (35%). </w:t>
      </w:r>
      <w:r w:rsidRPr="000D04F4">
        <w:rPr>
          <w:rFonts w:ascii="Times New Roman" w:eastAsia="Times New Roman" w:hAnsi="Times New Roman" w:cs="Times New Roman"/>
          <w:sz w:val="24"/>
          <w:szCs w:val="24"/>
          <w:lang w:val="is-IS"/>
        </w:rPr>
        <w:t xml:space="preserve">Nærri helmingur allra landa heimsins á meira undir auðlindanýtingu en Ísland </w:t>
      </w:r>
      <w:proofErr w:type="spellStart"/>
      <w:r w:rsidRPr="000D04F4">
        <w:rPr>
          <w:rFonts w:ascii="Times New Roman" w:eastAsia="Times New Roman" w:hAnsi="Times New Roman" w:cs="Times New Roman"/>
          <w:sz w:val="24"/>
          <w:szCs w:val="24"/>
          <w:lang w:val="is-IS"/>
        </w:rPr>
        <w:t>sé</w:t>
      </w:r>
      <w:proofErr w:type="spellEnd"/>
      <w:r w:rsidRPr="000D04F4">
        <w:rPr>
          <w:rFonts w:ascii="Times New Roman" w:eastAsia="Times New Roman" w:hAnsi="Times New Roman" w:cs="Times New Roman"/>
          <w:sz w:val="24"/>
          <w:szCs w:val="24"/>
          <w:lang w:val="is-IS"/>
        </w:rPr>
        <w:t xml:space="preserve"> miðað við </w:t>
      </w:r>
      <w:hyperlink r:id="rId17" w:history="1">
        <w:r w:rsidRPr="004833EB">
          <w:rPr>
            <w:rStyle w:val="Hyperlink"/>
            <w:rFonts w:ascii="Times New Roman" w:eastAsia="Times New Roman" w:hAnsi="Times New Roman" w:cs="Times New Roman"/>
            <w:sz w:val="24"/>
            <w:szCs w:val="24"/>
            <w:lang w:val="is-IS"/>
          </w:rPr>
          <w:t>tölur Alþjóðabankans um auðlindarentu</w:t>
        </w:r>
      </w:hyperlink>
      <w:r w:rsidRPr="000D04F4">
        <w:rPr>
          <w:rFonts w:ascii="Times New Roman" w:eastAsia="Times New Roman" w:hAnsi="Times New Roman" w:cs="Times New Roman"/>
          <w:sz w:val="24"/>
          <w:szCs w:val="24"/>
          <w:lang w:val="is-IS"/>
        </w:rPr>
        <w:t xml:space="preserve"> sem hlutfall af landsframleiðslu og sambærilegar </w:t>
      </w:r>
      <w:hyperlink r:id="rId18" w:history="1">
        <w:r w:rsidRPr="000D04F4">
          <w:rPr>
            <w:rFonts w:ascii="Times New Roman" w:eastAsia="Times New Roman" w:hAnsi="Times New Roman" w:cs="Times New Roman"/>
            <w:color w:val="0000FF"/>
            <w:sz w:val="24"/>
            <w:szCs w:val="24"/>
            <w:u w:val="single"/>
            <w:lang w:val="is-IS"/>
          </w:rPr>
          <w:t>tölur Indriða H. Þorlákssonar</w:t>
        </w:r>
      </w:hyperlink>
      <w:r w:rsidRPr="000D04F4">
        <w:rPr>
          <w:rFonts w:ascii="Times New Roman" w:eastAsia="Times New Roman" w:hAnsi="Times New Roman" w:cs="Times New Roman"/>
          <w:sz w:val="24"/>
          <w:szCs w:val="24"/>
          <w:lang w:val="is-IS"/>
        </w:rPr>
        <w:t xml:space="preserve"> </w:t>
      </w:r>
      <w:proofErr w:type="spellStart"/>
      <w:r w:rsidRPr="000D04F4">
        <w:rPr>
          <w:rFonts w:ascii="Times New Roman" w:eastAsia="Times New Roman" w:hAnsi="Times New Roman" w:cs="Times New Roman"/>
          <w:sz w:val="24"/>
          <w:szCs w:val="24"/>
          <w:lang w:val="is-IS"/>
        </w:rPr>
        <w:t>fv</w:t>
      </w:r>
      <w:proofErr w:type="spellEnd"/>
      <w:r w:rsidRPr="000D04F4">
        <w:rPr>
          <w:rFonts w:ascii="Times New Roman" w:eastAsia="Times New Roman" w:hAnsi="Times New Roman" w:cs="Times New Roman"/>
          <w:sz w:val="24"/>
          <w:szCs w:val="24"/>
          <w:lang w:val="is-IS"/>
        </w:rPr>
        <w:t xml:space="preserve">. ríkisskattstjóra um Ísland. </w:t>
      </w:r>
    </w:p>
    <w:p w:rsidR="00084728" w:rsidRDefault="003B3EAB" w:rsidP="003B3EAB">
      <w:pPr>
        <w:spacing w:before="100" w:beforeAutospacing="1" w:after="100" w:afterAutospacing="1" w:line="240" w:lineRule="auto"/>
        <w:rPr>
          <w:rFonts w:ascii="Times New Roman" w:eastAsia="Times New Roman" w:hAnsi="Times New Roman" w:cs="Times New Roman"/>
          <w:sz w:val="24"/>
          <w:szCs w:val="24"/>
          <w:lang w:val="is-IS"/>
        </w:rPr>
      </w:pPr>
      <w:r w:rsidRPr="000D04F4">
        <w:rPr>
          <w:rFonts w:ascii="Times New Roman" w:eastAsia="Times New Roman" w:hAnsi="Times New Roman" w:cs="Times New Roman"/>
          <w:sz w:val="24"/>
          <w:szCs w:val="24"/>
          <w:lang w:val="is-IS"/>
        </w:rPr>
        <w:lastRenderedPageBreak/>
        <w:t>Greinargerðin með frumvarp</w:t>
      </w:r>
      <w:r>
        <w:rPr>
          <w:rFonts w:ascii="Times New Roman" w:eastAsia="Times New Roman" w:hAnsi="Times New Roman" w:cs="Times New Roman"/>
          <w:sz w:val="24"/>
          <w:szCs w:val="24"/>
          <w:lang w:val="is-IS"/>
        </w:rPr>
        <w:t>i</w:t>
      </w:r>
      <w:r w:rsidR="00970665">
        <w:rPr>
          <w:rFonts w:ascii="Times New Roman" w:eastAsia="Times New Roman" w:hAnsi="Times New Roman" w:cs="Times New Roman"/>
          <w:sz w:val="24"/>
          <w:szCs w:val="24"/>
          <w:lang w:val="is-IS"/>
        </w:rPr>
        <w:t xml:space="preserve"> forsætisráðherra </w:t>
      </w:r>
      <w:r w:rsidRPr="000D04F4">
        <w:rPr>
          <w:rFonts w:ascii="Times New Roman" w:eastAsia="Times New Roman" w:hAnsi="Times New Roman" w:cs="Times New Roman"/>
          <w:sz w:val="24"/>
          <w:szCs w:val="24"/>
          <w:lang w:val="is-IS"/>
        </w:rPr>
        <w:t xml:space="preserve">hefur að sönnu ekkert lagagildi, en </w:t>
      </w:r>
      <w:proofErr w:type="spellStart"/>
      <w:r w:rsidR="00970665">
        <w:rPr>
          <w:rFonts w:ascii="Times New Roman" w:eastAsia="Times New Roman" w:hAnsi="Times New Roman" w:cs="Times New Roman"/>
          <w:sz w:val="24"/>
          <w:szCs w:val="24"/>
          <w:lang w:val="is-IS"/>
        </w:rPr>
        <w:t>sé</w:t>
      </w:r>
      <w:proofErr w:type="spellEnd"/>
      <w:r w:rsidR="00970665">
        <w:rPr>
          <w:rFonts w:ascii="Times New Roman" w:eastAsia="Times New Roman" w:hAnsi="Times New Roman" w:cs="Times New Roman"/>
          <w:sz w:val="24"/>
          <w:szCs w:val="24"/>
          <w:lang w:val="is-IS"/>
        </w:rPr>
        <w:t xml:space="preserve"> hún </w:t>
      </w:r>
      <w:proofErr w:type="spellStart"/>
      <w:r w:rsidR="00970665">
        <w:rPr>
          <w:rFonts w:ascii="Times New Roman" w:eastAsia="Times New Roman" w:hAnsi="Times New Roman" w:cs="Times New Roman"/>
          <w:sz w:val="24"/>
          <w:szCs w:val="24"/>
          <w:lang w:val="is-IS"/>
        </w:rPr>
        <w:t>höfð</w:t>
      </w:r>
      <w:proofErr w:type="spellEnd"/>
      <w:r w:rsidR="00970665">
        <w:rPr>
          <w:rFonts w:ascii="Times New Roman" w:eastAsia="Times New Roman" w:hAnsi="Times New Roman" w:cs="Times New Roman"/>
          <w:sz w:val="24"/>
          <w:szCs w:val="24"/>
          <w:lang w:val="is-IS"/>
        </w:rPr>
        <w:t xml:space="preserve"> til leiðbeiningar er hún </w:t>
      </w:r>
      <w:r w:rsidRPr="000D04F4">
        <w:rPr>
          <w:rFonts w:ascii="Times New Roman" w:eastAsia="Times New Roman" w:hAnsi="Times New Roman" w:cs="Times New Roman"/>
          <w:sz w:val="24"/>
          <w:szCs w:val="24"/>
          <w:lang w:val="is-IS"/>
        </w:rPr>
        <w:t>til þess fallin að grafa undan þeirri réttarbót sem kjósendur samþykktu sér til handa þegar 83% þeirra lýstu stuðningi við þjóðareignarákvæðið í frumvarpi Stjórnlagaráðs. Greinargerðin segir berum orðum að frumvarp</w:t>
      </w:r>
      <w:r w:rsidR="0041170E">
        <w:rPr>
          <w:rFonts w:ascii="Times New Roman" w:eastAsia="Times New Roman" w:hAnsi="Times New Roman" w:cs="Times New Roman"/>
          <w:sz w:val="24"/>
          <w:szCs w:val="24"/>
          <w:lang w:val="is-IS"/>
        </w:rPr>
        <w:t>ið</w:t>
      </w:r>
      <w:r w:rsidRPr="000D04F4">
        <w:rPr>
          <w:rFonts w:ascii="Times New Roman" w:eastAsia="Times New Roman" w:hAnsi="Times New Roman" w:cs="Times New Roman"/>
          <w:sz w:val="24"/>
          <w:szCs w:val="24"/>
          <w:lang w:val="is-IS"/>
        </w:rPr>
        <w:t xml:space="preserve"> „leiðir </w:t>
      </w:r>
      <w:r w:rsidR="0041170E">
        <w:rPr>
          <w:rFonts w:ascii="Times New Roman" w:eastAsia="Times New Roman" w:hAnsi="Times New Roman" w:cs="Times New Roman"/>
          <w:sz w:val="24"/>
          <w:szCs w:val="24"/>
          <w:lang w:val="is-IS"/>
        </w:rPr>
        <w:t>…</w:t>
      </w:r>
      <w:r w:rsidRPr="000D04F4">
        <w:rPr>
          <w:rFonts w:ascii="Times New Roman" w:eastAsia="Times New Roman" w:hAnsi="Times New Roman" w:cs="Times New Roman"/>
          <w:sz w:val="24"/>
          <w:szCs w:val="24"/>
          <w:lang w:val="is-IS"/>
        </w:rPr>
        <w:t xml:space="preserve"> ekki sjálfkrafa til breytinga á gildandi nýtingarheimildum“ </w:t>
      </w:r>
      <w:r>
        <w:rPr>
          <w:rFonts w:ascii="Times New Roman" w:eastAsia="Times New Roman" w:hAnsi="Times New Roman" w:cs="Times New Roman"/>
          <w:sz w:val="24"/>
          <w:szCs w:val="24"/>
          <w:lang w:val="is-IS"/>
        </w:rPr>
        <w:t xml:space="preserve">(bls. 3) </w:t>
      </w:r>
      <w:r w:rsidRPr="000D04F4">
        <w:rPr>
          <w:rFonts w:ascii="Times New Roman" w:eastAsia="Times New Roman" w:hAnsi="Times New Roman" w:cs="Times New Roman"/>
          <w:sz w:val="24"/>
          <w:szCs w:val="24"/>
          <w:lang w:val="is-IS"/>
        </w:rPr>
        <w:t>og „</w:t>
      </w:r>
      <w:r>
        <w:rPr>
          <w:rFonts w:ascii="Times New Roman" w:eastAsia="Times New Roman" w:hAnsi="Times New Roman" w:cs="Times New Roman"/>
          <w:sz w:val="24"/>
          <w:szCs w:val="24"/>
          <w:lang w:val="is-IS"/>
        </w:rPr>
        <w:t xml:space="preserve">mun ákvæðið </w:t>
      </w:r>
      <w:r w:rsidRPr="000D04F4">
        <w:rPr>
          <w:rFonts w:ascii="Times New Roman" w:eastAsia="Times New Roman" w:hAnsi="Times New Roman" w:cs="Times New Roman"/>
          <w:sz w:val="24"/>
          <w:szCs w:val="24"/>
          <w:lang w:val="is-IS"/>
        </w:rPr>
        <w:t>ekki sjálfkrafa raska réttindum sem kunna að felast í nýtingar</w:t>
      </w:r>
      <w:r>
        <w:rPr>
          <w:rFonts w:ascii="Times New Roman" w:eastAsia="Times New Roman" w:hAnsi="Times New Roman" w:cs="Times New Roman"/>
          <w:sz w:val="24"/>
          <w:szCs w:val="24"/>
          <w:lang w:val="is-IS"/>
        </w:rPr>
        <w:t>heimildum</w:t>
      </w:r>
      <w:r w:rsidRPr="000D04F4">
        <w:rPr>
          <w:rFonts w:ascii="Times New Roman" w:eastAsia="Times New Roman" w:hAnsi="Times New Roman" w:cs="Times New Roman"/>
          <w:sz w:val="24"/>
          <w:szCs w:val="24"/>
          <w:lang w:val="is-IS"/>
        </w:rPr>
        <w:t xml:space="preserve"> sem þegar </w:t>
      </w:r>
      <w:r>
        <w:rPr>
          <w:rFonts w:ascii="Times New Roman" w:eastAsia="Times New Roman" w:hAnsi="Times New Roman" w:cs="Times New Roman"/>
          <w:sz w:val="24"/>
          <w:szCs w:val="24"/>
          <w:lang w:val="is-IS"/>
        </w:rPr>
        <w:t>hefur</w:t>
      </w:r>
      <w:r w:rsidRPr="000D04F4">
        <w:rPr>
          <w:rFonts w:ascii="Times New Roman" w:eastAsia="Times New Roman" w:hAnsi="Times New Roman" w:cs="Times New Roman"/>
          <w:sz w:val="24"/>
          <w:szCs w:val="24"/>
          <w:lang w:val="is-IS"/>
        </w:rPr>
        <w:t xml:space="preserve"> verið stofnað til gagnvart auðlindum og landsréttindum </w:t>
      </w:r>
      <w:r>
        <w:rPr>
          <w:rFonts w:ascii="Times New Roman" w:eastAsia="Times New Roman" w:hAnsi="Times New Roman" w:cs="Times New Roman"/>
          <w:sz w:val="24"/>
          <w:szCs w:val="24"/>
          <w:lang w:val="is-IS"/>
        </w:rPr>
        <w:t xml:space="preserve">í eigu ríkisins eða </w:t>
      </w:r>
      <w:r w:rsidRPr="000D04F4">
        <w:rPr>
          <w:rFonts w:ascii="Times New Roman" w:eastAsia="Times New Roman" w:hAnsi="Times New Roman" w:cs="Times New Roman"/>
          <w:sz w:val="24"/>
          <w:szCs w:val="24"/>
          <w:lang w:val="is-IS"/>
        </w:rPr>
        <w:t>í þjóðareign“</w:t>
      </w:r>
      <w:r w:rsidR="00261432">
        <w:rPr>
          <w:rFonts w:ascii="Times New Roman" w:eastAsia="Times New Roman" w:hAnsi="Times New Roman" w:cs="Times New Roman"/>
          <w:sz w:val="24"/>
          <w:szCs w:val="24"/>
          <w:lang w:val="is-IS"/>
        </w:rPr>
        <w:t xml:space="preserve"> (bls. 18)</w:t>
      </w:r>
      <w:r w:rsidRPr="000D04F4">
        <w:rPr>
          <w:rFonts w:ascii="Times New Roman" w:eastAsia="Times New Roman" w:hAnsi="Times New Roman" w:cs="Times New Roman"/>
          <w:sz w:val="24"/>
          <w:szCs w:val="24"/>
          <w:lang w:val="is-IS"/>
        </w:rPr>
        <w:t xml:space="preserve">. Greinargerðin gefur þannig í skyn </w:t>
      </w:r>
      <w:r>
        <w:rPr>
          <w:rFonts w:ascii="Times New Roman" w:eastAsia="Times New Roman" w:hAnsi="Times New Roman" w:cs="Times New Roman"/>
          <w:sz w:val="24"/>
          <w:szCs w:val="24"/>
          <w:lang w:val="is-IS"/>
        </w:rPr>
        <w:t xml:space="preserve">með næstum sama orðalagi og í greinargerðinni 2016 </w:t>
      </w:r>
      <w:r w:rsidRPr="000D04F4">
        <w:rPr>
          <w:rFonts w:ascii="Times New Roman" w:eastAsia="Times New Roman" w:hAnsi="Times New Roman" w:cs="Times New Roman"/>
          <w:sz w:val="24"/>
          <w:szCs w:val="24"/>
          <w:lang w:val="is-IS"/>
        </w:rPr>
        <w:t xml:space="preserve">að útvegsmenn hafi í raun aflað sér einhvers konar réttar </w:t>
      </w:r>
      <w:r>
        <w:rPr>
          <w:rFonts w:ascii="Times New Roman" w:eastAsia="Times New Roman" w:hAnsi="Times New Roman" w:cs="Times New Roman"/>
          <w:sz w:val="24"/>
          <w:szCs w:val="24"/>
          <w:lang w:val="is-IS"/>
        </w:rPr>
        <w:t>til</w:t>
      </w:r>
      <w:r w:rsidRPr="000D04F4">
        <w:rPr>
          <w:rFonts w:ascii="Times New Roman" w:eastAsia="Times New Roman" w:hAnsi="Times New Roman" w:cs="Times New Roman"/>
          <w:sz w:val="24"/>
          <w:szCs w:val="24"/>
          <w:lang w:val="is-IS"/>
        </w:rPr>
        <w:t xml:space="preserve"> </w:t>
      </w:r>
      <w:r w:rsidR="00452754">
        <w:rPr>
          <w:rFonts w:ascii="Times New Roman" w:eastAsia="Times New Roman" w:hAnsi="Times New Roman" w:cs="Times New Roman"/>
          <w:sz w:val="24"/>
          <w:szCs w:val="24"/>
          <w:lang w:val="is-IS"/>
        </w:rPr>
        <w:t>sjávar</w:t>
      </w:r>
      <w:r w:rsidRPr="000D04F4">
        <w:rPr>
          <w:rFonts w:ascii="Times New Roman" w:eastAsia="Times New Roman" w:hAnsi="Times New Roman" w:cs="Times New Roman"/>
          <w:sz w:val="24"/>
          <w:szCs w:val="24"/>
          <w:lang w:val="is-IS"/>
        </w:rPr>
        <w:t>auðlind</w:t>
      </w:r>
      <w:r>
        <w:rPr>
          <w:rFonts w:ascii="Times New Roman" w:eastAsia="Times New Roman" w:hAnsi="Times New Roman" w:cs="Times New Roman"/>
          <w:sz w:val="24"/>
          <w:szCs w:val="24"/>
          <w:lang w:val="is-IS"/>
        </w:rPr>
        <w:t>ar</w:t>
      </w:r>
      <w:r w:rsidRPr="000D04F4">
        <w:rPr>
          <w:rFonts w:ascii="Times New Roman" w:eastAsia="Times New Roman" w:hAnsi="Times New Roman" w:cs="Times New Roman"/>
          <w:sz w:val="24"/>
          <w:szCs w:val="24"/>
          <w:lang w:val="is-IS"/>
        </w:rPr>
        <w:t>inn</w:t>
      </w:r>
      <w:r>
        <w:rPr>
          <w:rFonts w:ascii="Times New Roman" w:eastAsia="Times New Roman" w:hAnsi="Times New Roman" w:cs="Times New Roman"/>
          <w:sz w:val="24"/>
          <w:szCs w:val="24"/>
          <w:lang w:val="is-IS"/>
        </w:rPr>
        <w:t>ar</w:t>
      </w:r>
      <w:r w:rsidRPr="000D04F4">
        <w:rPr>
          <w:rFonts w:ascii="Times New Roman" w:eastAsia="Times New Roman" w:hAnsi="Times New Roman" w:cs="Times New Roman"/>
          <w:sz w:val="24"/>
          <w:szCs w:val="24"/>
          <w:lang w:val="is-IS"/>
        </w:rPr>
        <w:t xml:space="preserve">. </w:t>
      </w:r>
    </w:p>
    <w:p w:rsidR="00084728" w:rsidRPr="003B3EAB" w:rsidRDefault="00084728" w:rsidP="00084728">
      <w:pPr>
        <w:pStyle w:val="NormalWeb"/>
        <w:rPr>
          <w:sz w:val="26"/>
          <w:szCs w:val="26"/>
          <w:lang w:val="is-IS"/>
        </w:rPr>
      </w:pPr>
      <w:r w:rsidRPr="003B3EAB">
        <w:rPr>
          <w:rStyle w:val="Strong"/>
          <w:sz w:val="26"/>
          <w:szCs w:val="26"/>
          <w:lang w:val="is-IS"/>
        </w:rPr>
        <w:t>Um feril málsins frá 2009</w:t>
      </w:r>
    </w:p>
    <w:p w:rsidR="00084728" w:rsidRDefault="00084728" w:rsidP="00084728">
      <w:pPr>
        <w:pStyle w:val="NormalWeb"/>
        <w:rPr>
          <w:lang w:val="is-IS"/>
        </w:rPr>
      </w:pPr>
      <w:r w:rsidRPr="000D04F4">
        <w:rPr>
          <w:lang w:val="is-IS"/>
        </w:rPr>
        <w:t xml:space="preserve">Eftir </w:t>
      </w:r>
      <w:r>
        <w:rPr>
          <w:lang w:val="is-IS"/>
        </w:rPr>
        <w:t>banka</w:t>
      </w:r>
      <w:r w:rsidRPr="000D04F4">
        <w:rPr>
          <w:lang w:val="is-IS"/>
        </w:rPr>
        <w:t xml:space="preserve">hrunið 2008 varð Alþingi ljóst að ekki yrði lengur undan því </w:t>
      </w:r>
      <w:proofErr w:type="spellStart"/>
      <w:r w:rsidRPr="000D04F4">
        <w:rPr>
          <w:lang w:val="is-IS"/>
        </w:rPr>
        <w:t>vikizt</w:t>
      </w:r>
      <w:proofErr w:type="spellEnd"/>
      <w:r w:rsidRPr="000D04F4">
        <w:rPr>
          <w:lang w:val="is-IS"/>
        </w:rPr>
        <w:t xml:space="preserve"> að efna </w:t>
      </w:r>
      <w:r>
        <w:rPr>
          <w:lang w:val="is-IS"/>
        </w:rPr>
        <w:t>fyrir</w:t>
      </w:r>
      <w:r w:rsidRPr="000D04F4">
        <w:rPr>
          <w:lang w:val="is-IS"/>
        </w:rPr>
        <w:t xml:space="preserve">heit allra þingflokka frá 1944 um gagngera endurskoðun stjórnarskrár lýðveldisins. Alþingi setti málið </w:t>
      </w:r>
      <w:r>
        <w:rPr>
          <w:lang w:val="is-IS"/>
        </w:rPr>
        <w:t xml:space="preserve">strax 2009 </w:t>
      </w:r>
      <w:r w:rsidRPr="000D04F4">
        <w:rPr>
          <w:lang w:val="is-IS"/>
        </w:rPr>
        <w:t xml:space="preserve">í frjóan farveg sem leiddi af sér lýðræðislegustu stjórnarskrá sem sögur fara af, stjórnarskrá sem 950 manna þjóðfundur valinn af handahófi </w:t>
      </w:r>
      <w:proofErr w:type="spellStart"/>
      <w:r w:rsidRPr="000D04F4">
        <w:rPr>
          <w:lang w:val="is-IS"/>
        </w:rPr>
        <w:t>úr</w:t>
      </w:r>
      <w:proofErr w:type="spellEnd"/>
      <w:r w:rsidRPr="000D04F4">
        <w:rPr>
          <w:lang w:val="is-IS"/>
        </w:rPr>
        <w:t xml:space="preserve"> þjóðskrá lagði </w:t>
      </w:r>
      <w:r>
        <w:rPr>
          <w:lang w:val="is-IS"/>
        </w:rPr>
        <w:t>grunninn</w:t>
      </w:r>
      <w:r w:rsidRPr="000D04F4">
        <w:rPr>
          <w:lang w:val="is-IS"/>
        </w:rPr>
        <w:t xml:space="preserve"> að 2010, 25 manna þjóðkjörið og þingskipað Stjórnlagaráð færði í frumvarpsbúning 2011 og tveir þriðju hlutar kjósenda lýstu sig samþykka í þjóðara</w:t>
      </w:r>
      <w:r>
        <w:rPr>
          <w:lang w:val="is-IS"/>
        </w:rPr>
        <w:t>tkvæða</w:t>
      </w:r>
      <w:r w:rsidRPr="000D04F4">
        <w:rPr>
          <w:lang w:val="is-IS"/>
        </w:rPr>
        <w:t xml:space="preserve">greiðslu 2012. </w:t>
      </w:r>
    </w:p>
    <w:p w:rsidR="00084728" w:rsidRPr="000D04F4" w:rsidRDefault="00084728" w:rsidP="00084728">
      <w:pPr>
        <w:pStyle w:val="NormalWeb"/>
        <w:rPr>
          <w:lang w:val="is-IS"/>
        </w:rPr>
      </w:pPr>
      <w:r w:rsidRPr="000D04F4">
        <w:rPr>
          <w:lang w:val="is-IS"/>
        </w:rPr>
        <w:t>Að henni lokinni beið Alþingis ekki annað en að virða þjóðarviljann með því staðfesta frumvarpið fyrir þinglok 2013 enda hafði meiri hluti þingmanna (32 þingmenn) lýst því yfir opinberlega að þeir vildu staðfesta frumvarpið. Alþingi brást þessari skyldu. Forsætisráðherra skipaði stjórnarskrárnefnd með fulltrúum þingflokka 6. nóvember 2013</w:t>
      </w:r>
      <w:r>
        <w:rPr>
          <w:lang w:val="is-IS"/>
        </w:rPr>
        <w:t>. Við blasti að n</w:t>
      </w:r>
      <w:r w:rsidRPr="000D04F4">
        <w:rPr>
          <w:lang w:val="is-IS"/>
        </w:rPr>
        <w:t xml:space="preserve">efndin var skipuð gagngert til að leita leiða til að vanvirða úrslit þjóðaratkvæðagreiðslunnar sem Alþingi </w:t>
      </w:r>
      <w:proofErr w:type="spellStart"/>
      <w:r>
        <w:rPr>
          <w:lang w:val="is-IS"/>
        </w:rPr>
        <w:t>lét</w:t>
      </w:r>
      <w:proofErr w:type="spellEnd"/>
      <w:r>
        <w:rPr>
          <w:lang w:val="is-IS"/>
        </w:rPr>
        <w:t xml:space="preserve"> fara fram</w:t>
      </w:r>
      <w:r w:rsidRPr="000D04F4">
        <w:rPr>
          <w:lang w:val="is-IS"/>
        </w:rPr>
        <w:t xml:space="preserve"> um frumvarp Stjórnlagaráðs 2012. </w:t>
      </w:r>
    </w:p>
    <w:p w:rsidR="00084728" w:rsidRPr="000D04F4" w:rsidRDefault="00084728" w:rsidP="00084728">
      <w:pPr>
        <w:pStyle w:val="NormalWeb"/>
        <w:rPr>
          <w:lang w:val="is-IS"/>
        </w:rPr>
      </w:pPr>
      <w:r w:rsidRPr="000D04F4">
        <w:rPr>
          <w:lang w:val="is-IS"/>
        </w:rPr>
        <w:t xml:space="preserve">Ásetningur ríkisstjórnarinnar 2013-2016 lýsir sér m.a. í því að fyrst var nefndinni skipaður formaður, Sigurður Líndal prófessor, sem hafði ítrekað lýst sig andvígan breytingum á stjórnarskránni bæði fyrir og eftir þjóðaratkvæðagreiðsluna 2012. Þegar hann hætti störfum 2014 var nefndinni skipaður nýr formaður, Páll Þórhallsson lögfræðingur í forsætisráðuneyti. Hann hafði áður </w:t>
      </w:r>
      <w:r w:rsidR="00F075DC">
        <w:rPr>
          <w:lang w:val="is-IS"/>
        </w:rPr>
        <w:t>unnið sér það til frægðar</w:t>
      </w:r>
      <w:r w:rsidRPr="000D04F4">
        <w:rPr>
          <w:lang w:val="is-IS"/>
        </w:rPr>
        <w:t xml:space="preserve"> að brjóta gegn skýrum fyrirmælum stjórnskipunar- og eftirlitsnefndar (SEN) Alþingis 2012-2013 með því að leggja til gagngerar efnisbreytingar á verki Stjórnlagaráðs þótt SEN hefði mælt fyrir um að </w:t>
      </w:r>
      <w:proofErr w:type="spellStart"/>
      <w:r w:rsidRPr="000D04F4">
        <w:rPr>
          <w:lang w:val="is-IS"/>
        </w:rPr>
        <w:t>lögfræðingateyminu</w:t>
      </w:r>
      <w:proofErr w:type="spellEnd"/>
      <w:r w:rsidRPr="000D04F4">
        <w:rPr>
          <w:lang w:val="is-IS"/>
        </w:rPr>
        <w:t xml:space="preserve"> væri aðeins ætlað að leggja til orðalagsbreytingar en engar efnisbr</w:t>
      </w:r>
      <w:r>
        <w:rPr>
          <w:lang w:val="is-IS"/>
        </w:rPr>
        <w:t xml:space="preserve">eytingar. Það var skoðun SEN </w:t>
      </w:r>
      <w:r w:rsidRPr="000D04F4">
        <w:rPr>
          <w:lang w:val="is-IS"/>
        </w:rPr>
        <w:t xml:space="preserve">að Alþingi gæti ekki leyft sér að vanvirða vilja kjósenda eins og hann birtist í úrslitum þjóðaratkvæðagreiðslunnar 2012. </w:t>
      </w:r>
    </w:p>
    <w:p w:rsidR="00084728" w:rsidRPr="000D04F4" w:rsidRDefault="00F075DC" w:rsidP="00084728">
      <w:pPr>
        <w:pStyle w:val="NormalWeb"/>
        <w:rPr>
          <w:lang w:val="is-IS"/>
        </w:rPr>
      </w:pPr>
      <w:r>
        <w:rPr>
          <w:lang w:val="is-IS"/>
        </w:rPr>
        <w:t>Ástæða</w:t>
      </w:r>
      <w:r w:rsidR="00084728" w:rsidRPr="000D04F4">
        <w:rPr>
          <w:lang w:val="is-IS"/>
        </w:rPr>
        <w:t xml:space="preserve"> er </w:t>
      </w:r>
      <w:r>
        <w:rPr>
          <w:lang w:val="is-IS"/>
        </w:rPr>
        <w:t xml:space="preserve">til </w:t>
      </w:r>
      <w:r w:rsidR="00084728" w:rsidRPr="000D04F4">
        <w:rPr>
          <w:lang w:val="is-IS"/>
        </w:rPr>
        <w:t xml:space="preserve">að rifja upp brot </w:t>
      </w:r>
      <w:r w:rsidR="00084728">
        <w:rPr>
          <w:lang w:val="is-IS"/>
        </w:rPr>
        <w:t xml:space="preserve">nýs </w:t>
      </w:r>
      <w:r w:rsidR="00084728" w:rsidRPr="000D04F4">
        <w:rPr>
          <w:lang w:val="is-IS"/>
        </w:rPr>
        <w:t xml:space="preserve">formanns stjórnarskrárnefndar gegn fyrirmælum SEN 2012-2013. Formaðurinn ásamt fáeinum öðrum </w:t>
      </w:r>
      <w:proofErr w:type="spellStart"/>
      <w:r w:rsidR="00084728" w:rsidRPr="000D04F4">
        <w:rPr>
          <w:lang w:val="is-IS"/>
        </w:rPr>
        <w:t>lögfræðingum</w:t>
      </w:r>
      <w:proofErr w:type="spellEnd"/>
      <w:r w:rsidR="00084728" w:rsidRPr="000D04F4">
        <w:rPr>
          <w:lang w:val="is-IS"/>
        </w:rPr>
        <w:t xml:space="preserve"> skilaði SEN </w:t>
      </w:r>
      <w:hyperlink r:id="rId19" w:history="1">
        <w:r w:rsidR="00084728" w:rsidRPr="000D04F4">
          <w:rPr>
            <w:rStyle w:val="Hyperlink"/>
            <w:lang w:val="is-IS"/>
          </w:rPr>
          <w:t>gerbreyttri greinargerð með 34. grein frumvarps Stjórnlagaráðs um náttúruauðlindir</w:t>
        </w:r>
      </w:hyperlink>
      <w:r w:rsidR="00084728" w:rsidRPr="000D04F4">
        <w:rPr>
          <w:lang w:val="is-IS"/>
        </w:rPr>
        <w:t xml:space="preserve">. Í hinni gerbreyttu greinargerð sagði ítrekað með ýmsu orðalagi: „Með ákvæðinu er ekki hróflað við þeim eignarréttindum sem þegar kunna að vera fyrir hendi að auðlindum og þeim heimildum eigenda sem </w:t>
      </w:r>
      <w:proofErr w:type="spellStart"/>
      <w:r w:rsidR="00084728" w:rsidRPr="000D04F4">
        <w:rPr>
          <w:lang w:val="is-IS"/>
        </w:rPr>
        <w:t>slíkum</w:t>
      </w:r>
      <w:proofErr w:type="spellEnd"/>
      <w:r w:rsidR="00084728" w:rsidRPr="000D04F4">
        <w:rPr>
          <w:lang w:val="is-IS"/>
        </w:rPr>
        <w:t xml:space="preserve"> eignarrétti fylgja.“ Einnig þetta: „Með ákvæðinu er ekki hróflað við þeim nýtingarleyfum eða óbeinu eignarréttindum sem þegar eru fyrir hendi.“ Og þetta: „ ... </w:t>
      </w:r>
      <w:r w:rsidR="00084728" w:rsidRPr="000D04F4">
        <w:rPr>
          <w:rStyle w:val="Emphasis"/>
          <w:lang w:val="is-IS"/>
        </w:rPr>
        <w:t>í samræmi við það sem stjórnlagaráð ætlaðist til</w:t>
      </w:r>
      <w:r w:rsidR="00084728" w:rsidRPr="000D04F4">
        <w:rPr>
          <w:lang w:val="is-IS"/>
        </w:rPr>
        <w:t xml:space="preserve"> [leturbreyting mín, ÞG], að ekki verði hróflað við þeim eignarréttindum sem þegar eru fyrir hendi og njóta stjórnarskrárverndar.“ Ekkert af þessu kemur </w:t>
      </w:r>
      <w:proofErr w:type="spellStart"/>
      <w:r w:rsidR="00084728" w:rsidRPr="000D04F4">
        <w:rPr>
          <w:lang w:val="is-IS"/>
        </w:rPr>
        <w:t>þó</w:t>
      </w:r>
      <w:proofErr w:type="spellEnd"/>
      <w:r w:rsidR="00084728" w:rsidRPr="000D04F4">
        <w:rPr>
          <w:lang w:val="is-IS"/>
        </w:rPr>
        <w:t xml:space="preserve"> fram í skýringum </w:t>
      </w:r>
      <w:r w:rsidR="00084728" w:rsidRPr="000D04F4">
        <w:rPr>
          <w:lang w:val="is-IS"/>
        </w:rPr>
        <w:lastRenderedPageBreak/>
        <w:t xml:space="preserve">Stjórnlagaráðs við auðlindaákvæðið. </w:t>
      </w:r>
      <w:proofErr w:type="spellStart"/>
      <w:r w:rsidR="00084728" w:rsidRPr="000D04F4">
        <w:rPr>
          <w:lang w:val="is-IS"/>
        </w:rPr>
        <w:t>Lögfræðingarnir</w:t>
      </w:r>
      <w:proofErr w:type="spellEnd"/>
      <w:r w:rsidR="00084728" w:rsidRPr="000D04F4">
        <w:rPr>
          <w:lang w:val="is-IS"/>
        </w:rPr>
        <w:t xml:space="preserve"> virtust þar að auki gefa í skyn að t.d. útvegsmenn kunni að hafa </w:t>
      </w:r>
      <w:r w:rsidR="00084728">
        <w:rPr>
          <w:lang w:val="is-IS"/>
        </w:rPr>
        <w:t>á</w:t>
      </w:r>
      <w:r w:rsidR="00084728" w:rsidRPr="000D04F4">
        <w:rPr>
          <w:lang w:val="is-IS"/>
        </w:rPr>
        <w:t>unnið sér eignarrétt til kvótans þótt það standi skýrum stöfum í fiskveiði</w:t>
      </w:r>
      <w:r w:rsidR="00084728">
        <w:rPr>
          <w:lang w:val="is-IS"/>
        </w:rPr>
        <w:t>stjórnarlögunum og í frumvarpi Stjórnlagaráðs</w:t>
      </w:r>
      <w:r w:rsidR="00084728" w:rsidRPr="000D04F4">
        <w:rPr>
          <w:lang w:val="is-IS"/>
        </w:rPr>
        <w:t xml:space="preserve"> að það hafa þeir einmitt ekki gert. Þess var gætt í skýringum Stjórnlagaráðs að gefa ekkert slíkt í skyn. </w:t>
      </w:r>
    </w:p>
    <w:p w:rsidR="00084728" w:rsidRPr="000D04F4" w:rsidRDefault="00084728" w:rsidP="00084728">
      <w:pPr>
        <w:pStyle w:val="NormalWeb"/>
        <w:rPr>
          <w:lang w:val="is-IS"/>
        </w:rPr>
      </w:pPr>
      <w:r w:rsidRPr="000D04F4">
        <w:rPr>
          <w:lang w:val="is-IS"/>
        </w:rPr>
        <w:t xml:space="preserve">Héldu </w:t>
      </w:r>
      <w:proofErr w:type="spellStart"/>
      <w:r w:rsidRPr="000D04F4">
        <w:rPr>
          <w:lang w:val="is-IS"/>
        </w:rPr>
        <w:t>lögfræðingarnir</w:t>
      </w:r>
      <w:proofErr w:type="spellEnd"/>
      <w:r w:rsidRPr="000D04F4">
        <w:rPr>
          <w:lang w:val="is-IS"/>
        </w:rPr>
        <w:t xml:space="preserve"> að auðlindaákvæðið hefði verið </w:t>
      </w:r>
      <w:hyperlink r:id="rId20" w:history="1">
        <w:r w:rsidRPr="000D04F4">
          <w:rPr>
            <w:rStyle w:val="Hyperlink"/>
            <w:lang w:val="is-IS"/>
          </w:rPr>
          <w:t>samþykkt samhljóða í Stjórnlagaráði með 22 atkvæðum</w:t>
        </w:r>
      </w:hyperlink>
      <w:r w:rsidRPr="000D04F4">
        <w:rPr>
          <w:lang w:val="is-IS"/>
        </w:rPr>
        <w:t xml:space="preserve"> og með dúndrandi </w:t>
      </w:r>
      <w:r w:rsidRPr="000D04F4">
        <w:rPr>
          <w:rStyle w:val="Emphasis"/>
          <w:i w:val="0"/>
          <w:lang w:val="is-IS"/>
        </w:rPr>
        <w:t>lófataki</w:t>
      </w:r>
      <w:r w:rsidRPr="000D04F4">
        <w:rPr>
          <w:i/>
          <w:lang w:val="is-IS"/>
        </w:rPr>
        <w:t xml:space="preserve"> </w:t>
      </w:r>
      <w:r w:rsidRPr="000D04F4">
        <w:rPr>
          <w:lang w:val="is-IS"/>
        </w:rPr>
        <w:t xml:space="preserve">í ofanálag til að fagna óbreyttri fiskveiðistjórn? – (tveir </w:t>
      </w:r>
      <w:r>
        <w:rPr>
          <w:lang w:val="is-IS"/>
        </w:rPr>
        <w:t xml:space="preserve">fulltrúar </w:t>
      </w:r>
      <w:r w:rsidRPr="000D04F4">
        <w:rPr>
          <w:lang w:val="is-IS"/>
        </w:rPr>
        <w:t xml:space="preserve">sátu </w:t>
      </w:r>
      <w:proofErr w:type="spellStart"/>
      <w:r w:rsidRPr="000D04F4">
        <w:rPr>
          <w:lang w:val="is-IS"/>
        </w:rPr>
        <w:t>hjá</w:t>
      </w:r>
      <w:proofErr w:type="spellEnd"/>
      <w:r w:rsidRPr="000D04F4">
        <w:rPr>
          <w:lang w:val="is-IS"/>
        </w:rPr>
        <w:t xml:space="preserve">, einn var fjarverandi; sjá </w:t>
      </w:r>
      <w:r w:rsidRPr="000D04F4">
        <w:rPr>
          <w:rStyle w:val="Emphasis"/>
          <w:lang w:val="is-IS"/>
        </w:rPr>
        <w:t xml:space="preserve">Stjórnlagaráðstíðindi </w:t>
      </w:r>
      <w:r w:rsidRPr="000D04F4">
        <w:rPr>
          <w:lang w:val="is-IS"/>
        </w:rPr>
        <w:t xml:space="preserve">2, bls. 679). Héldu </w:t>
      </w:r>
      <w:proofErr w:type="spellStart"/>
      <w:r w:rsidRPr="000D04F4">
        <w:rPr>
          <w:lang w:val="is-IS"/>
        </w:rPr>
        <w:t>lögfræðingarnir</w:t>
      </w:r>
      <w:proofErr w:type="spellEnd"/>
      <w:r w:rsidRPr="000D04F4">
        <w:rPr>
          <w:lang w:val="is-IS"/>
        </w:rPr>
        <w:t xml:space="preserve"> að 83% kjósenda hefðu samþykkt auðlindaákvæði Stjórnlagaráðs </w:t>
      </w:r>
      <w:r>
        <w:rPr>
          <w:lang w:val="is-IS"/>
        </w:rPr>
        <w:t xml:space="preserve">samhljóða </w:t>
      </w:r>
      <w:r w:rsidRPr="000D04F4">
        <w:rPr>
          <w:lang w:val="is-IS"/>
        </w:rPr>
        <w:t xml:space="preserve">til að innsigla óbreytta fiskveiðistjórn? </w:t>
      </w:r>
      <w:proofErr w:type="spellStart"/>
      <w:r w:rsidRPr="000D04F4">
        <w:rPr>
          <w:lang w:val="is-IS"/>
        </w:rPr>
        <w:t>Fv</w:t>
      </w:r>
      <w:proofErr w:type="spellEnd"/>
      <w:r w:rsidRPr="000D04F4">
        <w:rPr>
          <w:lang w:val="is-IS"/>
        </w:rPr>
        <w:t xml:space="preserve">. fulltrúar í Stjórnlagaráði bentu SEN á ósvinnu </w:t>
      </w:r>
      <w:proofErr w:type="spellStart"/>
      <w:r w:rsidRPr="000D04F4">
        <w:rPr>
          <w:lang w:val="is-IS"/>
        </w:rPr>
        <w:t>lögfræðinganna</w:t>
      </w:r>
      <w:proofErr w:type="spellEnd"/>
      <w:r w:rsidRPr="000D04F4">
        <w:rPr>
          <w:lang w:val="is-IS"/>
        </w:rPr>
        <w:t xml:space="preserve"> og það gerðu einnig aðrir, </w:t>
      </w:r>
      <w:r>
        <w:rPr>
          <w:lang w:val="is-IS"/>
        </w:rPr>
        <w:t>þar á meðal</w:t>
      </w:r>
      <w:r w:rsidRPr="000D04F4">
        <w:rPr>
          <w:lang w:val="is-IS"/>
        </w:rPr>
        <w:t xml:space="preserve"> dr. </w:t>
      </w:r>
      <w:hyperlink r:id="rId21" w:history="1">
        <w:r w:rsidRPr="000D04F4">
          <w:rPr>
            <w:rStyle w:val="Hyperlink"/>
            <w:lang w:val="is-IS"/>
          </w:rPr>
          <w:t>Níels Einarsson</w:t>
        </w:r>
      </w:hyperlink>
      <w:r w:rsidRPr="000D04F4">
        <w:rPr>
          <w:lang w:val="is-IS"/>
        </w:rPr>
        <w:t xml:space="preserve"> forstöðumaður Stofnunar Vilhjálms Stefánssonar í Háskólanum á Akureyri. </w:t>
      </w:r>
    </w:p>
    <w:p w:rsidR="00084728" w:rsidRPr="000D04F4" w:rsidRDefault="00084728" w:rsidP="00084728">
      <w:pPr>
        <w:pStyle w:val="NormalWeb"/>
        <w:rPr>
          <w:lang w:val="is-IS"/>
        </w:rPr>
      </w:pPr>
      <w:r w:rsidRPr="000D04F4">
        <w:rPr>
          <w:lang w:val="is-IS"/>
        </w:rPr>
        <w:t xml:space="preserve">Þessi upprifjun er </w:t>
      </w:r>
      <w:r>
        <w:rPr>
          <w:lang w:val="is-IS"/>
        </w:rPr>
        <w:t xml:space="preserve">enn á </w:t>
      </w:r>
      <w:proofErr w:type="spellStart"/>
      <w:r>
        <w:rPr>
          <w:lang w:val="is-IS"/>
        </w:rPr>
        <w:t>ný</w:t>
      </w:r>
      <w:proofErr w:type="spellEnd"/>
      <w:r>
        <w:rPr>
          <w:lang w:val="is-IS"/>
        </w:rPr>
        <w:t xml:space="preserve"> </w:t>
      </w:r>
      <w:r w:rsidRPr="000D04F4">
        <w:rPr>
          <w:lang w:val="is-IS"/>
        </w:rPr>
        <w:t>nauðsynleg til að bregða birtu á bakgrunn þess starfs sem stjórnarskrárnefnd Alþingis vann á 48 fundum bak við luktar dyr 2013-2016</w:t>
      </w:r>
      <w:r>
        <w:rPr>
          <w:lang w:val="is-IS"/>
        </w:rPr>
        <w:t xml:space="preserve"> og er nú haldið áfram</w:t>
      </w:r>
      <w:r w:rsidRPr="000D04F4">
        <w:rPr>
          <w:lang w:val="is-IS"/>
        </w:rPr>
        <w:t xml:space="preserve">. Öll </w:t>
      </w:r>
      <w:r>
        <w:rPr>
          <w:lang w:val="is-IS"/>
        </w:rPr>
        <w:t xml:space="preserve">þrenn </w:t>
      </w:r>
      <w:proofErr w:type="spellStart"/>
      <w:r w:rsidRPr="000D04F4">
        <w:rPr>
          <w:lang w:val="is-IS"/>
        </w:rPr>
        <w:t>frumvarpsdrög</w:t>
      </w:r>
      <w:proofErr w:type="spellEnd"/>
      <w:r w:rsidRPr="000D04F4">
        <w:rPr>
          <w:lang w:val="is-IS"/>
        </w:rPr>
        <w:t xml:space="preserve"> nefndarinnar ásamt greinargerðum miðuðu að því að veikja samsvarandi ákvæði í frumvarpi Stjórnlagaráðs og mylja undir ríkjandi sérhagsmuni gegn almannahag og lýðræði. Nefndin virðist hafa leitað eftir lægsta samnefnara til að </w:t>
      </w:r>
      <w:r>
        <w:rPr>
          <w:lang w:val="is-IS"/>
        </w:rPr>
        <w:t>þóknast þeim</w:t>
      </w:r>
      <w:r w:rsidRPr="000D04F4">
        <w:rPr>
          <w:lang w:val="is-IS"/>
        </w:rPr>
        <w:t xml:space="preserve"> sem urðu undir í þjóðaratkvæðagreiðslunni 2012. Niðurstaðan var </w:t>
      </w:r>
      <w:proofErr w:type="spellStart"/>
      <w:r w:rsidRPr="000D04F4">
        <w:rPr>
          <w:lang w:val="is-IS"/>
        </w:rPr>
        <w:t>frumvarpsdrög</w:t>
      </w:r>
      <w:proofErr w:type="spellEnd"/>
      <w:r w:rsidRPr="000D04F4">
        <w:rPr>
          <w:lang w:val="is-IS"/>
        </w:rPr>
        <w:t xml:space="preserve"> sem voru í litlu samræmi við </w:t>
      </w:r>
      <w:r>
        <w:rPr>
          <w:lang w:val="is-IS"/>
        </w:rPr>
        <w:t>frumvarp Stjórnlagaráðs</w:t>
      </w:r>
      <w:r w:rsidRPr="000D04F4">
        <w:rPr>
          <w:lang w:val="is-IS"/>
        </w:rPr>
        <w:t xml:space="preserve"> enda lýstu fulltrúar a.m.k. tveggja flokka í nefndinni, Samfylkingar og Pírata, </w:t>
      </w:r>
      <w:proofErr w:type="spellStart"/>
      <w:r w:rsidRPr="000D04F4">
        <w:rPr>
          <w:lang w:val="is-IS"/>
        </w:rPr>
        <w:t>óánægju</w:t>
      </w:r>
      <w:proofErr w:type="spellEnd"/>
      <w:r w:rsidRPr="000D04F4">
        <w:rPr>
          <w:lang w:val="is-IS"/>
        </w:rPr>
        <w:t xml:space="preserve"> með </w:t>
      </w:r>
      <w:proofErr w:type="spellStart"/>
      <w:r w:rsidRPr="000D04F4">
        <w:rPr>
          <w:lang w:val="is-IS"/>
        </w:rPr>
        <w:t>frumvarpsdrögin</w:t>
      </w:r>
      <w:proofErr w:type="spellEnd"/>
      <w:r w:rsidRPr="000D04F4">
        <w:rPr>
          <w:lang w:val="is-IS"/>
        </w:rPr>
        <w:t xml:space="preserve"> á opnum fundum. </w:t>
      </w:r>
    </w:p>
    <w:p w:rsidR="00084728" w:rsidRPr="000D04F4" w:rsidRDefault="00084728" w:rsidP="00084728">
      <w:pPr>
        <w:pStyle w:val="NormalWeb"/>
        <w:rPr>
          <w:lang w:val="is-IS"/>
        </w:rPr>
      </w:pPr>
      <w:r w:rsidRPr="000D04F4">
        <w:rPr>
          <w:lang w:val="is-IS"/>
        </w:rPr>
        <w:t xml:space="preserve">Á opnum fundi í Norræna húsinu 7. </w:t>
      </w:r>
      <w:proofErr w:type="spellStart"/>
      <w:r w:rsidRPr="000D04F4">
        <w:rPr>
          <w:lang w:val="is-IS"/>
        </w:rPr>
        <w:t>marz</w:t>
      </w:r>
      <w:proofErr w:type="spellEnd"/>
      <w:r w:rsidRPr="000D04F4">
        <w:rPr>
          <w:lang w:val="is-IS"/>
        </w:rPr>
        <w:t xml:space="preserve"> 2016 lýsti einn fulltrúi í stjórnarskrárnefnd Alþingis mikilvægu ákvæði frumvarpanna sem „handvömm“. Á sama fundi </w:t>
      </w:r>
      <w:r>
        <w:rPr>
          <w:lang w:val="is-IS"/>
        </w:rPr>
        <w:t>gerð</w:t>
      </w:r>
      <w:r w:rsidRPr="000D04F4">
        <w:rPr>
          <w:lang w:val="is-IS"/>
        </w:rPr>
        <w:t xml:space="preserve">i formaður nefndarinnar lítið </w:t>
      </w:r>
      <w:proofErr w:type="spellStart"/>
      <w:r w:rsidRPr="000D04F4">
        <w:rPr>
          <w:lang w:val="is-IS"/>
        </w:rPr>
        <w:t>úr</w:t>
      </w:r>
      <w:proofErr w:type="spellEnd"/>
      <w:r w:rsidRPr="000D04F4">
        <w:rPr>
          <w:lang w:val="is-IS"/>
        </w:rPr>
        <w:t xml:space="preserve"> vinnu Stjórnlagaráðs með því m.a. að </w:t>
      </w:r>
      <w:r>
        <w:rPr>
          <w:lang w:val="is-IS"/>
        </w:rPr>
        <w:t>halda því fram</w:t>
      </w:r>
      <w:r w:rsidRPr="000D04F4">
        <w:rPr>
          <w:lang w:val="is-IS"/>
        </w:rPr>
        <w:t xml:space="preserve"> að </w:t>
      </w:r>
      <w:r>
        <w:rPr>
          <w:lang w:val="is-IS"/>
        </w:rPr>
        <w:t>ráði</w:t>
      </w:r>
      <w:r w:rsidRPr="000D04F4">
        <w:rPr>
          <w:lang w:val="is-IS"/>
        </w:rPr>
        <w:t xml:space="preserve">ð hefði ekki haft </w:t>
      </w:r>
      <w:proofErr w:type="spellStart"/>
      <w:r w:rsidRPr="000D04F4">
        <w:rPr>
          <w:lang w:val="is-IS"/>
        </w:rPr>
        <w:t>nægan</w:t>
      </w:r>
      <w:proofErr w:type="spellEnd"/>
      <w:r w:rsidRPr="000D04F4">
        <w:rPr>
          <w:lang w:val="is-IS"/>
        </w:rPr>
        <w:t xml:space="preserve"> tíma til verksins, fjóra mánuði. Formaðurinn </w:t>
      </w:r>
      <w:r>
        <w:rPr>
          <w:lang w:val="is-IS"/>
        </w:rPr>
        <w:t>virtist</w:t>
      </w:r>
      <w:r w:rsidRPr="000D04F4">
        <w:rPr>
          <w:lang w:val="is-IS"/>
        </w:rPr>
        <w:t xml:space="preserve"> ekki </w:t>
      </w:r>
      <w:r>
        <w:rPr>
          <w:lang w:val="is-IS"/>
        </w:rPr>
        <w:t xml:space="preserve">vita </w:t>
      </w:r>
      <w:r w:rsidRPr="000D04F4">
        <w:rPr>
          <w:lang w:val="is-IS"/>
        </w:rPr>
        <w:t xml:space="preserve">að stjórnarskrá Bandaríkjanna var samin á fjórum mánuðum sumarið 1787. Nefndin sem hann stýrði skilaði þrem </w:t>
      </w:r>
      <w:proofErr w:type="spellStart"/>
      <w:r w:rsidRPr="000D04F4">
        <w:rPr>
          <w:lang w:val="is-IS"/>
        </w:rPr>
        <w:t>útþynntum</w:t>
      </w:r>
      <w:proofErr w:type="spellEnd"/>
      <w:r w:rsidRPr="000D04F4">
        <w:rPr>
          <w:lang w:val="is-IS"/>
        </w:rPr>
        <w:t xml:space="preserve"> ákvæðum eftir 48 fundi. Stjórnlagaráð skilaði heilli stjórnarskrá með 114 ákvæðum á mun skemmri tíma, samþykkti hana einum rómi og tefldi henni fram til </w:t>
      </w:r>
      <w:proofErr w:type="spellStart"/>
      <w:r w:rsidRPr="000D04F4">
        <w:rPr>
          <w:lang w:val="is-IS"/>
        </w:rPr>
        <w:t>yfirburðasigurs</w:t>
      </w:r>
      <w:proofErr w:type="spellEnd"/>
      <w:r w:rsidRPr="000D04F4">
        <w:rPr>
          <w:lang w:val="is-IS"/>
        </w:rPr>
        <w:t xml:space="preserve"> í þjóðaratkvæðagreiðslunni 2012</w:t>
      </w:r>
      <w:r>
        <w:rPr>
          <w:lang w:val="is-IS"/>
        </w:rPr>
        <w:t xml:space="preserve">, </w:t>
      </w:r>
      <w:r w:rsidRPr="000D04F4">
        <w:rPr>
          <w:lang w:val="is-IS"/>
        </w:rPr>
        <w:t xml:space="preserve">stjórnarskrá </w:t>
      </w:r>
      <w:r>
        <w:rPr>
          <w:lang w:val="is-IS"/>
        </w:rPr>
        <w:t xml:space="preserve">sem </w:t>
      </w:r>
      <w:r w:rsidRPr="000D04F4">
        <w:rPr>
          <w:lang w:val="is-IS"/>
        </w:rPr>
        <w:t xml:space="preserve">var frá upphafi til enda unnin í </w:t>
      </w:r>
      <w:proofErr w:type="spellStart"/>
      <w:r w:rsidRPr="000D04F4">
        <w:rPr>
          <w:lang w:val="is-IS"/>
        </w:rPr>
        <w:t>nánu</w:t>
      </w:r>
      <w:proofErr w:type="spellEnd"/>
      <w:r w:rsidRPr="000D04F4">
        <w:rPr>
          <w:lang w:val="is-IS"/>
        </w:rPr>
        <w:t xml:space="preserve"> og opnu samráði við fólkið í landinu auk sérfræðinga</w:t>
      </w:r>
      <w:r>
        <w:rPr>
          <w:lang w:val="is-IS"/>
        </w:rPr>
        <w:t xml:space="preserve"> og margir erlendir stjórnlagafræðingar hafa farið </w:t>
      </w:r>
      <w:hyperlink r:id="rId22" w:history="1">
        <w:r w:rsidRPr="00761710">
          <w:rPr>
            <w:rStyle w:val="Hyperlink"/>
            <w:lang w:val="is-IS"/>
          </w:rPr>
          <w:t>lofsamlegum orðum</w:t>
        </w:r>
      </w:hyperlink>
      <w:r>
        <w:rPr>
          <w:lang w:val="is-IS"/>
        </w:rPr>
        <w:t xml:space="preserve"> um</w:t>
      </w:r>
      <w:r w:rsidRPr="000D04F4">
        <w:rPr>
          <w:lang w:val="is-IS"/>
        </w:rPr>
        <w:t xml:space="preserve">. </w:t>
      </w:r>
    </w:p>
    <w:p w:rsidR="00084728" w:rsidRDefault="00084728" w:rsidP="00084728">
      <w:pPr>
        <w:pStyle w:val="NormalWeb"/>
        <w:rPr>
          <w:lang w:val="is-IS"/>
        </w:rPr>
      </w:pPr>
      <w:r w:rsidRPr="000D04F4">
        <w:rPr>
          <w:lang w:val="is-IS"/>
        </w:rPr>
        <w:t xml:space="preserve">Tugir umsagna um frumvörpin þrjú </w:t>
      </w:r>
      <w:r>
        <w:rPr>
          <w:lang w:val="is-IS"/>
        </w:rPr>
        <w:t xml:space="preserve">frá stjórnarskrárnefnd Alþingis </w:t>
      </w:r>
      <w:r w:rsidRPr="000D04F4">
        <w:rPr>
          <w:lang w:val="is-IS"/>
        </w:rPr>
        <w:t xml:space="preserve">bárust inn um </w:t>
      </w:r>
      <w:proofErr w:type="spellStart"/>
      <w:r w:rsidRPr="000D04F4">
        <w:rPr>
          <w:lang w:val="is-IS"/>
        </w:rPr>
        <w:t>samráðsgátt</w:t>
      </w:r>
      <w:proofErr w:type="spellEnd"/>
      <w:r w:rsidRPr="000D04F4">
        <w:rPr>
          <w:lang w:val="is-IS"/>
        </w:rPr>
        <w:t xml:space="preserve"> Alþingis, langflestar niðursallandi svo sem vonlegt var. </w:t>
      </w:r>
      <w:r>
        <w:rPr>
          <w:lang w:val="is-IS"/>
        </w:rPr>
        <w:t xml:space="preserve">Um þetta sagði Ragnar Aðalsteinsson hrl. í </w:t>
      </w:r>
      <w:hyperlink r:id="rId23" w:history="1">
        <w:r w:rsidRPr="000A7D1C">
          <w:rPr>
            <w:rStyle w:val="Hyperlink"/>
            <w:lang w:val="is-IS"/>
          </w:rPr>
          <w:t>blaðagrein</w:t>
        </w:r>
      </w:hyperlink>
      <w:r>
        <w:rPr>
          <w:lang w:val="is-IS"/>
        </w:rPr>
        <w:t xml:space="preserve"> 2016: „</w:t>
      </w:r>
      <w:r w:rsidRPr="000A7D1C">
        <w:rPr>
          <w:lang w:val="is-IS"/>
        </w:rPr>
        <w:t xml:space="preserve">Þeim, sem hafa hug á að endursemja og breyta tillögum </w:t>
      </w:r>
      <w:r>
        <w:rPr>
          <w:lang w:val="is-IS"/>
        </w:rPr>
        <w:t>[Stjórnlaga]</w:t>
      </w:r>
      <w:r w:rsidRPr="000A7D1C">
        <w:rPr>
          <w:lang w:val="is-IS"/>
        </w:rPr>
        <w:t xml:space="preserve">ráðsins, er vandi á höndum, því færa má að því </w:t>
      </w:r>
      <w:proofErr w:type="spellStart"/>
      <w:r w:rsidRPr="000A7D1C">
        <w:rPr>
          <w:lang w:val="is-IS"/>
        </w:rPr>
        <w:t>rök</w:t>
      </w:r>
      <w:proofErr w:type="spellEnd"/>
      <w:r w:rsidRPr="000A7D1C">
        <w:rPr>
          <w:lang w:val="is-IS"/>
        </w:rPr>
        <w:t xml:space="preserve"> að þeir, sem það reyna, verði að færa á það </w:t>
      </w:r>
      <w:proofErr w:type="spellStart"/>
      <w:r w:rsidRPr="000A7D1C">
        <w:rPr>
          <w:lang w:val="is-IS"/>
        </w:rPr>
        <w:t>ótvíræðar</w:t>
      </w:r>
      <w:proofErr w:type="spellEnd"/>
      <w:r w:rsidRPr="000A7D1C">
        <w:rPr>
          <w:lang w:val="is-IS"/>
        </w:rPr>
        <w:t xml:space="preserve"> sönnur að breytingartillögur þeirra séu betur til þess fallnar að treysta almannahag en tillögur ráðsins. Það virðist sanngjarn mælikvarði, sem bregða má á </w:t>
      </w:r>
      <w:proofErr w:type="spellStart"/>
      <w:r w:rsidRPr="000A7D1C">
        <w:rPr>
          <w:lang w:val="is-IS"/>
        </w:rPr>
        <w:t>nýbirtar</w:t>
      </w:r>
      <w:proofErr w:type="spellEnd"/>
      <w:r w:rsidRPr="000A7D1C">
        <w:rPr>
          <w:lang w:val="is-IS"/>
        </w:rPr>
        <w:t xml:space="preserve"> tillögur stjórnarskrárnefndar.</w:t>
      </w:r>
      <w:r>
        <w:rPr>
          <w:lang w:val="is-IS"/>
        </w:rPr>
        <w:t>“</w:t>
      </w:r>
      <w:r w:rsidRPr="000A7D1C">
        <w:rPr>
          <w:lang w:val="is-IS"/>
        </w:rPr>
        <w:t xml:space="preserve"> </w:t>
      </w:r>
      <w:r>
        <w:rPr>
          <w:lang w:val="is-IS"/>
        </w:rPr>
        <w:t xml:space="preserve">Tillögur nefndarinnar féllu á þessu einfalda prófi Ragnars Aðalsteinssonar. </w:t>
      </w:r>
      <w:proofErr w:type="spellStart"/>
      <w:r>
        <w:rPr>
          <w:lang w:val="is-IS"/>
        </w:rPr>
        <w:t>Þær</w:t>
      </w:r>
      <w:proofErr w:type="spellEnd"/>
      <w:r w:rsidRPr="000D04F4">
        <w:rPr>
          <w:lang w:val="is-IS"/>
        </w:rPr>
        <w:t xml:space="preserve"> voru ekki rædd</w:t>
      </w:r>
      <w:r>
        <w:rPr>
          <w:lang w:val="is-IS"/>
        </w:rPr>
        <w:t>ar</w:t>
      </w:r>
      <w:r w:rsidRPr="000D04F4">
        <w:rPr>
          <w:lang w:val="is-IS"/>
        </w:rPr>
        <w:t xml:space="preserve"> á Alþingi og </w:t>
      </w:r>
      <w:proofErr w:type="spellStart"/>
      <w:r w:rsidRPr="000D04F4">
        <w:rPr>
          <w:lang w:val="is-IS"/>
        </w:rPr>
        <w:t>dóu</w:t>
      </w:r>
      <w:proofErr w:type="spellEnd"/>
      <w:r w:rsidRPr="000D04F4">
        <w:rPr>
          <w:lang w:val="is-IS"/>
        </w:rPr>
        <w:t xml:space="preserve"> þar drottni sínum. </w:t>
      </w:r>
    </w:p>
    <w:p w:rsidR="00084728" w:rsidRPr="00AF6E08" w:rsidRDefault="00084728" w:rsidP="00F075DC">
      <w:pPr>
        <w:pStyle w:val="NormalWeb"/>
        <w:rPr>
          <w:lang w:val="is-IS"/>
        </w:rPr>
      </w:pPr>
      <w:r>
        <w:rPr>
          <w:lang w:val="is-IS"/>
        </w:rPr>
        <w:t xml:space="preserve">Mér þykir raunar eðlilegt að gera enn strangari kröfur til þeirra sem </w:t>
      </w:r>
      <w:r w:rsidRPr="000A7D1C">
        <w:rPr>
          <w:lang w:val="is-IS"/>
        </w:rPr>
        <w:t xml:space="preserve">hafa hug á að endursemja </w:t>
      </w:r>
      <w:r w:rsidR="00F075DC">
        <w:rPr>
          <w:lang w:val="is-IS"/>
        </w:rPr>
        <w:t>frumvarp</w:t>
      </w:r>
      <w:r w:rsidR="00F075DC" w:rsidRPr="000A7D1C">
        <w:rPr>
          <w:lang w:val="is-IS"/>
        </w:rPr>
        <w:t xml:space="preserve"> </w:t>
      </w:r>
      <w:r w:rsidR="00F075DC">
        <w:rPr>
          <w:lang w:val="is-IS"/>
        </w:rPr>
        <w:t>Stjórnlaga</w:t>
      </w:r>
      <w:r w:rsidR="00F075DC" w:rsidRPr="000A7D1C">
        <w:rPr>
          <w:lang w:val="is-IS"/>
        </w:rPr>
        <w:t>ráðs</w:t>
      </w:r>
      <w:r w:rsidR="00F075DC">
        <w:rPr>
          <w:lang w:val="is-IS"/>
        </w:rPr>
        <w:t xml:space="preserve"> eða breyta því eftir að tveir þriðju hlutar kjósenda lýstu sig fylgjandi frumvarpinu í þjóðaratkvæðagreiðslunni 2012</w:t>
      </w:r>
      <w:r>
        <w:rPr>
          <w:lang w:val="is-IS"/>
        </w:rPr>
        <w:t xml:space="preserve">. Bandaríkjaþing ákvað að breyta ekki orði í frumvarpinu sem stjórnlagaþingið í Fíladelfíu hafði samið og samþykkt 1787 með 39 atkvæðum af 55 og kjósendur í níu fylkjum af 13 höfðu síðan samþykkt í atkvæðagreiðslum, sums staðar </w:t>
      </w:r>
      <w:r>
        <w:rPr>
          <w:lang w:val="is-IS"/>
        </w:rPr>
        <w:lastRenderedPageBreak/>
        <w:t xml:space="preserve">með mjög litlum mun. Jafnframt </w:t>
      </w:r>
      <w:proofErr w:type="spellStart"/>
      <w:r>
        <w:rPr>
          <w:lang w:val="is-IS"/>
        </w:rPr>
        <w:t>hóf</w:t>
      </w:r>
      <w:proofErr w:type="spellEnd"/>
      <w:r>
        <w:rPr>
          <w:lang w:val="is-IS"/>
        </w:rPr>
        <w:t xml:space="preserve"> þingið strax endurskoðun hinnar nýju stjórnarskrár skv. ákvæðum hennar. Ljóst er að nýju </w:t>
      </w:r>
      <w:proofErr w:type="spellStart"/>
      <w:r>
        <w:rPr>
          <w:lang w:val="is-IS"/>
        </w:rPr>
        <w:t>frumvarpsdrögin</w:t>
      </w:r>
      <w:proofErr w:type="spellEnd"/>
      <w:r>
        <w:rPr>
          <w:lang w:val="is-IS"/>
        </w:rPr>
        <w:t xml:space="preserve"> </w:t>
      </w:r>
      <w:r w:rsidRPr="000D04F4">
        <w:rPr>
          <w:lang w:val="is-IS"/>
        </w:rPr>
        <w:t xml:space="preserve">um auðlindir náttúru Íslands </w:t>
      </w:r>
      <w:r>
        <w:rPr>
          <w:lang w:val="is-IS"/>
        </w:rPr>
        <w:t>falla einnig á bandaríska prófinu óháð því sem í þeim stendur</w:t>
      </w:r>
      <w:r w:rsidRPr="000D04F4">
        <w:rPr>
          <w:lang w:val="is-IS"/>
        </w:rPr>
        <w:t xml:space="preserve">. </w:t>
      </w:r>
      <w:bookmarkStart w:id="0" w:name="_GoBack"/>
      <w:bookmarkEnd w:id="0"/>
    </w:p>
    <w:p w:rsidR="00553D6D" w:rsidRPr="003B3EAB" w:rsidRDefault="00553D6D" w:rsidP="00553D6D">
      <w:pPr>
        <w:pStyle w:val="NormalWeb"/>
        <w:rPr>
          <w:sz w:val="26"/>
          <w:szCs w:val="26"/>
          <w:lang w:val="is-IS"/>
        </w:rPr>
      </w:pPr>
      <w:r>
        <w:rPr>
          <w:rStyle w:val="Strong"/>
          <w:sz w:val="26"/>
          <w:szCs w:val="26"/>
          <w:lang w:val="is-IS"/>
        </w:rPr>
        <w:t>Niður</w:t>
      </w:r>
      <w:r w:rsidR="00C240E6">
        <w:rPr>
          <w:rStyle w:val="Strong"/>
          <w:sz w:val="26"/>
          <w:szCs w:val="26"/>
          <w:lang w:val="is-IS"/>
        </w:rPr>
        <w:t>staða</w:t>
      </w:r>
    </w:p>
    <w:p w:rsidR="00553D6D" w:rsidRPr="00553D6D" w:rsidRDefault="00553D6D" w:rsidP="00553D6D">
      <w:pPr>
        <w:spacing w:before="100" w:beforeAutospacing="1" w:after="100" w:afterAutospacing="1" w:line="240" w:lineRule="auto"/>
        <w:rPr>
          <w:rFonts w:ascii="Times New Roman" w:eastAsia="Times New Roman" w:hAnsi="Times New Roman" w:cs="Times New Roman"/>
          <w:sz w:val="24"/>
          <w:szCs w:val="24"/>
          <w:lang w:val="is-IS"/>
        </w:rPr>
      </w:pPr>
      <w:proofErr w:type="spellStart"/>
      <w:r w:rsidRPr="00553D6D">
        <w:rPr>
          <w:rFonts w:ascii="Times New Roman" w:eastAsia="Times New Roman" w:hAnsi="Times New Roman" w:cs="Times New Roman"/>
          <w:sz w:val="24"/>
          <w:szCs w:val="24"/>
          <w:lang w:val="is-IS"/>
        </w:rPr>
        <w:t>Frumvarpsdrög</w:t>
      </w:r>
      <w:proofErr w:type="spellEnd"/>
      <w:r w:rsidRPr="00553D6D">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forsætisráðherra</w:t>
      </w:r>
      <w:r w:rsidRPr="00553D6D">
        <w:rPr>
          <w:rFonts w:ascii="Times New Roman" w:eastAsia="Times New Roman" w:hAnsi="Times New Roman" w:cs="Times New Roman"/>
          <w:sz w:val="24"/>
          <w:szCs w:val="24"/>
          <w:lang w:val="is-IS"/>
        </w:rPr>
        <w:t xml:space="preserve"> vitna um einbeittan brotavilja gegn fólkinu í landinu. Drögunum er bersýnilega ætlað að þýðast ríkjandi hagsmuni, þau öfl sem áttu mestan þátt í að koma Íslandi á kaldan klaka í hruninu 2008 og skaða ásjónu landsins í augum umheimsins. Vert er í þessu samhengi að minna á að Alþingi nýtur lítils trausts meðal kjósenda. Alþingi </w:t>
      </w:r>
      <w:proofErr w:type="spellStart"/>
      <w:r w:rsidRPr="00553D6D">
        <w:rPr>
          <w:rFonts w:ascii="Times New Roman" w:eastAsia="Times New Roman" w:hAnsi="Times New Roman" w:cs="Times New Roman"/>
          <w:sz w:val="24"/>
          <w:szCs w:val="24"/>
          <w:lang w:val="is-IS"/>
        </w:rPr>
        <w:t>skrapar</w:t>
      </w:r>
      <w:proofErr w:type="spellEnd"/>
      <w:r w:rsidRPr="00553D6D">
        <w:rPr>
          <w:rFonts w:ascii="Times New Roman" w:eastAsia="Times New Roman" w:hAnsi="Times New Roman" w:cs="Times New Roman"/>
          <w:sz w:val="24"/>
          <w:szCs w:val="24"/>
          <w:lang w:val="is-IS"/>
        </w:rPr>
        <w:t xml:space="preserve"> botninn ásamt bankakerfinu og </w:t>
      </w:r>
      <w:r w:rsidR="00C240E6">
        <w:rPr>
          <w:rFonts w:ascii="Times New Roman" w:eastAsia="Times New Roman" w:hAnsi="Times New Roman" w:cs="Times New Roman"/>
          <w:sz w:val="24"/>
          <w:szCs w:val="24"/>
          <w:lang w:val="is-IS"/>
        </w:rPr>
        <w:t>borgarstjórn Reykjavíkur</w:t>
      </w:r>
      <w:r w:rsidRPr="00553D6D">
        <w:rPr>
          <w:rFonts w:ascii="Times New Roman" w:eastAsia="Times New Roman" w:hAnsi="Times New Roman" w:cs="Times New Roman"/>
          <w:sz w:val="24"/>
          <w:szCs w:val="24"/>
          <w:lang w:val="is-IS"/>
        </w:rPr>
        <w:t xml:space="preserve"> í </w:t>
      </w:r>
      <w:r w:rsidR="00C240E6">
        <w:rPr>
          <w:rFonts w:ascii="Times New Roman" w:eastAsia="Times New Roman" w:hAnsi="Times New Roman" w:cs="Times New Roman"/>
          <w:sz w:val="24"/>
          <w:szCs w:val="24"/>
          <w:lang w:val="is-IS"/>
        </w:rPr>
        <w:t xml:space="preserve">nýrri </w:t>
      </w:r>
      <w:r w:rsidRPr="00553D6D">
        <w:rPr>
          <w:rFonts w:ascii="Times New Roman" w:eastAsia="Times New Roman" w:hAnsi="Times New Roman" w:cs="Times New Roman"/>
          <w:sz w:val="24"/>
          <w:szCs w:val="24"/>
          <w:lang w:val="is-IS"/>
        </w:rPr>
        <w:t xml:space="preserve">könnun </w:t>
      </w:r>
      <w:proofErr w:type="spellStart"/>
      <w:r w:rsidR="00C240E6">
        <w:rPr>
          <w:rFonts w:ascii="Times New Roman" w:eastAsia="Times New Roman" w:hAnsi="Times New Roman" w:cs="Times New Roman"/>
          <w:sz w:val="24"/>
          <w:szCs w:val="24"/>
          <w:lang w:val="is-IS"/>
        </w:rPr>
        <w:t>Gallup</w:t>
      </w:r>
      <w:r w:rsidRPr="00553D6D">
        <w:rPr>
          <w:rFonts w:ascii="Times New Roman" w:eastAsia="Times New Roman" w:hAnsi="Times New Roman" w:cs="Times New Roman"/>
          <w:sz w:val="24"/>
          <w:szCs w:val="24"/>
          <w:lang w:val="is-IS"/>
        </w:rPr>
        <w:t>s</w:t>
      </w:r>
      <w:proofErr w:type="spellEnd"/>
      <w:r w:rsidRPr="00553D6D">
        <w:rPr>
          <w:rFonts w:ascii="Times New Roman" w:eastAsia="Times New Roman" w:hAnsi="Times New Roman" w:cs="Times New Roman"/>
          <w:sz w:val="24"/>
          <w:szCs w:val="24"/>
          <w:lang w:val="is-IS"/>
        </w:rPr>
        <w:t xml:space="preserve"> (</w:t>
      </w:r>
      <w:hyperlink r:id="rId24" w:history="1">
        <w:r w:rsidRPr="00C240E6">
          <w:rPr>
            <w:rStyle w:val="Hyperlink"/>
            <w:rFonts w:ascii="Times New Roman" w:eastAsia="Times New Roman" w:hAnsi="Times New Roman" w:cs="Times New Roman"/>
            <w:sz w:val="24"/>
            <w:szCs w:val="24"/>
            <w:lang w:val="is-IS"/>
          </w:rPr>
          <w:t>18%</w:t>
        </w:r>
      </w:hyperlink>
      <w:r w:rsidRPr="00553D6D">
        <w:rPr>
          <w:rFonts w:ascii="Times New Roman" w:eastAsia="Times New Roman" w:hAnsi="Times New Roman" w:cs="Times New Roman"/>
          <w:sz w:val="24"/>
          <w:szCs w:val="24"/>
          <w:lang w:val="is-IS"/>
        </w:rPr>
        <w:t xml:space="preserve"> treysta Alþingi).</w:t>
      </w:r>
    </w:p>
    <w:p w:rsidR="00553D6D" w:rsidRDefault="00553D6D" w:rsidP="00553D6D">
      <w:pPr>
        <w:spacing w:before="100" w:beforeAutospacing="1" w:after="100" w:afterAutospacing="1" w:line="240" w:lineRule="auto"/>
        <w:rPr>
          <w:rFonts w:ascii="Times New Roman" w:eastAsia="Times New Roman" w:hAnsi="Times New Roman" w:cs="Times New Roman"/>
          <w:sz w:val="24"/>
          <w:szCs w:val="24"/>
          <w:lang w:val="is-IS"/>
        </w:rPr>
      </w:pPr>
      <w:r w:rsidRPr="00553D6D">
        <w:rPr>
          <w:rFonts w:ascii="Times New Roman" w:eastAsia="Times New Roman" w:hAnsi="Times New Roman" w:cs="Times New Roman"/>
          <w:sz w:val="24"/>
          <w:szCs w:val="24"/>
          <w:lang w:val="is-IS"/>
        </w:rPr>
        <w:t xml:space="preserve">Frumvarp Stjórnlagaráðs að nýrri stjórnarskrá svaraði að loknum þjóðfundi og í samræmi við verkferli sem Alþingi ákvað ákalli þjóðarinnar um nýja stjórnarskrá, nýja siði, </w:t>
      </w:r>
      <w:proofErr w:type="spellStart"/>
      <w:r w:rsidRPr="00553D6D">
        <w:rPr>
          <w:rFonts w:ascii="Times New Roman" w:eastAsia="Times New Roman" w:hAnsi="Times New Roman" w:cs="Times New Roman"/>
          <w:sz w:val="24"/>
          <w:szCs w:val="24"/>
          <w:lang w:val="is-IS"/>
        </w:rPr>
        <w:t>nýtt</w:t>
      </w:r>
      <w:proofErr w:type="spellEnd"/>
      <w:r w:rsidRPr="00553D6D">
        <w:rPr>
          <w:rFonts w:ascii="Times New Roman" w:eastAsia="Times New Roman" w:hAnsi="Times New Roman" w:cs="Times New Roman"/>
          <w:sz w:val="24"/>
          <w:szCs w:val="24"/>
          <w:lang w:val="is-IS"/>
        </w:rPr>
        <w:t xml:space="preserve"> upphaf. </w:t>
      </w:r>
      <w:proofErr w:type="spellStart"/>
      <w:r w:rsidRPr="00553D6D">
        <w:rPr>
          <w:rFonts w:ascii="Times New Roman" w:eastAsia="Times New Roman" w:hAnsi="Times New Roman" w:cs="Times New Roman"/>
          <w:sz w:val="24"/>
          <w:szCs w:val="24"/>
          <w:lang w:val="is-IS"/>
        </w:rPr>
        <w:t>Frumvarpsdrög</w:t>
      </w:r>
      <w:proofErr w:type="spellEnd"/>
      <w:r w:rsidRPr="00553D6D">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forsætisráðherra</w:t>
      </w:r>
      <w:r w:rsidRPr="00553D6D">
        <w:rPr>
          <w:rFonts w:ascii="Times New Roman" w:eastAsia="Times New Roman" w:hAnsi="Times New Roman" w:cs="Times New Roman"/>
          <w:sz w:val="24"/>
          <w:szCs w:val="24"/>
          <w:lang w:val="is-IS"/>
        </w:rPr>
        <w:t xml:space="preserve"> miða að því að bregðast þessu ákalli, ekki aðeins með því að úrbeina </w:t>
      </w:r>
      <w:r>
        <w:rPr>
          <w:rFonts w:ascii="Times New Roman" w:eastAsia="Times New Roman" w:hAnsi="Times New Roman" w:cs="Times New Roman"/>
          <w:sz w:val="24"/>
          <w:szCs w:val="24"/>
          <w:lang w:val="is-IS"/>
        </w:rPr>
        <w:t>auðlinda</w:t>
      </w:r>
      <w:r w:rsidRPr="00553D6D">
        <w:rPr>
          <w:rFonts w:ascii="Times New Roman" w:eastAsia="Times New Roman" w:hAnsi="Times New Roman" w:cs="Times New Roman"/>
          <w:sz w:val="24"/>
          <w:szCs w:val="24"/>
          <w:lang w:val="is-IS"/>
        </w:rPr>
        <w:t>ákvæði</w:t>
      </w:r>
      <w:r>
        <w:rPr>
          <w:rFonts w:ascii="Times New Roman" w:eastAsia="Times New Roman" w:hAnsi="Times New Roman" w:cs="Times New Roman"/>
          <w:sz w:val="24"/>
          <w:szCs w:val="24"/>
          <w:lang w:val="is-IS"/>
        </w:rPr>
        <w:t>ð</w:t>
      </w:r>
      <w:r w:rsidRPr="00553D6D">
        <w:rPr>
          <w:rFonts w:ascii="Times New Roman" w:eastAsia="Times New Roman" w:hAnsi="Times New Roman" w:cs="Times New Roman"/>
          <w:sz w:val="24"/>
          <w:szCs w:val="24"/>
          <w:lang w:val="is-IS"/>
        </w:rPr>
        <w:t xml:space="preserve"> í frumvarpi Stjórnlagaráðs heldur einnig með því leiða </w:t>
      </w:r>
      <w:proofErr w:type="spellStart"/>
      <w:r w:rsidRPr="00553D6D">
        <w:rPr>
          <w:rFonts w:ascii="Times New Roman" w:eastAsia="Times New Roman" w:hAnsi="Times New Roman" w:cs="Times New Roman"/>
          <w:sz w:val="24"/>
          <w:szCs w:val="24"/>
          <w:lang w:val="is-IS"/>
        </w:rPr>
        <w:t>hjá</w:t>
      </w:r>
      <w:proofErr w:type="spellEnd"/>
      <w:r w:rsidRPr="00553D6D">
        <w:rPr>
          <w:rFonts w:ascii="Times New Roman" w:eastAsia="Times New Roman" w:hAnsi="Times New Roman" w:cs="Times New Roman"/>
          <w:sz w:val="24"/>
          <w:szCs w:val="24"/>
          <w:lang w:val="is-IS"/>
        </w:rPr>
        <w:t xml:space="preserve"> sér allt hitt, </w:t>
      </w:r>
      <w:proofErr w:type="spellStart"/>
      <w:r w:rsidRPr="00553D6D">
        <w:rPr>
          <w:rFonts w:ascii="Times New Roman" w:eastAsia="Times New Roman" w:hAnsi="Times New Roman" w:cs="Times New Roman"/>
          <w:sz w:val="24"/>
          <w:szCs w:val="24"/>
          <w:lang w:val="is-IS"/>
        </w:rPr>
        <w:t>þ.m.t</w:t>
      </w:r>
      <w:proofErr w:type="spellEnd"/>
      <w:r w:rsidRPr="00553D6D">
        <w:rPr>
          <w:rFonts w:ascii="Times New Roman" w:eastAsia="Times New Roman" w:hAnsi="Times New Roman" w:cs="Times New Roman"/>
          <w:sz w:val="24"/>
          <w:szCs w:val="24"/>
          <w:lang w:val="is-IS"/>
        </w:rPr>
        <w:t xml:space="preserve">. ákvæðið um jafnt vægi atkvæða, eitt brýnasta ákvæði frumvarpsins, og einnig t.d. ákvæðið um framsal ríkisvalds. Án nýs kosningaákvæðis verða næstu alþingiskosningar </w:t>
      </w:r>
      <w:r>
        <w:rPr>
          <w:rFonts w:ascii="Times New Roman" w:eastAsia="Times New Roman" w:hAnsi="Times New Roman" w:cs="Times New Roman"/>
          <w:sz w:val="24"/>
          <w:szCs w:val="24"/>
          <w:lang w:val="is-IS"/>
        </w:rPr>
        <w:t xml:space="preserve">enn á </w:t>
      </w:r>
      <w:proofErr w:type="spellStart"/>
      <w:r>
        <w:rPr>
          <w:rFonts w:ascii="Times New Roman" w:eastAsia="Times New Roman" w:hAnsi="Times New Roman" w:cs="Times New Roman"/>
          <w:sz w:val="24"/>
          <w:szCs w:val="24"/>
          <w:lang w:val="is-IS"/>
        </w:rPr>
        <w:t>ný</w:t>
      </w:r>
      <w:proofErr w:type="spellEnd"/>
      <w:r>
        <w:rPr>
          <w:rFonts w:ascii="Times New Roman" w:eastAsia="Times New Roman" w:hAnsi="Times New Roman" w:cs="Times New Roman"/>
          <w:sz w:val="24"/>
          <w:szCs w:val="24"/>
          <w:lang w:val="is-IS"/>
        </w:rPr>
        <w:t xml:space="preserve"> </w:t>
      </w:r>
      <w:r w:rsidRPr="00553D6D">
        <w:rPr>
          <w:rFonts w:ascii="Times New Roman" w:eastAsia="Times New Roman" w:hAnsi="Times New Roman" w:cs="Times New Roman"/>
          <w:sz w:val="24"/>
          <w:szCs w:val="24"/>
          <w:lang w:val="is-IS"/>
        </w:rPr>
        <w:t xml:space="preserve">haldnar skv. kosningalögum sem 67% kjósenda höfnuðu í þjóðaratkvæðagreiðslunni 2012. Án nýs framsalsákvæðis munu alþingismenn halda áfram að sæta ásökunum um að brjóta vísvitandi gegn gildandi stjórnarskrá þar eð í hana vantar </w:t>
      </w:r>
      <w:proofErr w:type="spellStart"/>
      <w:r w:rsidRPr="00553D6D">
        <w:rPr>
          <w:rFonts w:ascii="Times New Roman" w:eastAsia="Times New Roman" w:hAnsi="Times New Roman" w:cs="Times New Roman"/>
          <w:sz w:val="24"/>
          <w:szCs w:val="24"/>
          <w:lang w:val="is-IS"/>
        </w:rPr>
        <w:t>skýrt</w:t>
      </w:r>
      <w:proofErr w:type="spellEnd"/>
      <w:r w:rsidRPr="00553D6D">
        <w:rPr>
          <w:rFonts w:ascii="Times New Roman" w:eastAsia="Times New Roman" w:hAnsi="Times New Roman" w:cs="Times New Roman"/>
          <w:sz w:val="24"/>
          <w:szCs w:val="24"/>
          <w:lang w:val="is-IS"/>
        </w:rPr>
        <w:t xml:space="preserve"> ákvæði um framsal ríkisvalds.</w:t>
      </w:r>
      <w:r>
        <w:rPr>
          <w:rFonts w:ascii="Times New Roman" w:eastAsia="Times New Roman" w:hAnsi="Times New Roman" w:cs="Times New Roman"/>
          <w:sz w:val="24"/>
          <w:szCs w:val="24"/>
          <w:lang w:val="is-IS"/>
        </w:rPr>
        <w:t xml:space="preserve"> </w:t>
      </w:r>
      <w:r w:rsidRPr="00553D6D">
        <w:rPr>
          <w:rFonts w:ascii="Times New Roman" w:eastAsia="Times New Roman" w:hAnsi="Times New Roman" w:cs="Times New Roman"/>
          <w:sz w:val="24"/>
          <w:szCs w:val="24"/>
          <w:lang w:val="is-IS"/>
        </w:rPr>
        <w:t xml:space="preserve">Og enn um sinn mun haldast í gildi hin bráðsmellna 30. grein gildandi stjórnarskrár frá 1944: „Forsetinn veitir, annaðhvort sjálfur eða með því að fela það öðrum stjórnvöldum, </w:t>
      </w:r>
      <w:proofErr w:type="spellStart"/>
      <w:r w:rsidRPr="00553D6D">
        <w:rPr>
          <w:rFonts w:ascii="Times New Roman" w:eastAsia="Times New Roman" w:hAnsi="Times New Roman" w:cs="Times New Roman"/>
          <w:sz w:val="24"/>
          <w:szCs w:val="24"/>
          <w:lang w:val="is-IS"/>
        </w:rPr>
        <w:t>undanþágur</w:t>
      </w:r>
      <w:proofErr w:type="spellEnd"/>
      <w:r w:rsidRPr="00553D6D">
        <w:rPr>
          <w:rFonts w:ascii="Times New Roman" w:eastAsia="Times New Roman" w:hAnsi="Times New Roman" w:cs="Times New Roman"/>
          <w:sz w:val="24"/>
          <w:szCs w:val="24"/>
          <w:lang w:val="is-IS"/>
        </w:rPr>
        <w:t xml:space="preserve"> frá lögum samkvæmt reglum, sem farið hefur verið eftir hingað til.“</w:t>
      </w:r>
    </w:p>
    <w:p w:rsidR="001E2318" w:rsidRPr="00AF6E08" w:rsidRDefault="001E2318" w:rsidP="001E2318">
      <w:pPr>
        <w:pStyle w:val="NormalWeb"/>
        <w:rPr>
          <w:lang w:val="is-IS"/>
        </w:rPr>
      </w:pPr>
      <w:r w:rsidRPr="000D04F4">
        <w:rPr>
          <w:lang w:val="is-IS"/>
        </w:rPr>
        <w:t xml:space="preserve">Það gefur augaleið að </w:t>
      </w:r>
      <w:r w:rsidR="00154799">
        <w:rPr>
          <w:lang w:val="is-IS"/>
        </w:rPr>
        <w:t xml:space="preserve">verði </w:t>
      </w:r>
      <w:r w:rsidR="000A7D1C">
        <w:rPr>
          <w:lang w:val="is-IS"/>
        </w:rPr>
        <w:t>frumvarp forsætisráðherra</w:t>
      </w:r>
      <w:r w:rsidRPr="000D04F4">
        <w:rPr>
          <w:lang w:val="is-IS"/>
        </w:rPr>
        <w:t xml:space="preserve"> </w:t>
      </w:r>
      <w:r w:rsidR="00154799">
        <w:rPr>
          <w:lang w:val="is-IS"/>
        </w:rPr>
        <w:t xml:space="preserve">samþykkt á Alþingi </w:t>
      </w:r>
      <w:r w:rsidR="006974BC">
        <w:rPr>
          <w:lang w:val="is-IS"/>
        </w:rPr>
        <w:t>þarf að bera það</w:t>
      </w:r>
      <w:r w:rsidRPr="000D04F4">
        <w:rPr>
          <w:lang w:val="is-IS"/>
        </w:rPr>
        <w:t xml:space="preserve"> undir þjóðaratkvæði</w:t>
      </w:r>
      <w:r w:rsidR="0041170E">
        <w:rPr>
          <w:lang w:val="is-IS"/>
        </w:rPr>
        <w:t>. Það verður</w:t>
      </w:r>
      <w:r w:rsidR="00F57116">
        <w:rPr>
          <w:lang w:val="is-IS"/>
        </w:rPr>
        <w:t xml:space="preserve"> aðeins </w:t>
      </w:r>
      <w:r w:rsidR="0041170E">
        <w:rPr>
          <w:lang w:val="is-IS"/>
        </w:rPr>
        <w:t xml:space="preserve">gert </w:t>
      </w:r>
      <w:r w:rsidR="00F57116">
        <w:rPr>
          <w:lang w:val="is-IS"/>
        </w:rPr>
        <w:t xml:space="preserve">þannig </w:t>
      </w:r>
      <w:r w:rsidRPr="000D04F4">
        <w:rPr>
          <w:lang w:val="is-IS"/>
        </w:rPr>
        <w:t xml:space="preserve">að kjósendum bjóðist að velja á milli </w:t>
      </w:r>
      <w:r w:rsidR="0041170E">
        <w:rPr>
          <w:lang w:val="is-IS"/>
        </w:rPr>
        <w:t>frumvarps forsætisráðherra</w:t>
      </w:r>
      <w:r w:rsidR="000A7D1C">
        <w:rPr>
          <w:lang w:val="is-IS"/>
        </w:rPr>
        <w:t xml:space="preserve"> og </w:t>
      </w:r>
      <w:r w:rsidRPr="000D04F4">
        <w:rPr>
          <w:lang w:val="is-IS"/>
        </w:rPr>
        <w:t xml:space="preserve">frumvarpsins sem </w:t>
      </w:r>
      <w:r w:rsidR="0041170E">
        <w:rPr>
          <w:lang w:val="is-IS"/>
        </w:rPr>
        <w:t>kjósendu</w:t>
      </w:r>
      <w:r w:rsidRPr="000D04F4">
        <w:rPr>
          <w:lang w:val="is-IS"/>
        </w:rPr>
        <w:t>r samþykkt</w:t>
      </w:r>
      <w:r w:rsidR="006974BC">
        <w:rPr>
          <w:lang w:val="is-IS"/>
        </w:rPr>
        <w:t xml:space="preserve">u </w:t>
      </w:r>
      <w:r w:rsidR="0041170E">
        <w:rPr>
          <w:lang w:val="is-IS"/>
        </w:rPr>
        <w:t xml:space="preserve">með yfirgnæfandi meiri hluta </w:t>
      </w:r>
      <w:r w:rsidR="006974BC">
        <w:rPr>
          <w:lang w:val="is-IS"/>
        </w:rPr>
        <w:t>2012</w:t>
      </w:r>
      <w:r w:rsidR="00F57116">
        <w:rPr>
          <w:lang w:val="is-IS"/>
        </w:rPr>
        <w:t xml:space="preserve">. </w:t>
      </w:r>
      <w:r w:rsidRPr="000D04F4">
        <w:rPr>
          <w:lang w:val="is-IS"/>
        </w:rPr>
        <w:t xml:space="preserve">Bjóði Alþingi kjósendum einungis </w:t>
      </w:r>
      <w:r w:rsidR="00690D76">
        <w:rPr>
          <w:lang w:val="is-IS"/>
        </w:rPr>
        <w:t xml:space="preserve">til atkvæðagreiðslu um </w:t>
      </w:r>
      <w:r w:rsidRPr="000D04F4">
        <w:rPr>
          <w:lang w:val="is-IS"/>
        </w:rPr>
        <w:t>eigi</w:t>
      </w:r>
      <w:r w:rsidR="00F57116">
        <w:rPr>
          <w:lang w:val="is-IS"/>
        </w:rPr>
        <w:t>ð</w:t>
      </w:r>
      <w:r w:rsidRPr="000D04F4">
        <w:rPr>
          <w:lang w:val="is-IS"/>
        </w:rPr>
        <w:t xml:space="preserve"> frumv</w:t>
      </w:r>
      <w:r w:rsidR="006974BC">
        <w:rPr>
          <w:lang w:val="is-IS"/>
        </w:rPr>
        <w:t>a</w:t>
      </w:r>
      <w:r w:rsidRPr="000D04F4">
        <w:rPr>
          <w:lang w:val="is-IS"/>
        </w:rPr>
        <w:t xml:space="preserve">rp frekar en val milli þessara tveggja kosta jafngildir það stríðsyfirlýsingu Alþingis á hendur lýðræðinu í landinu. </w:t>
      </w:r>
    </w:p>
    <w:p w:rsidR="00676DB9" w:rsidRPr="000D04F4" w:rsidRDefault="00676DB9" w:rsidP="00676DB9">
      <w:pPr>
        <w:rPr>
          <w:lang w:val="is-IS"/>
        </w:rPr>
      </w:pPr>
    </w:p>
    <w:sectPr w:rsidR="00676DB9" w:rsidRPr="000D04F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E5" w:rsidRDefault="000452E5" w:rsidP="004A60EB">
      <w:pPr>
        <w:spacing w:after="0" w:line="240" w:lineRule="auto"/>
      </w:pPr>
      <w:r>
        <w:separator/>
      </w:r>
    </w:p>
  </w:endnote>
  <w:endnote w:type="continuationSeparator" w:id="0">
    <w:p w:rsidR="000452E5" w:rsidRDefault="000452E5" w:rsidP="004A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09970"/>
      <w:docPartObj>
        <w:docPartGallery w:val="Page Numbers (Bottom of Page)"/>
        <w:docPartUnique/>
      </w:docPartObj>
    </w:sdtPr>
    <w:sdtEndPr>
      <w:rPr>
        <w:rFonts w:ascii="Times New Roman" w:hAnsi="Times New Roman" w:cs="Times New Roman"/>
        <w:noProof/>
      </w:rPr>
    </w:sdtEndPr>
    <w:sdtContent>
      <w:p w:rsidR="004A60EB" w:rsidRPr="006974BC" w:rsidRDefault="004A60EB">
        <w:pPr>
          <w:pStyle w:val="Footer"/>
          <w:jc w:val="center"/>
          <w:rPr>
            <w:rFonts w:ascii="Times New Roman" w:hAnsi="Times New Roman" w:cs="Times New Roman"/>
          </w:rPr>
        </w:pPr>
        <w:r w:rsidRPr="006974BC">
          <w:rPr>
            <w:rFonts w:ascii="Times New Roman" w:hAnsi="Times New Roman" w:cs="Times New Roman"/>
          </w:rPr>
          <w:fldChar w:fldCharType="begin"/>
        </w:r>
        <w:r w:rsidRPr="006974BC">
          <w:rPr>
            <w:rFonts w:ascii="Times New Roman" w:hAnsi="Times New Roman" w:cs="Times New Roman"/>
          </w:rPr>
          <w:instrText xml:space="preserve"> PAGE   \* MERGEFORMAT </w:instrText>
        </w:r>
        <w:r w:rsidRPr="006974BC">
          <w:rPr>
            <w:rFonts w:ascii="Times New Roman" w:hAnsi="Times New Roman" w:cs="Times New Roman"/>
          </w:rPr>
          <w:fldChar w:fldCharType="separate"/>
        </w:r>
        <w:r w:rsidR="00F075DC">
          <w:rPr>
            <w:rFonts w:ascii="Times New Roman" w:hAnsi="Times New Roman" w:cs="Times New Roman"/>
            <w:noProof/>
          </w:rPr>
          <w:t>5</w:t>
        </w:r>
        <w:r w:rsidRPr="006974BC">
          <w:rPr>
            <w:rFonts w:ascii="Times New Roman" w:hAnsi="Times New Roman" w:cs="Times New Roman"/>
            <w:noProof/>
          </w:rPr>
          <w:fldChar w:fldCharType="end"/>
        </w:r>
      </w:p>
    </w:sdtContent>
  </w:sdt>
  <w:p w:rsidR="004A60EB" w:rsidRDefault="004A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E5" w:rsidRDefault="000452E5" w:rsidP="004A60EB">
      <w:pPr>
        <w:spacing w:after="0" w:line="240" w:lineRule="auto"/>
      </w:pPr>
      <w:r>
        <w:separator/>
      </w:r>
    </w:p>
  </w:footnote>
  <w:footnote w:type="continuationSeparator" w:id="0">
    <w:p w:rsidR="000452E5" w:rsidRDefault="000452E5" w:rsidP="004A6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B9"/>
    <w:rsid w:val="000452E5"/>
    <w:rsid w:val="00084728"/>
    <w:rsid w:val="000A7D1C"/>
    <w:rsid w:val="000D04F4"/>
    <w:rsid w:val="00154799"/>
    <w:rsid w:val="001B1DD9"/>
    <w:rsid w:val="001C5632"/>
    <w:rsid w:val="001E2318"/>
    <w:rsid w:val="002108D8"/>
    <w:rsid w:val="00261432"/>
    <w:rsid w:val="003A4621"/>
    <w:rsid w:val="003B3EAB"/>
    <w:rsid w:val="003B4CE9"/>
    <w:rsid w:val="0041170E"/>
    <w:rsid w:val="00426D25"/>
    <w:rsid w:val="00452754"/>
    <w:rsid w:val="00463657"/>
    <w:rsid w:val="004676CD"/>
    <w:rsid w:val="004833EB"/>
    <w:rsid w:val="004A60EB"/>
    <w:rsid w:val="00520381"/>
    <w:rsid w:val="00553D6D"/>
    <w:rsid w:val="00565D33"/>
    <w:rsid w:val="00581C50"/>
    <w:rsid w:val="00616E76"/>
    <w:rsid w:val="00676DB9"/>
    <w:rsid w:val="00690D76"/>
    <w:rsid w:val="006974BC"/>
    <w:rsid w:val="006B5534"/>
    <w:rsid w:val="006D7F63"/>
    <w:rsid w:val="007456A3"/>
    <w:rsid w:val="00761710"/>
    <w:rsid w:val="007C33F2"/>
    <w:rsid w:val="00824F40"/>
    <w:rsid w:val="00851681"/>
    <w:rsid w:val="008F0F43"/>
    <w:rsid w:val="0091411B"/>
    <w:rsid w:val="00970665"/>
    <w:rsid w:val="009833B8"/>
    <w:rsid w:val="00A54906"/>
    <w:rsid w:val="00AA0736"/>
    <w:rsid w:val="00AF6E08"/>
    <w:rsid w:val="00BA7791"/>
    <w:rsid w:val="00C06E69"/>
    <w:rsid w:val="00C240E6"/>
    <w:rsid w:val="00D56AEF"/>
    <w:rsid w:val="00D83198"/>
    <w:rsid w:val="00E927D0"/>
    <w:rsid w:val="00EE6229"/>
    <w:rsid w:val="00F0042A"/>
    <w:rsid w:val="00F075DC"/>
    <w:rsid w:val="00F32E38"/>
    <w:rsid w:val="00F37C2C"/>
    <w:rsid w:val="00F57116"/>
    <w:rsid w:val="00F6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895D-E782-4955-B65C-D3B3CB54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DB9"/>
    <w:rPr>
      <w:color w:val="0563C1" w:themeColor="hyperlink"/>
      <w:u w:val="single"/>
    </w:rPr>
  </w:style>
  <w:style w:type="paragraph" w:styleId="NormalWeb">
    <w:name w:val="Normal (Web)"/>
    <w:basedOn w:val="Normal"/>
    <w:uiPriority w:val="99"/>
    <w:unhideWhenUsed/>
    <w:rsid w:val="00676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DB9"/>
    <w:rPr>
      <w:b/>
      <w:bCs/>
    </w:rPr>
  </w:style>
  <w:style w:type="character" w:styleId="Emphasis">
    <w:name w:val="Emphasis"/>
    <w:basedOn w:val="DefaultParagraphFont"/>
    <w:uiPriority w:val="20"/>
    <w:qFormat/>
    <w:rsid w:val="00676DB9"/>
    <w:rPr>
      <w:i/>
      <w:iCs/>
    </w:rPr>
  </w:style>
  <w:style w:type="character" w:styleId="FollowedHyperlink">
    <w:name w:val="FollowedHyperlink"/>
    <w:basedOn w:val="DefaultParagraphFont"/>
    <w:uiPriority w:val="99"/>
    <w:semiHidden/>
    <w:unhideWhenUsed/>
    <w:rsid w:val="00E927D0"/>
    <w:rPr>
      <w:color w:val="954F72" w:themeColor="followedHyperlink"/>
      <w:u w:val="single"/>
    </w:rPr>
  </w:style>
  <w:style w:type="paragraph" w:styleId="Header">
    <w:name w:val="header"/>
    <w:basedOn w:val="Normal"/>
    <w:link w:val="HeaderChar"/>
    <w:uiPriority w:val="99"/>
    <w:unhideWhenUsed/>
    <w:rsid w:val="004A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EB"/>
  </w:style>
  <w:style w:type="paragraph" w:styleId="Footer">
    <w:name w:val="footer"/>
    <w:basedOn w:val="Normal"/>
    <w:link w:val="FooterChar"/>
    <w:uiPriority w:val="99"/>
    <w:unhideWhenUsed/>
    <w:rsid w:val="004A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09318">
      <w:bodyDiv w:val="1"/>
      <w:marLeft w:val="0"/>
      <w:marRight w:val="0"/>
      <w:marTop w:val="0"/>
      <w:marBottom w:val="0"/>
      <w:divBdr>
        <w:top w:val="none" w:sz="0" w:space="0" w:color="auto"/>
        <w:left w:val="none" w:sz="0" w:space="0" w:color="auto"/>
        <w:bottom w:val="none" w:sz="0" w:space="0" w:color="auto"/>
        <w:right w:val="none" w:sz="0" w:space="0" w:color="auto"/>
      </w:divBdr>
    </w:div>
    <w:div w:id="14027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endur.hi.is/gylfason/stjornlagathing2.html" TargetMode="External"/><Relationship Id="rId13" Type="http://schemas.openxmlformats.org/officeDocument/2006/relationships/hyperlink" Target="http://www.mbl.is/greinasafn/grein/435822/" TargetMode="External"/><Relationship Id="rId18" Type="http://schemas.openxmlformats.org/officeDocument/2006/relationships/hyperlink" Target="http://indridih.com/audlindir/ardur-af-natturuaudlindum-hver-nytur-hans-unnid-eftir-erindi-a-malthingi-um-audlindir-islands-11-april-20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isir.is/fiskurinn-og-frumvarpid-til-stjornskipunarlaga/article/2013701059997" TargetMode="External"/><Relationship Id="rId7" Type="http://schemas.openxmlformats.org/officeDocument/2006/relationships/hyperlink" Target="https://notendur.hi.is/gylfason/papers_on_constitutions.html" TargetMode="External"/><Relationship Id="rId12" Type="http://schemas.openxmlformats.org/officeDocument/2006/relationships/hyperlink" Target="http://indridih.com/audlindir-fiskveidar-2/veidigjold-2015/" TargetMode="External"/><Relationship Id="rId17" Type="http://schemas.openxmlformats.org/officeDocument/2006/relationships/hyperlink" Target="https://data.worldbank.org/indicator/NY.GDP.TOTL.RT.Z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x.hagstofa.is/pxis/pxweb/is/Efnahagur/Efnahagur__utanrikisverslun__3_voruthjonusta__voruthjonusta/UTA05003.px/table/tableViewLayout1/?rxid=035ea2d2-7eb4-4a2c-a5b5-361d734552f0" TargetMode="External"/><Relationship Id="rId20" Type="http://schemas.openxmlformats.org/officeDocument/2006/relationships/hyperlink" Target="http://www.stjornlagarad.is/other_files/stjornlagarad/stjornlagaradstidindi2b.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r.is/fiskurinn-og-frumvarpid-til-stjornskipunarlaga/article/2013701059997" TargetMode="External"/><Relationship Id="rId24" Type="http://schemas.openxmlformats.org/officeDocument/2006/relationships/hyperlink" Target="https://www.gallup.is/frettir/traust-til-althingis-og-borgarstjornar-minnkar-medan-traust-til-domskerfisins-eykst/" TargetMode="External"/><Relationship Id="rId5" Type="http://schemas.openxmlformats.org/officeDocument/2006/relationships/footnotes" Target="footnotes.xml"/><Relationship Id="rId15" Type="http://schemas.openxmlformats.org/officeDocument/2006/relationships/hyperlink" Target="https://px.hagstofa.is/pxis/pxweb/is/Efnahagur/Efnahagur__thjodhagsreikningar__framluppgj_ISAT2008/THJ08401.px/table/tableViewLayout1/?rxid=fc370d25-cd6b-40d2-8064-55ff1bc50d81" TargetMode="External"/><Relationship Id="rId23" Type="http://schemas.openxmlformats.org/officeDocument/2006/relationships/hyperlink" Target="https://www.visir.is/g/2016160329697" TargetMode="External"/><Relationship Id="rId10" Type="http://schemas.openxmlformats.org/officeDocument/2006/relationships/hyperlink" Target="https://www.constituteproject.org/constitution/Azerbaijan_2016?lang=en" TargetMode="External"/><Relationship Id="rId19" Type="http://schemas.openxmlformats.org/officeDocument/2006/relationships/hyperlink" Target="https://www.althingi.is/altext/erindi/141/141-1156.pdf" TargetMode="External"/><Relationship Id="rId4" Type="http://schemas.openxmlformats.org/officeDocument/2006/relationships/webSettings" Target="webSettings.xml"/><Relationship Id="rId9" Type="http://schemas.openxmlformats.org/officeDocument/2006/relationships/hyperlink" Target="https://www.ruv.is/frett/mikill-afangi-i-stjornarskrarmalinu?fbclid=IwAR1GUq0ESWSA_hEtgak20rHrEAEwIa6hvmgjVDE7r2LvMLdM4RAq-Ma8tss" TargetMode="External"/><Relationship Id="rId14" Type="http://schemas.openxmlformats.org/officeDocument/2006/relationships/hyperlink" Target="http://logfraedingur.unak.is/pistlar.asp?fid=75" TargetMode="External"/><Relationship Id="rId22" Type="http://schemas.openxmlformats.org/officeDocument/2006/relationships/hyperlink" Target="https://escholarship.org/uc/igs_if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05B0-CC95-495A-8047-746FF32A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gylfason</dc:creator>
  <cp:keywords/>
  <dc:description/>
  <cp:lastModifiedBy>gylfason</cp:lastModifiedBy>
  <cp:revision>27</cp:revision>
  <dcterms:created xsi:type="dcterms:W3CDTF">2019-05-16T21:01:00Z</dcterms:created>
  <dcterms:modified xsi:type="dcterms:W3CDTF">2019-05-29T12:50:00Z</dcterms:modified>
</cp:coreProperties>
</file>