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459FF" w14:textId="77777777" w:rsidR="00317560" w:rsidRDefault="00961386">
      <w:pPr>
        <w:rPr>
          <w:lang w:val="is-IS"/>
        </w:rPr>
      </w:pPr>
    </w:p>
    <w:p w14:paraId="538D5CDC" w14:textId="5077B6B0" w:rsidR="00DB0907" w:rsidRPr="00FB496C" w:rsidRDefault="00B41FBC">
      <w:pPr>
        <w:rPr>
          <w:rFonts w:ascii="Times New Roman" w:hAnsi="Times New Roman" w:cs="Times New Roman"/>
          <w:lang w:val="is-IS"/>
        </w:rPr>
      </w:pPr>
      <w:r>
        <w:rPr>
          <w:lang w:val="is-IS"/>
        </w:rPr>
        <w:tab/>
      </w:r>
      <w:r>
        <w:rPr>
          <w:lang w:val="is-IS"/>
        </w:rPr>
        <w:tab/>
      </w:r>
      <w:r>
        <w:rPr>
          <w:lang w:val="is-IS"/>
        </w:rPr>
        <w:tab/>
      </w:r>
      <w:r>
        <w:rPr>
          <w:lang w:val="is-IS"/>
        </w:rPr>
        <w:tab/>
      </w:r>
      <w:r>
        <w:rPr>
          <w:lang w:val="is-IS"/>
        </w:rPr>
        <w:tab/>
      </w:r>
      <w:r>
        <w:rPr>
          <w:lang w:val="is-IS"/>
        </w:rPr>
        <w:tab/>
      </w:r>
      <w:r>
        <w:rPr>
          <w:lang w:val="is-IS"/>
        </w:rPr>
        <w:tab/>
      </w:r>
      <w:r>
        <w:rPr>
          <w:lang w:val="is-IS"/>
        </w:rPr>
        <w:tab/>
      </w:r>
      <w:r w:rsidR="005341C2">
        <w:rPr>
          <w:rFonts w:ascii="Times New Roman" w:hAnsi="Times New Roman" w:cs="Times New Roman"/>
          <w:lang w:val="is-IS"/>
        </w:rPr>
        <w:t>Reykjavík 30. apríl</w:t>
      </w:r>
      <w:r w:rsidRPr="00FB496C">
        <w:rPr>
          <w:rFonts w:ascii="Times New Roman" w:hAnsi="Times New Roman" w:cs="Times New Roman"/>
          <w:lang w:val="is-IS"/>
        </w:rPr>
        <w:t xml:space="preserve"> 2018</w:t>
      </w:r>
    </w:p>
    <w:p w14:paraId="3C77AD7C" w14:textId="77777777" w:rsidR="00FB496C" w:rsidRPr="00FB496C" w:rsidRDefault="00FB496C">
      <w:pPr>
        <w:rPr>
          <w:rFonts w:ascii="Times New Roman" w:hAnsi="Times New Roman" w:cs="Times New Roman"/>
          <w:lang w:val="is-IS"/>
        </w:rPr>
      </w:pPr>
    </w:p>
    <w:p w14:paraId="56474F9A" w14:textId="77777777" w:rsidR="00FB496C" w:rsidRPr="00FB496C" w:rsidRDefault="00FB496C">
      <w:pPr>
        <w:rPr>
          <w:rFonts w:ascii="Times New Roman" w:hAnsi="Times New Roman" w:cs="Times New Roman"/>
          <w:lang w:val="is-IS"/>
        </w:rPr>
      </w:pPr>
    </w:p>
    <w:p w14:paraId="08C5B3D2" w14:textId="77777777" w:rsidR="00FB496C" w:rsidRPr="00FB496C" w:rsidRDefault="00FB496C">
      <w:pPr>
        <w:rPr>
          <w:rFonts w:ascii="Times New Roman" w:hAnsi="Times New Roman" w:cs="Times New Roman"/>
          <w:lang w:val="is-IS"/>
        </w:rPr>
      </w:pPr>
    </w:p>
    <w:p w14:paraId="23902FD8" w14:textId="75569FF7" w:rsidR="00FB496C" w:rsidRDefault="005341C2">
      <w:pPr>
        <w:rPr>
          <w:rFonts w:ascii="Times New Roman" w:hAnsi="Times New Roman" w:cs="Times New Roman"/>
          <w:lang w:val="is-IS"/>
        </w:rPr>
      </w:pPr>
      <w:r>
        <w:rPr>
          <w:rFonts w:ascii="Times New Roman" w:hAnsi="Times New Roman" w:cs="Times New Roman"/>
          <w:lang w:val="is-IS"/>
        </w:rPr>
        <w:t>Nefndarsvið Alþingis</w:t>
      </w:r>
    </w:p>
    <w:p w14:paraId="4E734544" w14:textId="43D83D81" w:rsidR="00FB496C" w:rsidRPr="005341C2" w:rsidRDefault="005341C2" w:rsidP="005341C2">
      <w:pPr>
        <w:rPr>
          <w:rFonts w:ascii="Times New Roman" w:hAnsi="Times New Roman" w:cs="Times New Roman"/>
          <w:lang w:val="is-IS"/>
        </w:rPr>
      </w:pPr>
      <w:r>
        <w:rPr>
          <w:rFonts w:ascii="Times New Roman" w:hAnsi="Times New Roman" w:cs="Times New Roman"/>
          <w:lang w:val="is-IS"/>
        </w:rPr>
        <w:t>Austurstræti 8-10</w:t>
      </w:r>
    </w:p>
    <w:p w14:paraId="430380AD" w14:textId="0D402038" w:rsidR="00FB496C" w:rsidRPr="00FB496C" w:rsidRDefault="00FB496C" w:rsidP="00FB496C">
      <w:pPr>
        <w:pStyle w:val="NoSpacing"/>
        <w:rPr>
          <w:rFonts w:ascii="Times New Roman" w:hAnsi="Times New Roman" w:cs="Times New Roman"/>
        </w:rPr>
      </w:pPr>
      <w:r w:rsidRPr="00FB496C">
        <w:rPr>
          <w:rFonts w:ascii="Times New Roman" w:hAnsi="Times New Roman" w:cs="Times New Roman"/>
        </w:rPr>
        <w:t>101 Reykjavík</w:t>
      </w:r>
    </w:p>
    <w:p w14:paraId="786C4EED" w14:textId="7020CE4C" w:rsidR="00FB496C" w:rsidRPr="00FB496C" w:rsidRDefault="00FB496C" w:rsidP="00FB496C">
      <w:pPr>
        <w:pStyle w:val="NoSpacing"/>
        <w:rPr>
          <w:rFonts w:ascii="Times New Roman" w:hAnsi="Times New Roman" w:cs="Times New Roman"/>
          <w:i/>
        </w:rPr>
      </w:pPr>
    </w:p>
    <w:p w14:paraId="6E1CD162" w14:textId="35971E2A" w:rsidR="00FB496C" w:rsidRPr="00FB496C" w:rsidRDefault="00FB496C" w:rsidP="00FB496C">
      <w:pPr>
        <w:tabs>
          <w:tab w:val="left" w:pos="5670"/>
        </w:tabs>
        <w:rPr>
          <w:rFonts w:ascii="Times New Roman" w:hAnsi="Times New Roman" w:cs="Times New Roman"/>
        </w:rPr>
      </w:pPr>
      <w:r w:rsidRPr="00FB496C">
        <w:rPr>
          <w:rFonts w:ascii="Times New Roman" w:hAnsi="Times New Roman" w:cs="Times New Roman"/>
        </w:rPr>
        <w:tab/>
      </w:r>
    </w:p>
    <w:p w14:paraId="62997D08" w14:textId="53CF6E38" w:rsidR="00FB496C" w:rsidRPr="00FB496C" w:rsidRDefault="00FB496C" w:rsidP="00FB496C">
      <w:pPr>
        <w:ind w:left="2880" w:firstLine="720"/>
        <w:rPr>
          <w:rFonts w:ascii="Times New Roman" w:hAnsi="Times New Roman" w:cs="Times New Roman"/>
          <w:b/>
          <w:sz w:val="32"/>
          <w:szCs w:val="32"/>
        </w:rPr>
      </w:pPr>
      <w:r w:rsidRPr="00FB496C">
        <w:rPr>
          <w:rFonts w:ascii="Times New Roman" w:hAnsi="Times New Roman" w:cs="Times New Roman"/>
          <w:b/>
          <w:sz w:val="32"/>
          <w:szCs w:val="32"/>
        </w:rPr>
        <w:t xml:space="preserve">UMSÖGN </w:t>
      </w:r>
    </w:p>
    <w:p w14:paraId="5FB21D4E" w14:textId="77777777" w:rsidR="00FB496C" w:rsidRDefault="00FB496C" w:rsidP="00FB496C">
      <w:pPr>
        <w:ind w:firstLine="708"/>
        <w:rPr>
          <w:rFonts w:ascii="Times New Roman" w:hAnsi="Times New Roman" w:cs="Times New Roman"/>
        </w:rPr>
      </w:pPr>
    </w:p>
    <w:p w14:paraId="4F1B2AED" w14:textId="77777777" w:rsidR="00FB496C" w:rsidRDefault="00FB496C" w:rsidP="00FB496C">
      <w:pPr>
        <w:ind w:firstLine="708"/>
        <w:rPr>
          <w:rFonts w:ascii="Times New Roman" w:hAnsi="Times New Roman" w:cs="Times New Roman"/>
        </w:rPr>
      </w:pPr>
    </w:p>
    <w:p w14:paraId="355E936B" w14:textId="570CFB09" w:rsidR="00FB496C" w:rsidRPr="00FB496C" w:rsidRDefault="00FB496C" w:rsidP="00FB496C">
      <w:pPr>
        <w:ind w:firstLine="708"/>
        <w:rPr>
          <w:rFonts w:ascii="Times New Roman" w:hAnsi="Times New Roman" w:cs="Times New Roman"/>
          <w:i/>
        </w:rPr>
      </w:pPr>
      <w:proofErr w:type="spellStart"/>
      <w:r w:rsidRPr="00FB496C">
        <w:rPr>
          <w:rFonts w:ascii="Times New Roman" w:hAnsi="Times New Roman" w:cs="Times New Roman"/>
          <w:i/>
        </w:rPr>
        <w:t>Efni</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Varðar</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frumvarp</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til</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laga</w:t>
      </w:r>
      <w:proofErr w:type="spellEnd"/>
      <w:r w:rsidRPr="00FB496C">
        <w:rPr>
          <w:rFonts w:ascii="Times New Roman" w:hAnsi="Times New Roman" w:cs="Times New Roman"/>
          <w:i/>
        </w:rPr>
        <w:t xml:space="preserve"> um </w:t>
      </w:r>
      <w:proofErr w:type="spellStart"/>
      <w:r w:rsidRPr="00FB496C">
        <w:rPr>
          <w:rFonts w:ascii="Times New Roman" w:hAnsi="Times New Roman" w:cs="Times New Roman"/>
          <w:i/>
        </w:rPr>
        <w:t>breytingu</w:t>
      </w:r>
      <w:proofErr w:type="spellEnd"/>
      <w:r w:rsidRPr="00FB496C">
        <w:rPr>
          <w:rFonts w:ascii="Times New Roman" w:hAnsi="Times New Roman" w:cs="Times New Roman"/>
          <w:i/>
        </w:rPr>
        <w:t xml:space="preserve"> á </w:t>
      </w:r>
      <w:proofErr w:type="spellStart"/>
      <w:r w:rsidRPr="00FB496C">
        <w:rPr>
          <w:rFonts w:ascii="Times New Roman" w:hAnsi="Times New Roman" w:cs="Times New Roman"/>
          <w:i/>
        </w:rPr>
        <w:t>ýmsum</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lagaákvæðum</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sem</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tengjast</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fiskeldi</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lögleiðing</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áhættumats</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erfðablöndunar</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úthlutun</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eldissvæða</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með</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auglýsingu</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opinber</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birting</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upplýsinga</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stjórnvaldssektir</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o.fl</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Frá</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sjávarútvegs</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og</w:t>
      </w:r>
      <w:proofErr w:type="spellEnd"/>
      <w:r w:rsidRPr="00FB496C">
        <w:rPr>
          <w:rFonts w:ascii="Times New Roman" w:hAnsi="Times New Roman" w:cs="Times New Roman"/>
          <w:i/>
        </w:rPr>
        <w:t xml:space="preserve"> </w:t>
      </w:r>
      <w:proofErr w:type="spellStart"/>
      <w:r w:rsidRPr="00FB496C">
        <w:rPr>
          <w:rFonts w:ascii="Times New Roman" w:hAnsi="Times New Roman" w:cs="Times New Roman"/>
          <w:i/>
        </w:rPr>
        <w:t>landbúnaðarráðherra</w:t>
      </w:r>
      <w:proofErr w:type="spellEnd"/>
      <w:r w:rsidRPr="00FB496C">
        <w:rPr>
          <w:rFonts w:ascii="Times New Roman" w:hAnsi="Times New Roman" w:cs="Times New Roman"/>
          <w:i/>
        </w:rPr>
        <w:t>.</w:t>
      </w:r>
      <w:r w:rsidR="005341C2">
        <w:rPr>
          <w:rFonts w:ascii="Times New Roman" w:hAnsi="Times New Roman" w:cs="Times New Roman"/>
          <w:i/>
        </w:rPr>
        <w:t xml:space="preserve"> 457. </w:t>
      </w:r>
      <w:proofErr w:type="spellStart"/>
      <w:r w:rsidR="005341C2">
        <w:rPr>
          <w:rFonts w:ascii="Times New Roman" w:hAnsi="Times New Roman" w:cs="Times New Roman"/>
          <w:i/>
        </w:rPr>
        <w:t>mál</w:t>
      </w:r>
      <w:proofErr w:type="spellEnd"/>
      <w:r w:rsidR="005341C2">
        <w:rPr>
          <w:rFonts w:ascii="Times New Roman" w:hAnsi="Times New Roman" w:cs="Times New Roman"/>
          <w:i/>
        </w:rPr>
        <w:t xml:space="preserve"> á 148 </w:t>
      </w:r>
      <w:proofErr w:type="spellStart"/>
      <w:r w:rsidR="005341C2">
        <w:rPr>
          <w:rFonts w:ascii="Times New Roman" w:hAnsi="Times New Roman" w:cs="Times New Roman"/>
          <w:i/>
        </w:rPr>
        <w:t>löggjafarþingi</w:t>
      </w:r>
      <w:proofErr w:type="spellEnd"/>
      <w:r w:rsidR="009B2AA3">
        <w:rPr>
          <w:rFonts w:ascii="Times New Roman" w:hAnsi="Times New Roman" w:cs="Times New Roman"/>
          <w:i/>
        </w:rPr>
        <w:t xml:space="preserve"> 2017-2018</w:t>
      </w:r>
    </w:p>
    <w:p w14:paraId="6D883FEB" w14:textId="1F08FB08" w:rsidR="00FB496C" w:rsidRPr="00FB496C" w:rsidRDefault="00FB496C">
      <w:pPr>
        <w:rPr>
          <w:rFonts w:ascii="Times New Roman" w:hAnsi="Times New Roman" w:cs="Times New Roman"/>
          <w:lang w:val="is-IS"/>
        </w:rPr>
      </w:pPr>
    </w:p>
    <w:p w14:paraId="713039DD" w14:textId="77777777" w:rsidR="00DB0907" w:rsidRPr="00FB496C" w:rsidRDefault="00DB0907">
      <w:pPr>
        <w:rPr>
          <w:rFonts w:ascii="Times New Roman" w:hAnsi="Times New Roman" w:cs="Times New Roman"/>
          <w:lang w:val="is-IS"/>
        </w:rPr>
      </w:pPr>
    </w:p>
    <w:p w14:paraId="6228BA3C" w14:textId="77777777" w:rsidR="00DB0907" w:rsidRPr="00FB496C" w:rsidRDefault="00DB0907">
      <w:pPr>
        <w:rPr>
          <w:rFonts w:ascii="Times New Roman" w:hAnsi="Times New Roman" w:cs="Times New Roman"/>
          <w:lang w:val="is-IS"/>
        </w:rPr>
      </w:pPr>
    </w:p>
    <w:p w14:paraId="1C9D3D9C" w14:textId="41C93990" w:rsidR="00DB0907" w:rsidRDefault="00FB496C" w:rsidP="00FB496C">
      <w:pPr>
        <w:ind w:firstLine="708"/>
        <w:rPr>
          <w:rFonts w:ascii="Times New Roman" w:hAnsi="Times New Roman" w:cs="Times New Roman"/>
          <w:lang w:val="is-IS"/>
        </w:rPr>
      </w:pPr>
      <w:r w:rsidRPr="00FB496C">
        <w:rPr>
          <w:rFonts w:ascii="Times New Roman" w:hAnsi="Times New Roman" w:cs="Times New Roman"/>
          <w:lang w:val="is-IS"/>
        </w:rPr>
        <w:t>Hér verða gerðar athugasemdir við</w:t>
      </w:r>
      <w:r>
        <w:rPr>
          <w:rFonts w:ascii="Times New Roman" w:hAnsi="Times New Roman" w:cs="Times New Roman"/>
          <w:lang w:val="is-IS"/>
        </w:rPr>
        <w:t xml:space="preserve"> umrætt frumvarp eftir númeraröð tilvitnaðra greina.</w:t>
      </w:r>
    </w:p>
    <w:p w14:paraId="6C6D8D0E" w14:textId="77777777" w:rsidR="00FB496C" w:rsidRPr="00FB496C" w:rsidRDefault="00FB496C" w:rsidP="00FB496C">
      <w:pPr>
        <w:ind w:firstLine="708"/>
        <w:rPr>
          <w:rFonts w:ascii="Times New Roman" w:hAnsi="Times New Roman" w:cs="Times New Roman"/>
          <w:lang w:val="is-IS"/>
        </w:rPr>
      </w:pPr>
    </w:p>
    <w:p w14:paraId="5751447D" w14:textId="77777777" w:rsidR="00BF40FD" w:rsidRPr="00FB496C" w:rsidRDefault="00BF40FD" w:rsidP="00BF40FD">
      <w:pPr>
        <w:pStyle w:val="ListParagraph"/>
        <w:numPr>
          <w:ilvl w:val="0"/>
          <w:numId w:val="2"/>
        </w:numPr>
        <w:rPr>
          <w:rFonts w:ascii="Times New Roman" w:hAnsi="Times New Roman" w:cs="Times New Roman"/>
          <w:lang w:val="is-IS"/>
        </w:rPr>
      </w:pPr>
      <w:r w:rsidRPr="00FB496C">
        <w:rPr>
          <w:rFonts w:ascii="Times New Roman" w:hAnsi="Times New Roman" w:cs="Times New Roman"/>
          <w:lang w:val="is-IS"/>
        </w:rPr>
        <w:t>g</w:t>
      </w:r>
      <w:r w:rsidR="00DB0907" w:rsidRPr="00FB496C">
        <w:rPr>
          <w:rFonts w:ascii="Times New Roman" w:hAnsi="Times New Roman" w:cs="Times New Roman"/>
          <w:lang w:val="is-IS"/>
        </w:rPr>
        <w:t xml:space="preserve">r. </w:t>
      </w:r>
    </w:p>
    <w:p w14:paraId="63BD5FCD" w14:textId="3AD52843" w:rsidR="00DB0907" w:rsidRPr="00FB496C" w:rsidRDefault="00B41FBC" w:rsidP="00BF40FD">
      <w:pPr>
        <w:pStyle w:val="ListParagraph"/>
        <w:rPr>
          <w:rFonts w:ascii="Times New Roman" w:hAnsi="Times New Roman" w:cs="Times New Roman"/>
          <w:lang w:val="is-IS"/>
        </w:rPr>
      </w:pPr>
      <w:r w:rsidRPr="00FB496C">
        <w:rPr>
          <w:rFonts w:ascii="Times New Roman" w:hAnsi="Times New Roman" w:cs="Times New Roman"/>
          <w:lang w:val="is-IS"/>
        </w:rPr>
        <w:t>Skilgreining á á</w:t>
      </w:r>
      <w:r w:rsidR="00DB0907" w:rsidRPr="00FB496C">
        <w:rPr>
          <w:rFonts w:ascii="Times New Roman" w:hAnsi="Times New Roman" w:cs="Times New Roman"/>
          <w:lang w:val="is-IS"/>
        </w:rPr>
        <w:t>hættumat</w:t>
      </w:r>
      <w:r w:rsidRPr="00FB496C">
        <w:rPr>
          <w:rFonts w:ascii="Times New Roman" w:hAnsi="Times New Roman" w:cs="Times New Roman"/>
          <w:lang w:val="is-IS"/>
        </w:rPr>
        <w:t xml:space="preserve"> erfðablöndunar; </w:t>
      </w:r>
      <w:r w:rsidR="00AF291A">
        <w:rPr>
          <w:rFonts w:ascii="Times New Roman" w:hAnsi="Times New Roman" w:cs="Times New Roman"/>
          <w:lang w:val="is-IS"/>
        </w:rPr>
        <w:t xml:space="preserve">Skilgreining er </w:t>
      </w:r>
      <w:r w:rsidR="007017B8">
        <w:rPr>
          <w:rFonts w:ascii="Times New Roman" w:hAnsi="Times New Roman" w:cs="Times New Roman"/>
          <w:lang w:val="is-IS"/>
        </w:rPr>
        <w:t xml:space="preserve">mjög ófullkomin og </w:t>
      </w:r>
      <w:r w:rsidR="005C22BD">
        <w:rPr>
          <w:rFonts w:ascii="Times New Roman" w:hAnsi="Times New Roman" w:cs="Times New Roman"/>
          <w:lang w:val="is-IS"/>
        </w:rPr>
        <w:t>er háð litlum takmörkunum</w:t>
      </w:r>
      <w:r w:rsidR="007017B8">
        <w:rPr>
          <w:rFonts w:ascii="Times New Roman" w:hAnsi="Times New Roman" w:cs="Times New Roman"/>
          <w:lang w:val="is-IS"/>
        </w:rPr>
        <w:t>.</w:t>
      </w:r>
      <w:r w:rsidR="005C22BD">
        <w:rPr>
          <w:rFonts w:ascii="Times New Roman" w:hAnsi="Times New Roman" w:cs="Times New Roman"/>
          <w:lang w:val="is-IS"/>
        </w:rPr>
        <w:t xml:space="preserve"> </w:t>
      </w:r>
      <w:r w:rsidR="004F7845">
        <w:rPr>
          <w:rFonts w:ascii="Times New Roman" w:hAnsi="Times New Roman" w:cs="Times New Roman"/>
          <w:lang w:val="is-IS"/>
        </w:rPr>
        <w:t>Hér er um að ræða mjög víðtækt framsal til Hafrannsóknarstofnunar sem býr hvorki yfir reynslu né þekkingu til að meta slíka hluti.  Blöndun þarf að eiga sér stað yfir langt tímabil svo hún hafi áhrif á erfðamengi á</w:t>
      </w:r>
      <w:r w:rsidR="00961386">
        <w:rPr>
          <w:rFonts w:ascii="Times New Roman" w:hAnsi="Times New Roman" w:cs="Times New Roman"/>
          <w:lang w:val="is-IS"/>
        </w:rPr>
        <w:t>a</w:t>
      </w:r>
      <w:bookmarkStart w:id="0" w:name="_GoBack"/>
      <w:bookmarkEnd w:id="0"/>
      <w:r w:rsidR="004F7845">
        <w:rPr>
          <w:rFonts w:ascii="Times New Roman" w:hAnsi="Times New Roman" w:cs="Times New Roman"/>
          <w:lang w:val="is-IS"/>
        </w:rPr>
        <w:t xml:space="preserve"> og því eðlilegt að miðað sé við útgefið burðarþol en gripið verði inní ef að samtímavöktun sýnir fram á blöndun erfða. Sérstakt áhættumat verður aldrei annað en hugarfóstur þeirra er það gera og vænting um hvað muni gerast. </w:t>
      </w:r>
    </w:p>
    <w:p w14:paraId="731126FE" w14:textId="77777777" w:rsidR="00BF40FD" w:rsidRPr="00FB496C" w:rsidRDefault="00BF40FD" w:rsidP="00BF40FD">
      <w:pPr>
        <w:pStyle w:val="ListParagraph"/>
        <w:rPr>
          <w:rFonts w:ascii="Times New Roman" w:hAnsi="Times New Roman" w:cs="Times New Roman"/>
          <w:lang w:val="is-IS"/>
        </w:rPr>
      </w:pPr>
    </w:p>
    <w:p w14:paraId="7411D136" w14:textId="77777777" w:rsidR="00BF40FD" w:rsidRPr="00FB496C" w:rsidRDefault="00DB0907" w:rsidP="00BF40FD">
      <w:pPr>
        <w:pStyle w:val="ListParagraph"/>
        <w:rPr>
          <w:rFonts w:ascii="Times New Roman" w:hAnsi="Times New Roman" w:cs="Times New Roman"/>
          <w:lang w:val="is-IS"/>
        </w:rPr>
      </w:pPr>
      <w:r w:rsidRPr="00FB496C">
        <w:rPr>
          <w:rFonts w:ascii="Times New Roman" w:hAnsi="Times New Roman" w:cs="Times New Roman"/>
          <w:lang w:val="is-IS"/>
        </w:rPr>
        <w:t xml:space="preserve">3.gr. </w:t>
      </w:r>
    </w:p>
    <w:p w14:paraId="6A93F708" w14:textId="2987F03D" w:rsidR="00BF40FD" w:rsidRPr="00FB496C" w:rsidRDefault="00961386" w:rsidP="00BF40FD">
      <w:pPr>
        <w:pStyle w:val="ListParagraph"/>
        <w:rPr>
          <w:rFonts w:ascii="Times New Roman" w:hAnsi="Times New Roman" w:cs="Times New Roman"/>
          <w:lang w:val="is-IS"/>
        </w:rPr>
      </w:pPr>
      <w:r>
        <w:rPr>
          <w:rFonts w:ascii="Times New Roman" w:hAnsi="Times New Roman" w:cs="Times New Roman"/>
          <w:lang w:val="is-IS"/>
        </w:rPr>
        <w:t>Fiskeldi Austfjarða hf.</w:t>
      </w:r>
      <w:r w:rsidR="007017B8">
        <w:rPr>
          <w:rFonts w:ascii="Times New Roman" w:hAnsi="Times New Roman" w:cs="Times New Roman"/>
          <w:lang w:val="is-IS"/>
        </w:rPr>
        <w:t xml:space="preserve"> legg</w:t>
      </w:r>
      <w:r>
        <w:rPr>
          <w:rFonts w:ascii="Times New Roman" w:hAnsi="Times New Roman" w:cs="Times New Roman"/>
          <w:lang w:val="is-IS"/>
        </w:rPr>
        <w:t>ur</w:t>
      </w:r>
      <w:r w:rsidR="007017B8">
        <w:rPr>
          <w:rFonts w:ascii="Times New Roman" w:hAnsi="Times New Roman" w:cs="Times New Roman"/>
          <w:lang w:val="is-IS"/>
        </w:rPr>
        <w:t xml:space="preserve"> til að svæðaskipting verði</w:t>
      </w:r>
      <w:r w:rsidR="00DB0907" w:rsidRPr="00FB496C">
        <w:rPr>
          <w:rFonts w:ascii="Times New Roman" w:hAnsi="Times New Roman" w:cs="Times New Roman"/>
          <w:lang w:val="is-IS"/>
        </w:rPr>
        <w:t xml:space="preserve"> í höndum Skipulagsstofnunar. Þar er sérþekkingin og óeðlileg og óheppilegt að ein og sama stofnunin</w:t>
      </w:r>
      <w:r w:rsidR="00B41FBC" w:rsidRPr="00FB496C">
        <w:rPr>
          <w:rFonts w:ascii="Times New Roman" w:hAnsi="Times New Roman" w:cs="Times New Roman"/>
          <w:lang w:val="is-IS"/>
        </w:rPr>
        <w:t xml:space="preserve"> (Hafró)</w:t>
      </w:r>
      <w:r w:rsidR="00DB0907" w:rsidRPr="00FB496C">
        <w:rPr>
          <w:rFonts w:ascii="Times New Roman" w:hAnsi="Times New Roman" w:cs="Times New Roman"/>
          <w:lang w:val="is-IS"/>
        </w:rPr>
        <w:t xml:space="preserve"> sé með burðarþol, áhættumat og svæðaskiptingu á sinni hendi</w:t>
      </w:r>
      <w:r w:rsidR="00B41FBC" w:rsidRPr="00FB496C">
        <w:rPr>
          <w:rFonts w:ascii="Times New Roman" w:hAnsi="Times New Roman" w:cs="Times New Roman"/>
          <w:lang w:val="is-IS"/>
        </w:rPr>
        <w:t xml:space="preserve"> eins og gert er ráð fyrir í frumvarpinu</w:t>
      </w:r>
      <w:r w:rsidR="00DB0907" w:rsidRPr="00FB496C">
        <w:rPr>
          <w:rFonts w:ascii="Times New Roman" w:hAnsi="Times New Roman" w:cs="Times New Roman"/>
          <w:lang w:val="is-IS"/>
        </w:rPr>
        <w:t>.  Sé svo þá skortir alla rýni á ferlið</w:t>
      </w:r>
      <w:r w:rsidR="007017B8">
        <w:rPr>
          <w:rFonts w:ascii="Times New Roman" w:hAnsi="Times New Roman" w:cs="Times New Roman"/>
          <w:lang w:val="is-IS"/>
        </w:rPr>
        <w:t>, sem efnisatriði máls</w:t>
      </w:r>
      <w:r w:rsidR="00DB0907" w:rsidRPr="00FB496C">
        <w:rPr>
          <w:rFonts w:ascii="Times New Roman" w:hAnsi="Times New Roman" w:cs="Times New Roman"/>
          <w:lang w:val="is-IS"/>
        </w:rPr>
        <w:t>.</w:t>
      </w:r>
    </w:p>
    <w:p w14:paraId="4978D5D5" w14:textId="77777777" w:rsidR="00BF40FD" w:rsidRPr="00FB496C" w:rsidRDefault="00BF40FD" w:rsidP="00BF40FD">
      <w:pPr>
        <w:ind w:left="720"/>
        <w:rPr>
          <w:rFonts w:ascii="Times New Roman" w:hAnsi="Times New Roman" w:cs="Times New Roman"/>
          <w:lang w:val="is-IS"/>
        </w:rPr>
      </w:pPr>
    </w:p>
    <w:p w14:paraId="3BB023BF" w14:textId="21DDB71C" w:rsidR="00BF40FD" w:rsidRPr="00FB496C" w:rsidRDefault="00BF40FD" w:rsidP="00BF40FD">
      <w:pPr>
        <w:ind w:left="720"/>
        <w:rPr>
          <w:rFonts w:ascii="Times New Roman" w:hAnsi="Times New Roman" w:cs="Times New Roman"/>
          <w:lang w:val="is-IS"/>
        </w:rPr>
      </w:pPr>
      <w:r w:rsidRPr="00FB496C">
        <w:rPr>
          <w:rFonts w:ascii="Times New Roman" w:hAnsi="Times New Roman" w:cs="Times New Roman"/>
          <w:lang w:val="is-IS"/>
        </w:rPr>
        <w:t>Úthlutun eldissvæða þarf að vera í höndum ráðherra til að dreifa valdi</w:t>
      </w:r>
      <w:r w:rsidR="007017B8">
        <w:rPr>
          <w:rFonts w:ascii="Times New Roman" w:hAnsi="Times New Roman" w:cs="Times New Roman"/>
          <w:lang w:val="is-IS"/>
        </w:rPr>
        <w:t>, í það minnsta</w:t>
      </w:r>
      <w:r w:rsidRPr="00FB496C">
        <w:rPr>
          <w:rFonts w:ascii="Times New Roman" w:hAnsi="Times New Roman" w:cs="Times New Roman"/>
          <w:lang w:val="is-IS"/>
        </w:rPr>
        <w:t xml:space="preserve"> ekki Hafró sem er farin að dansa á barmi vanhæfis </w:t>
      </w:r>
      <w:r w:rsidR="009677DB">
        <w:rPr>
          <w:rFonts w:ascii="Times New Roman" w:hAnsi="Times New Roman" w:cs="Times New Roman"/>
          <w:lang w:val="is-IS"/>
        </w:rPr>
        <w:t>yrði úthlut</w:t>
      </w:r>
      <w:r w:rsidR="007017B8">
        <w:rPr>
          <w:rFonts w:ascii="Times New Roman" w:hAnsi="Times New Roman" w:cs="Times New Roman"/>
          <w:lang w:val="is-IS"/>
        </w:rPr>
        <w:t>unin í höndum stofnunarinnar</w:t>
      </w:r>
      <w:r w:rsidRPr="00FB496C">
        <w:rPr>
          <w:rFonts w:ascii="Times New Roman" w:hAnsi="Times New Roman" w:cs="Times New Roman"/>
          <w:lang w:val="is-IS"/>
        </w:rPr>
        <w:t>.</w:t>
      </w:r>
    </w:p>
    <w:p w14:paraId="6F582848" w14:textId="77777777" w:rsidR="00BF40FD" w:rsidRPr="00FB496C" w:rsidRDefault="00BF40FD" w:rsidP="00BF40FD">
      <w:pPr>
        <w:ind w:left="720"/>
        <w:rPr>
          <w:rFonts w:ascii="Times New Roman" w:hAnsi="Times New Roman" w:cs="Times New Roman"/>
          <w:lang w:val="is-IS"/>
        </w:rPr>
      </w:pPr>
    </w:p>
    <w:p w14:paraId="240E4074" w14:textId="3A57D5B2" w:rsidR="00BF40FD" w:rsidRDefault="00D054A6" w:rsidP="00BF40FD">
      <w:pPr>
        <w:ind w:left="720"/>
        <w:rPr>
          <w:rFonts w:ascii="Times New Roman" w:hAnsi="Times New Roman" w:cs="Times New Roman"/>
          <w:lang w:val="is-IS"/>
        </w:rPr>
      </w:pPr>
      <w:r>
        <w:rPr>
          <w:rFonts w:ascii="Times New Roman" w:hAnsi="Times New Roman" w:cs="Times New Roman"/>
          <w:lang w:val="is-IS"/>
        </w:rPr>
        <w:t>Við úthlutun svæða þætti</w:t>
      </w:r>
      <w:r w:rsidR="00BF40FD" w:rsidRPr="00FB496C">
        <w:rPr>
          <w:rFonts w:ascii="Times New Roman" w:hAnsi="Times New Roman" w:cs="Times New Roman"/>
          <w:lang w:val="is-IS"/>
        </w:rPr>
        <w:t xml:space="preserve"> eðlilegt að byggt yrði líka á möguleikum aðila til að stunda eldi, þ.e. framleiða seiði og vinna afurðir.</w:t>
      </w:r>
      <w:r w:rsidR="00B41FBC" w:rsidRPr="00FB496C">
        <w:rPr>
          <w:rFonts w:ascii="Times New Roman" w:hAnsi="Times New Roman" w:cs="Times New Roman"/>
          <w:lang w:val="is-IS"/>
        </w:rPr>
        <w:t xml:space="preserve"> Það sé tilgreint sem einn af þeim þáttum sem litið er til við úthlutun svæða.</w:t>
      </w:r>
    </w:p>
    <w:p w14:paraId="51C6806B" w14:textId="77777777" w:rsidR="009677DB" w:rsidRDefault="009677DB" w:rsidP="00BF40FD">
      <w:pPr>
        <w:ind w:left="720"/>
        <w:rPr>
          <w:rFonts w:ascii="Times New Roman" w:hAnsi="Times New Roman" w:cs="Times New Roman"/>
          <w:lang w:val="is-IS"/>
        </w:rPr>
      </w:pPr>
    </w:p>
    <w:p w14:paraId="47395B24" w14:textId="5E58F499" w:rsidR="009677DB" w:rsidRPr="00FB496C" w:rsidRDefault="009677DB" w:rsidP="00BF40FD">
      <w:pPr>
        <w:ind w:left="720"/>
        <w:rPr>
          <w:rFonts w:ascii="Times New Roman" w:hAnsi="Times New Roman" w:cs="Times New Roman"/>
          <w:lang w:val="is-IS"/>
        </w:rPr>
      </w:pPr>
      <w:r>
        <w:rPr>
          <w:rFonts w:ascii="Times New Roman" w:hAnsi="Times New Roman" w:cs="Times New Roman"/>
          <w:lang w:val="is-IS"/>
        </w:rPr>
        <w:t>Það er til efs að starfsmenn Hafrannsóknarstofnunar séu best til þess fallnir að meta hagkvæmustu nýtingu hafsvæða. Bent skal á að yfir Hafrannsóknarstofnun er ekki stjórn og er því forstjórinn eftirlitslaus í störfum sínum.</w:t>
      </w:r>
    </w:p>
    <w:p w14:paraId="51CB6400" w14:textId="77777777" w:rsidR="00BF40FD" w:rsidRPr="00FB496C" w:rsidRDefault="00BF40FD" w:rsidP="00BF40FD">
      <w:pPr>
        <w:ind w:left="720"/>
        <w:rPr>
          <w:rFonts w:ascii="Times New Roman" w:hAnsi="Times New Roman" w:cs="Times New Roman"/>
          <w:lang w:val="is-IS"/>
        </w:rPr>
      </w:pPr>
    </w:p>
    <w:p w14:paraId="02C8473E" w14:textId="27CA39EE" w:rsidR="00BF40FD" w:rsidRPr="00FB496C" w:rsidRDefault="00BF40FD" w:rsidP="00BF40FD">
      <w:pPr>
        <w:ind w:left="720"/>
        <w:rPr>
          <w:rFonts w:ascii="Times New Roman" w:hAnsi="Times New Roman" w:cs="Times New Roman"/>
          <w:lang w:val="is-IS"/>
        </w:rPr>
      </w:pPr>
      <w:r w:rsidRPr="00FB496C">
        <w:rPr>
          <w:rFonts w:ascii="Times New Roman" w:hAnsi="Times New Roman" w:cs="Times New Roman"/>
          <w:lang w:val="is-IS"/>
        </w:rPr>
        <w:t xml:space="preserve">Varðandi </w:t>
      </w:r>
      <w:r w:rsidR="00D054A6">
        <w:rPr>
          <w:rFonts w:ascii="Times New Roman" w:hAnsi="Times New Roman" w:cs="Times New Roman"/>
          <w:lang w:val="is-IS"/>
        </w:rPr>
        <w:t xml:space="preserve">endurúthlutun komi til þess </w:t>
      </w:r>
      <w:r w:rsidRPr="00FB496C">
        <w:rPr>
          <w:rFonts w:ascii="Times New Roman" w:hAnsi="Times New Roman" w:cs="Times New Roman"/>
          <w:lang w:val="is-IS"/>
        </w:rPr>
        <w:t>að rekstrarleyfi falli niður</w:t>
      </w:r>
      <w:r w:rsidR="00CE0C38">
        <w:rPr>
          <w:rFonts w:ascii="Times New Roman" w:hAnsi="Times New Roman" w:cs="Times New Roman"/>
          <w:lang w:val="is-IS"/>
        </w:rPr>
        <w:t xml:space="preserve">, því breytt eða það uppfyllir ekki skilyrði laga þá er því ákvæði harðlega andmælt. Að sjálfsögu skal sá aðili sem er handhafi rekstrarleyfis að fá það endurútgefið sér til handa nema eitthvað sérstakt mæli gegn því s.s. ef hann hefur brotið lög. </w:t>
      </w:r>
      <w:r w:rsidR="00E82D70">
        <w:rPr>
          <w:rFonts w:ascii="Times New Roman" w:hAnsi="Times New Roman" w:cs="Times New Roman"/>
          <w:lang w:val="is-IS"/>
        </w:rPr>
        <w:t>Þ</w:t>
      </w:r>
      <w:r w:rsidRPr="00FB496C">
        <w:rPr>
          <w:rFonts w:ascii="Times New Roman" w:hAnsi="Times New Roman" w:cs="Times New Roman"/>
          <w:lang w:val="is-IS"/>
        </w:rPr>
        <w:t xml:space="preserve">á þarf að setja inn ákvæði sem tekur á því að með brottfalli sé ekki átt við þegar leyfi rennur út og </w:t>
      </w:r>
      <w:r w:rsidR="00961386">
        <w:rPr>
          <w:rFonts w:ascii="Times New Roman" w:hAnsi="Times New Roman" w:cs="Times New Roman"/>
          <w:lang w:val="is-IS"/>
        </w:rPr>
        <w:t>þurfi að endurnýjast.  Taka þarf</w:t>
      </w:r>
      <w:r w:rsidRPr="00FB496C">
        <w:rPr>
          <w:rFonts w:ascii="Times New Roman" w:hAnsi="Times New Roman" w:cs="Times New Roman"/>
          <w:lang w:val="is-IS"/>
        </w:rPr>
        <w:t xml:space="preserve"> skýrt fram að framlenging eldra leyfis feli ekki í sér útgáfu nýs leyfis</w:t>
      </w:r>
      <w:r w:rsidR="001C0DA4" w:rsidRPr="00FB496C">
        <w:rPr>
          <w:rFonts w:ascii="Times New Roman" w:hAnsi="Times New Roman" w:cs="Times New Roman"/>
          <w:lang w:val="is-IS"/>
        </w:rPr>
        <w:t xml:space="preserve"> og falli því ekki undir úthlutunarreglur laganna</w:t>
      </w:r>
      <w:r w:rsidRPr="00FB496C">
        <w:rPr>
          <w:rFonts w:ascii="Times New Roman" w:hAnsi="Times New Roman" w:cs="Times New Roman"/>
          <w:lang w:val="is-IS"/>
        </w:rPr>
        <w:t>.</w:t>
      </w:r>
    </w:p>
    <w:p w14:paraId="5861D6EF" w14:textId="77777777" w:rsidR="00BF40FD" w:rsidRPr="00FB496C" w:rsidRDefault="00BF40FD" w:rsidP="00BF40FD">
      <w:pPr>
        <w:ind w:left="720"/>
        <w:rPr>
          <w:rFonts w:ascii="Times New Roman" w:hAnsi="Times New Roman" w:cs="Times New Roman"/>
          <w:lang w:val="is-IS"/>
        </w:rPr>
      </w:pPr>
    </w:p>
    <w:p w14:paraId="3C7F7E9F" w14:textId="77777777" w:rsidR="00BF40FD" w:rsidRPr="00FB496C" w:rsidRDefault="00BF40FD" w:rsidP="00BF40FD">
      <w:pPr>
        <w:ind w:left="720"/>
        <w:rPr>
          <w:rFonts w:ascii="Times New Roman" w:hAnsi="Times New Roman" w:cs="Times New Roman"/>
          <w:lang w:val="is-IS"/>
        </w:rPr>
      </w:pPr>
      <w:r w:rsidRPr="00FB496C">
        <w:rPr>
          <w:rFonts w:ascii="Times New Roman" w:hAnsi="Times New Roman" w:cs="Times New Roman"/>
          <w:lang w:val="is-IS"/>
        </w:rPr>
        <w:t>6.gr.</w:t>
      </w:r>
    </w:p>
    <w:p w14:paraId="0229648B" w14:textId="714E1120" w:rsidR="00BF40FD" w:rsidRPr="00FB496C" w:rsidRDefault="00BF40FD" w:rsidP="00BF40FD">
      <w:pPr>
        <w:ind w:left="720"/>
        <w:rPr>
          <w:rFonts w:ascii="Times New Roman" w:hAnsi="Times New Roman" w:cs="Times New Roman"/>
          <w:lang w:val="is-IS"/>
        </w:rPr>
      </w:pPr>
      <w:r w:rsidRPr="00FB496C">
        <w:rPr>
          <w:rFonts w:ascii="Times New Roman" w:hAnsi="Times New Roman" w:cs="Times New Roman"/>
          <w:lang w:val="is-IS"/>
        </w:rPr>
        <w:t xml:space="preserve">Hér er verið að veita ráðherra heimild til að taka tillit til framtíðaráforma eða hugmynda um nýtingu fjarða, en ekki bara fyrirliggjandi hagsmuna. Hér er um að ræða of víðtækt </w:t>
      </w:r>
      <w:r w:rsidR="00581D8D">
        <w:rPr>
          <w:rFonts w:ascii="Times New Roman" w:hAnsi="Times New Roman" w:cs="Times New Roman"/>
          <w:lang w:val="is-IS"/>
        </w:rPr>
        <w:t>vald</w:t>
      </w:r>
      <w:r w:rsidRPr="00FB496C">
        <w:rPr>
          <w:rFonts w:ascii="Times New Roman" w:hAnsi="Times New Roman" w:cs="Times New Roman"/>
          <w:lang w:val="is-IS"/>
        </w:rPr>
        <w:t>framsal frá Alþingi og stenst ekki grundvallarsjónarmið og kröfur sem gerðar eru til skýrleika löggjafar.</w:t>
      </w:r>
    </w:p>
    <w:p w14:paraId="1117A88B" w14:textId="77777777" w:rsidR="00A63844" w:rsidRPr="00FB496C" w:rsidRDefault="00A63844" w:rsidP="005E072E">
      <w:pPr>
        <w:rPr>
          <w:rFonts w:ascii="Times New Roman" w:hAnsi="Times New Roman" w:cs="Times New Roman"/>
          <w:lang w:val="is-IS"/>
        </w:rPr>
      </w:pPr>
    </w:p>
    <w:p w14:paraId="53A9A5A0" w14:textId="720F56A1" w:rsidR="00A63844" w:rsidRPr="00FB496C" w:rsidRDefault="00D054A6" w:rsidP="00BF40FD">
      <w:pPr>
        <w:ind w:left="720"/>
        <w:rPr>
          <w:rFonts w:ascii="Times New Roman" w:hAnsi="Times New Roman" w:cs="Times New Roman"/>
          <w:lang w:val="is-IS"/>
        </w:rPr>
      </w:pPr>
      <w:r>
        <w:rPr>
          <w:rFonts w:ascii="Times New Roman" w:hAnsi="Times New Roman" w:cs="Times New Roman"/>
          <w:lang w:val="is-IS"/>
        </w:rPr>
        <w:t>7</w:t>
      </w:r>
      <w:r w:rsidR="00A63844" w:rsidRPr="00FB496C">
        <w:rPr>
          <w:rFonts w:ascii="Times New Roman" w:hAnsi="Times New Roman" w:cs="Times New Roman"/>
          <w:lang w:val="is-IS"/>
        </w:rPr>
        <w:t>.gr.</w:t>
      </w:r>
    </w:p>
    <w:p w14:paraId="2E43CFC1" w14:textId="1958ACFE" w:rsidR="00A63844" w:rsidRPr="00FB496C" w:rsidRDefault="00D054A6" w:rsidP="00BF40FD">
      <w:pPr>
        <w:ind w:left="720"/>
        <w:rPr>
          <w:rFonts w:ascii="Times New Roman" w:hAnsi="Times New Roman" w:cs="Times New Roman"/>
          <w:lang w:val="is-IS"/>
        </w:rPr>
      </w:pPr>
      <w:r>
        <w:rPr>
          <w:rFonts w:ascii="Times New Roman" w:hAnsi="Times New Roman" w:cs="Times New Roman"/>
          <w:lang w:val="is-IS"/>
        </w:rPr>
        <w:t xml:space="preserve">Burðarþolsmat 6.gr.b;  hér er </w:t>
      </w:r>
      <w:r w:rsidR="00A63844" w:rsidRPr="00FB496C">
        <w:rPr>
          <w:rFonts w:ascii="Times New Roman" w:hAnsi="Times New Roman" w:cs="Times New Roman"/>
          <w:lang w:val="is-IS"/>
        </w:rPr>
        <w:t>gert ráð fyrir að umsögn Hafró sé bindandi um hver megi fra</w:t>
      </w:r>
      <w:r w:rsidR="0074369D">
        <w:rPr>
          <w:rFonts w:ascii="Times New Roman" w:hAnsi="Times New Roman" w:cs="Times New Roman"/>
          <w:lang w:val="is-IS"/>
        </w:rPr>
        <w:t>mkvæma burðarþolsmat. Eðlilegt er</w:t>
      </w:r>
      <w:r w:rsidR="00A63844" w:rsidRPr="00FB496C">
        <w:rPr>
          <w:rFonts w:ascii="Times New Roman" w:hAnsi="Times New Roman" w:cs="Times New Roman"/>
          <w:lang w:val="is-IS"/>
        </w:rPr>
        <w:t xml:space="preserve"> að rá</w:t>
      </w:r>
      <w:r w:rsidR="00AB5944">
        <w:rPr>
          <w:rFonts w:ascii="Times New Roman" w:hAnsi="Times New Roman" w:cs="Times New Roman"/>
          <w:lang w:val="is-IS"/>
        </w:rPr>
        <w:t>ð</w:t>
      </w:r>
      <w:r w:rsidR="00193222">
        <w:rPr>
          <w:rFonts w:ascii="Times New Roman" w:hAnsi="Times New Roman" w:cs="Times New Roman"/>
          <w:lang w:val="is-IS"/>
        </w:rPr>
        <w:t>herra hafi</w:t>
      </w:r>
      <w:r w:rsidR="00A63844" w:rsidRPr="00FB496C">
        <w:rPr>
          <w:rFonts w:ascii="Times New Roman" w:hAnsi="Times New Roman" w:cs="Times New Roman"/>
          <w:lang w:val="is-IS"/>
        </w:rPr>
        <w:t xml:space="preserve"> vald til að ákveða slíkt enda kann sú staða að koma upp að Hafró sé hreinlega vanhæft til að taka slíka ákvörðun.  Sama á að gilda um áhættumat.</w:t>
      </w:r>
    </w:p>
    <w:p w14:paraId="26C3825C" w14:textId="77777777" w:rsidR="00A63844" w:rsidRPr="00FB496C" w:rsidRDefault="00A63844" w:rsidP="001A2591">
      <w:pPr>
        <w:rPr>
          <w:rFonts w:ascii="Times New Roman" w:hAnsi="Times New Roman" w:cs="Times New Roman"/>
          <w:lang w:val="is-IS"/>
        </w:rPr>
      </w:pPr>
    </w:p>
    <w:p w14:paraId="356CCC7A" w14:textId="20D0A3DE" w:rsidR="00A63844" w:rsidRPr="00FB496C" w:rsidRDefault="00EB5CCE" w:rsidP="00BF40FD">
      <w:pPr>
        <w:ind w:left="720"/>
        <w:rPr>
          <w:rFonts w:ascii="Times New Roman" w:hAnsi="Times New Roman" w:cs="Times New Roman"/>
          <w:lang w:val="is-IS"/>
        </w:rPr>
      </w:pPr>
      <w:r>
        <w:rPr>
          <w:rFonts w:ascii="Times New Roman" w:hAnsi="Times New Roman" w:cs="Times New Roman"/>
          <w:lang w:val="is-IS"/>
        </w:rPr>
        <w:t>9</w:t>
      </w:r>
      <w:r w:rsidR="00A63844" w:rsidRPr="00FB496C">
        <w:rPr>
          <w:rFonts w:ascii="Times New Roman" w:hAnsi="Times New Roman" w:cs="Times New Roman"/>
          <w:lang w:val="is-IS"/>
        </w:rPr>
        <w:t>.gr.</w:t>
      </w:r>
    </w:p>
    <w:p w14:paraId="29ED41FB" w14:textId="6E4A18F1" w:rsidR="00A63844" w:rsidRPr="00FB496C" w:rsidRDefault="00193222" w:rsidP="00884B4C">
      <w:pPr>
        <w:ind w:left="720"/>
        <w:rPr>
          <w:rFonts w:ascii="Times New Roman" w:hAnsi="Times New Roman" w:cs="Times New Roman"/>
          <w:lang w:val="is-IS"/>
        </w:rPr>
      </w:pPr>
      <w:r>
        <w:rPr>
          <w:rFonts w:ascii="Times New Roman" w:hAnsi="Times New Roman" w:cs="Times New Roman"/>
          <w:lang w:val="is-IS"/>
        </w:rPr>
        <w:t xml:space="preserve">Í frumvarpinu er gerð krafa um </w:t>
      </w:r>
      <w:r w:rsidR="00A63844" w:rsidRPr="00FB496C">
        <w:rPr>
          <w:rFonts w:ascii="Times New Roman" w:hAnsi="Times New Roman" w:cs="Times New Roman"/>
          <w:lang w:val="is-IS"/>
        </w:rPr>
        <w:t>30% eigin fjármögnun eldis</w:t>
      </w:r>
      <w:r>
        <w:rPr>
          <w:rFonts w:ascii="Times New Roman" w:hAnsi="Times New Roman" w:cs="Times New Roman"/>
          <w:lang w:val="is-IS"/>
        </w:rPr>
        <w:t xml:space="preserve"> að teknu tilliti til fjárfestinga í mannvirkjum</w:t>
      </w:r>
      <w:r w:rsidR="00CB7730">
        <w:rPr>
          <w:rFonts w:ascii="Times New Roman" w:hAnsi="Times New Roman" w:cs="Times New Roman"/>
          <w:lang w:val="is-IS"/>
        </w:rPr>
        <w:t xml:space="preserve"> og búnaði skv. áætlun.  </w:t>
      </w:r>
      <w:r w:rsidR="00884B4C">
        <w:rPr>
          <w:rFonts w:ascii="Times New Roman" w:hAnsi="Times New Roman" w:cs="Times New Roman"/>
          <w:lang w:val="is-IS"/>
        </w:rPr>
        <w:t>Rétt er að tekið sé fram um hvaða mannvirki sé verið að ræða enda æði margt sem kemur þar til greina.</w:t>
      </w:r>
    </w:p>
    <w:p w14:paraId="142AD9F2" w14:textId="77777777" w:rsidR="00B7683A" w:rsidRPr="00FB496C" w:rsidRDefault="00B7683A" w:rsidP="008C3939">
      <w:pPr>
        <w:rPr>
          <w:rFonts w:ascii="Times New Roman" w:hAnsi="Times New Roman" w:cs="Times New Roman"/>
          <w:lang w:val="is-IS"/>
        </w:rPr>
      </w:pPr>
    </w:p>
    <w:p w14:paraId="4AF7E843" w14:textId="2D9BDBAD" w:rsidR="00B7683A" w:rsidRPr="00FB496C" w:rsidRDefault="00B7683A" w:rsidP="00BF40FD">
      <w:pPr>
        <w:ind w:left="720"/>
        <w:rPr>
          <w:rFonts w:ascii="Times New Roman" w:hAnsi="Times New Roman" w:cs="Times New Roman"/>
          <w:lang w:val="is-IS"/>
        </w:rPr>
      </w:pPr>
      <w:r w:rsidRPr="00FB496C">
        <w:rPr>
          <w:rFonts w:ascii="Times New Roman" w:hAnsi="Times New Roman" w:cs="Times New Roman"/>
          <w:lang w:val="is-IS"/>
        </w:rPr>
        <w:t>19.gr.</w:t>
      </w:r>
      <w:r w:rsidR="007C4185" w:rsidRPr="00FB496C">
        <w:rPr>
          <w:rFonts w:ascii="Times New Roman" w:hAnsi="Times New Roman" w:cs="Times New Roman"/>
          <w:lang w:val="is-IS"/>
        </w:rPr>
        <w:t xml:space="preserve"> </w:t>
      </w:r>
      <w:r w:rsidR="007C4185" w:rsidRPr="00FB496C">
        <w:rPr>
          <w:rFonts w:ascii="Times New Roman" w:hAnsi="Times New Roman" w:cs="Times New Roman"/>
          <w:b/>
          <w:lang w:val="is-IS"/>
        </w:rPr>
        <w:t xml:space="preserve">Breytingar á lögum um </w:t>
      </w:r>
      <w:r w:rsidR="00E17FA1" w:rsidRPr="00FB496C">
        <w:rPr>
          <w:rFonts w:ascii="Times New Roman" w:hAnsi="Times New Roman" w:cs="Times New Roman"/>
          <w:b/>
          <w:lang w:val="is-IS"/>
        </w:rPr>
        <w:t>varnir gegn fisksjúkdómum</w:t>
      </w:r>
    </w:p>
    <w:p w14:paraId="239639E5" w14:textId="66865C64" w:rsidR="00B7683A" w:rsidRPr="00FB496C" w:rsidRDefault="00B7683A" w:rsidP="00BF40FD">
      <w:pPr>
        <w:ind w:left="720"/>
        <w:rPr>
          <w:rFonts w:ascii="Times New Roman" w:hAnsi="Times New Roman" w:cs="Times New Roman"/>
          <w:lang w:val="is-IS"/>
        </w:rPr>
      </w:pPr>
      <w:r w:rsidRPr="00FB496C">
        <w:rPr>
          <w:rFonts w:ascii="Times New Roman" w:hAnsi="Times New Roman" w:cs="Times New Roman"/>
          <w:lang w:val="is-IS"/>
        </w:rPr>
        <w:t xml:space="preserve">Hér er lögð skylda að hafa samráð við Hafró út af sjúkdómum eða snýkjudýrum. </w:t>
      </w:r>
      <w:r w:rsidR="00ED0BA6">
        <w:rPr>
          <w:rFonts w:ascii="Times New Roman" w:hAnsi="Times New Roman" w:cs="Times New Roman"/>
          <w:lang w:val="is-IS"/>
        </w:rPr>
        <w:t>Þetta ákvæði er algerlega óþarft og eingöngu til að flækja mál enda liggur sérþekking á þessum málaflokki hjá Matvælastofnun.</w:t>
      </w:r>
    </w:p>
    <w:p w14:paraId="5537BAB7" w14:textId="77777777" w:rsidR="00B7683A" w:rsidRDefault="00B7683A" w:rsidP="00BF40FD">
      <w:pPr>
        <w:ind w:left="720"/>
        <w:rPr>
          <w:rFonts w:ascii="Times New Roman" w:hAnsi="Times New Roman" w:cs="Times New Roman"/>
          <w:lang w:val="is-IS"/>
        </w:rPr>
      </w:pPr>
    </w:p>
    <w:p w14:paraId="6A163B06" w14:textId="77777777" w:rsidR="001A2591" w:rsidRDefault="001A2591" w:rsidP="00BF40FD">
      <w:pPr>
        <w:ind w:left="720"/>
        <w:rPr>
          <w:rFonts w:ascii="Times New Roman" w:hAnsi="Times New Roman" w:cs="Times New Roman"/>
          <w:lang w:val="is-IS"/>
        </w:rPr>
      </w:pPr>
    </w:p>
    <w:p w14:paraId="71E34BCA" w14:textId="37DF72D4" w:rsidR="001A2591" w:rsidRPr="001A2591" w:rsidRDefault="001A2591" w:rsidP="00BF40FD">
      <w:pPr>
        <w:ind w:left="720"/>
        <w:rPr>
          <w:rFonts w:ascii="Times New Roman" w:hAnsi="Times New Roman" w:cs="Times New Roman"/>
          <w:b/>
          <w:lang w:val="is-IS"/>
        </w:rPr>
      </w:pPr>
      <w:r w:rsidRPr="001A2591">
        <w:rPr>
          <w:rFonts w:ascii="Times New Roman" w:hAnsi="Times New Roman" w:cs="Times New Roman"/>
          <w:b/>
          <w:lang w:val="is-IS"/>
        </w:rPr>
        <w:t>Niðurlag:</w:t>
      </w:r>
    </w:p>
    <w:p w14:paraId="48175D9B" w14:textId="3FD886A8" w:rsidR="00B7683A" w:rsidRPr="00FB496C" w:rsidRDefault="001A2591" w:rsidP="00BF40FD">
      <w:pPr>
        <w:ind w:left="720"/>
        <w:rPr>
          <w:rFonts w:ascii="Times New Roman" w:hAnsi="Times New Roman" w:cs="Times New Roman"/>
          <w:lang w:val="is-IS"/>
        </w:rPr>
      </w:pPr>
      <w:r>
        <w:rPr>
          <w:rFonts w:ascii="Times New Roman" w:hAnsi="Times New Roman" w:cs="Times New Roman"/>
          <w:lang w:val="is-IS"/>
        </w:rPr>
        <w:t>Fiskeldi Austfjarða telur mikilvægt að sett sé inn ákvæði</w:t>
      </w:r>
      <w:r w:rsidR="00B7683A" w:rsidRPr="00FB496C">
        <w:rPr>
          <w:rFonts w:ascii="Times New Roman" w:hAnsi="Times New Roman" w:cs="Times New Roman"/>
          <w:lang w:val="is-IS"/>
        </w:rPr>
        <w:t xml:space="preserve"> um að svæðaskipulag Hafró taki ekki til svæða sem nú þegar hafa verið burðarþolsmetin</w:t>
      </w:r>
      <w:r>
        <w:rPr>
          <w:rFonts w:ascii="Times New Roman" w:hAnsi="Times New Roman" w:cs="Times New Roman"/>
          <w:lang w:val="is-IS"/>
        </w:rPr>
        <w:t xml:space="preserve"> og hvar þegar hefur verið sótt um rekstrarleyfi</w:t>
      </w:r>
      <w:r w:rsidR="00B7683A" w:rsidRPr="00FB496C">
        <w:rPr>
          <w:rFonts w:ascii="Times New Roman" w:hAnsi="Times New Roman" w:cs="Times New Roman"/>
          <w:lang w:val="is-IS"/>
        </w:rPr>
        <w:t>.</w:t>
      </w:r>
      <w:r w:rsidR="00B41FBC" w:rsidRPr="00FB496C">
        <w:rPr>
          <w:rFonts w:ascii="Times New Roman" w:hAnsi="Times New Roman" w:cs="Times New Roman"/>
          <w:lang w:val="is-IS"/>
        </w:rPr>
        <w:t xml:space="preserve">  </w:t>
      </w:r>
      <w:r>
        <w:rPr>
          <w:rFonts w:ascii="Times New Roman" w:hAnsi="Times New Roman" w:cs="Times New Roman"/>
          <w:lang w:val="is-IS"/>
        </w:rPr>
        <w:t>Yrði það ekki gert þá</w:t>
      </w:r>
      <w:r w:rsidR="00B41FBC" w:rsidRPr="00FB496C">
        <w:rPr>
          <w:rFonts w:ascii="Times New Roman" w:hAnsi="Times New Roman" w:cs="Times New Roman"/>
          <w:lang w:val="is-IS"/>
        </w:rPr>
        <w:t xml:space="preserve"> myndi það ri</w:t>
      </w:r>
      <w:r>
        <w:rPr>
          <w:rFonts w:ascii="Times New Roman" w:hAnsi="Times New Roman" w:cs="Times New Roman"/>
          <w:lang w:val="is-IS"/>
        </w:rPr>
        <w:t>ðla fyrirliggjandi skipulagi rekstrar</w:t>
      </w:r>
      <w:r w:rsidR="00B41FBC" w:rsidRPr="00FB496C">
        <w:rPr>
          <w:rFonts w:ascii="Times New Roman" w:hAnsi="Times New Roman" w:cs="Times New Roman"/>
          <w:lang w:val="is-IS"/>
        </w:rPr>
        <w:t xml:space="preserve"> og rekstri </w:t>
      </w:r>
      <w:r w:rsidR="00303A59">
        <w:rPr>
          <w:rFonts w:ascii="Times New Roman" w:hAnsi="Times New Roman" w:cs="Times New Roman"/>
          <w:lang w:val="is-IS"/>
        </w:rPr>
        <w:t>viðkomandi fyrirtækja</w:t>
      </w:r>
      <w:r w:rsidR="00B41FBC" w:rsidRPr="00FB496C">
        <w:rPr>
          <w:rFonts w:ascii="Times New Roman" w:hAnsi="Times New Roman" w:cs="Times New Roman"/>
          <w:lang w:val="is-IS"/>
        </w:rPr>
        <w:t>.</w:t>
      </w:r>
    </w:p>
    <w:p w14:paraId="436ED6C7" w14:textId="77777777" w:rsidR="00B41FBC" w:rsidRPr="00FB496C" w:rsidRDefault="00B41FBC" w:rsidP="00BF40FD">
      <w:pPr>
        <w:ind w:left="720"/>
        <w:rPr>
          <w:rFonts w:ascii="Times New Roman" w:hAnsi="Times New Roman" w:cs="Times New Roman"/>
          <w:lang w:val="is-IS"/>
        </w:rPr>
      </w:pPr>
    </w:p>
    <w:p w14:paraId="0E327779" w14:textId="188AC01D" w:rsidR="00B7683A" w:rsidRDefault="00527708" w:rsidP="00BF40FD">
      <w:pPr>
        <w:ind w:left="720"/>
        <w:rPr>
          <w:rFonts w:ascii="Times New Roman" w:hAnsi="Times New Roman" w:cs="Times New Roman"/>
          <w:lang w:val="is-IS"/>
        </w:rPr>
      </w:pPr>
      <w:r>
        <w:rPr>
          <w:rFonts w:ascii="Times New Roman" w:hAnsi="Times New Roman" w:cs="Times New Roman"/>
          <w:lang w:val="is-IS"/>
        </w:rPr>
        <w:t>Fiskeldi Austfjarða hf</w:t>
      </w:r>
      <w:r w:rsidR="001A2591">
        <w:rPr>
          <w:rFonts w:ascii="Times New Roman" w:hAnsi="Times New Roman" w:cs="Times New Roman"/>
          <w:lang w:val="is-IS"/>
        </w:rPr>
        <w:t>.</w:t>
      </w:r>
      <w:r>
        <w:rPr>
          <w:rFonts w:ascii="Times New Roman" w:hAnsi="Times New Roman" w:cs="Times New Roman"/>
          <w:lang w:val="is-IS"/>
        </w:rPr>
        <w:t xml:space="preserve"> telur að setja þu</w:t>
      </w:r>
      <w:r w:rsidR="00B7683A" w:rsidRPr="00FB496C">
        <w:rPr>
          <w:rFonts w:ascii="Times New Roman" w:hAnsi="Times New Roman" w:cs="Times New Roman"/>
          <w:lang w:val="is-IS"/>
        </w:rPr>
        <w:t>rf</w:t>
      </w:r>
      <w:r>
        <w:rPr>
          <w:rFonts w:ascii="Times New Roman" w:hAnsi="Times New Roman" w:cs="Times New Roman"/>
          <w:lang w:val="is-IS"/>
        </w:rPr>
        <w:t>i</w:t>
      </w:r>
      <w:r w:rsidR="00B7683A" w:rsidRPr="00FB496C">
        <w:rPr>
          <w:rFonts w:ascii="Times New Roman" w:hAnsi="Times New Roman" w:cs="Times New Roman"/>
          <w:lang w:val="is-IS"/>
        </w:rPr>
        <w:t xml:space="preserve"> inn pósitívt ákvæði um að rekstrarleyfisumsóknir sem</w:t>
      </w:r>
      <w:r w:rsidR="001A2591">
        <w:rPr>
          <w:rFonts w:ascii="Times New Roman" w:hAnsi="Times New Roman" w:cs="Times New Roman"/>
          <w:lang w:val="is-IS"/>
        </w:rPr>
        <w:t xml:space="preserve"> hafa verið mótteknar skv. lögum</w:t>
      </w:r>
      <w:r w:rsidR="00B7683A" w:rsidRPr="00FB496C">
        <w:rPr>
          <w:rFonts w:ascii="Times New Roman" w:hAnsi="Times New Roman" w:cs="Times New Roman"/>
          <w:lang w:val="is-IS"/>
        </w:rPr>
        <w:t xml:space="preserve"> séu gildar þrátt </w:t>
      </w:r>
      <w:r w:rsidR="001A2591">
        <w:rPr>
          <w:rFonts w:ascii="Times New Roman" w:hAnsi="Times New Roman" w:cs="Times New Roman"/>
          <w:lang w:val="is-IS"/>
        </w:rPr>
        <w:t>fyrir að þær kveði eingöngu</w:t>
      </w:r>
      <w:r w:rsidR="00B7683A" w:rsidRPr="00FB496C">
        <w:rPr>
          <w:rFonts w:ascii="Times New Roman" w:hAnsi="Times New Roman" w:cs="Times New Roman"/>
          <w:lang w:val="is-IS"/>
        </w:rPr>
        <w:t xml:space="preserve"> á um eldi á frjóum fiski og skulu aðlaga</w:t>
      </w:r>
      <w:r w:rsidR="00B41FBC" w:rsidRPr="00FB496C">
        <w:rPr>
          <w:rFonts w:ascii="Times New Roman" w:hAnsi="Times New Roman" w:cs="Times New Roman"/>
          <w:lang w:val="is-IS"/>
        </w:rPr>
        <w:t>ðar að áhættumati</w:t>
      </w:r>
      <w:r w:rsidR="00303A59">
        <w:rPr>
          <w:rFonts w:ascii="Times New Roman" w:hAnsi="Times New Roman" w:cs="Times New Roman"/>
          <w:lang w:val="is-IS"/>
        </w:rPr>
        <w:t xml:space="preserve"> Hafró</w:t>
      </w:r>
      <w:r w:rsidR="00B41FBC" w:rsidRPr="00FB496C">
        <w:rPr>
          <w:rFonts w:ascii="Times New Roman" w:hAnsi="Times New Roman" w:cs="Times New Roman"/>
          <w:lang w:val="is-IS"/>
        </w:rPr>
        <w:t xml:space="preserve"> af hálfu MAST en ekki hafnað</w:t>
      </w:r>
      <w:r w:rsidR="00303A59">
        <w:rPr>
          <w:rFonts w:ascii="Times New Roman" w:hAnsi="Times New Roman" w:cs="Times New Roman"/>
          <w:lang w:val="is-IS"/>
        </w:rPr>
        <w:t xml:space="preserve"> þar sem tilgreining á því hv</w:t>
      </w:r>
      <w:r w:rsidR="001A2591">
        <w:rPr>
          <w:rFonts w:ascii="Times New Roman" w:hAnsi="Times New Roman" w:cs="Times New Roman"/>
          <w:lang w:val="is-IS"/>
        </w:rPr>
        <w:t>ort fiskur er ófrjór eða ekki sé</w:t>
      </w:r>
      <w:r w:rsidR="00303A59">
        <w:rPr>
          <w:rFonts w:ascii="Times New Roman" w:hAnsi="Times New Roman" w:cs="Times New Roman"/>
          <w:lang w:val="is-IS"/>
        </w:rPr>
        <w:t xml:space="preserve"> ekki í samræmi við nýju lögin</w:t>
      </w:r>
      <w:r w:rsidR="00B41FBC" w:rsidRPr="00FB496C">
        <w:rPr>
          <w:rFonts w:ascii="Times New Roman" w:hAnsi="Times New Roman" w:cs="Times New Roman"/>
          <w:lang w:val="is-IS"/>
        </w:rPr>
        <w:t>.</w:t>
      </w:r>
    </w:p>
    <w:p w14:paraId="4D212F85" w14:textId="77777777" w:rsidR="00303A59" w:rsidRDefault="00303A59" w:rsidP="00BF40FD">
      <w:pPr>
        <w:ind w:left="720"/>
        <w:rPr>
          <w:rFonts w:ascii="Times New Roman" w:hAnsi="Times New Roman" w:cs="Times New Roman"/>
          <w:lang w:val="is-IS"/>
        </w:rPr>
      </w:pPr>
    </w:p>
    <w:p w14:paraId="0D28D3AB" w14:textId="48697EBF" w:rsidR="00303A59" w:rsidRPr="00FB496C" w:rsidRDefault="00303A59" w:rsidP="00BF40FD">
      <w:pPr>
        <w:ind w:left="720"/>
        <w:rPr>
          <w:rFonts w:ascii="Times New Roman" w:hAnsi="Times New Roman" w:cs="Times New Roman"/>
          <w:lang w:val="is-IS"/>
        </w:rPr>
      </w:pPr>
      <w:r>
        <w:rPr>
          <w:rFonts w:ascii="Times New Roman" w:hAnsi="Times New Roman" w:cs="Times New Roman"/>
          <w:lang w:val="is-IS"/>
        </w:rPr>
        <w:t>Að lokum vill Fiskeldi Austfjarða hf. leggja áherslu á að þau fyrirtæki sem hafa feng</w:t>
      </w:r>
      <w:r w:rsidR="001A2591">
        <w:rPr>
          <w:rFonts w:ascii="Times New Roman" w:hAnsi="Times New Roman" w:cs="Times New Roman"/>
          <w:lang w:val="is-IS"/>
        </w:rPr>
        <w:t xml:space="preserve">ið ákvörðun Skipulagsstofnunar um tillögur að matsáætlun </w:t>
      </w:r>
      <w:r>
        <w:rPr>
          <w:rFonts w:ascii="Times New Roman" w:hAnsi="Times New Roman" w:cs="Times New Roman"/>
          <w:lang w:val="is-IS"/>
        </w:rPr>
        <w:t>og hafa hafið þar að leiðandi umhverfism</w:t>
      </w:r>
      <w:r w:rsidR="001A2591">
        <w:rPr>
          <w:rFonts w:ascii="Times New Roman" w:hAnsi="Times New Roman" w:cs="Times New Roman"/>
          <w:lang w:val="is-IS"/>
        </w:rPr>
        <w:t>a</w:t>
      </w:r>
      <w:r>
        <w:rPr>
          <w:rFonts w:ascii="Times New Roman" w:hAnsi="Times New Roman" w:cs="Times New Roman"/>
          <w:lang w:val="is-IS"/>
        </w:rPr>
        <w:t>t haldi öllum réttindum sínum.</w:t>
      </w:r>
    </w:p>
    <w:p w14:paraId="411E1501" w14:textId="77777777" w:rsidR="00B41FBC" w:rsidRPr="00FB496C" w:rsidRDefault="00B41FBC" w:rsidP="00BF40FD">
      <w:pPr>
        <w:ind w:left="720"/>
        <w:rPr>
          <w:rFonts w:ascii="Times New Roman" w:hAnsi="Times New Roman" w:cs="Times New Roman"/>
          <w:lang w:val="is-IS"/>
        </w:rPr>
      </w:pPr>
    </w:p>
    <w:p w14:paraId="296FE7E3" w14:textId="77777777" w:rsidR="00FB496C" w:rsidRDefault="00FB496C" w:rsidP="00BF40FD">
      <w:pPr>
        <w:ind w:left="720"/>
        <w:rPr>
          <w:rFonts w:ascii="Times New Roman" w:hAnsi="Times New Roman" w:cs="Times New Roman"/>
          <w:lang w:val="is-IS"/>
        </w:rPr>
      </w:pPr>
    </w:p>
    <w:p w14:paraId="451FA869" w14:textId="77777777" w:rsidR="00FB496C" w:rsidRDefault="00FB496C" w:rsidP="00BF40FD">
      <w:pPr>
        <w:ind w:left="720"/>
        <w:rPr>
          <w:rFonts w:ascii="Times New Roman" w:hAnsi="Times New Roman" w:cs="Times New Roman"/>
          <w:lang w:val="is-IS"/>
        </w:rPr>
      </w:pPr>
    </w:p>
    <w:p w14:paraId="3A189C1C" w14:textId="6B74367E" w:rsidR="00B41FBC" w:rsidRDefault="00FB496C" w:rsidP="00BF40FD">
      <w:pPr>
        <w:ind w:left="720"/>
        <w:rPr>
          <w:rFonts w:ascii="Times New Roman" w:hAnsi="Times New Roman" w:cs="Times New Roman"/>
          <w:lang w:val="is-IS"/>
        </w:rPr>
      </w:pPr>
      <w:r>
        <w:rPr>
          <w:rFonts w:ascii="Times New Roman" w:hAnsi="Times New Roman" w:cs="Times New Roman"/>
          <w:lang w:val="is-IS"/>
        </w:rPr>
        <w:t>Virðingarfyllst,</w:t>
      </w:r>
    </w:p>
    <w:p w14:paraId="3069F1F6" w14:textId="77777777" w:rsidR="00FB496C" w:rsidRDefault="00FB496C" w:rsidP="00BF40FD">
      <w:pPr>
        <w:ind w:left="720"/>
        <w:rPr>
          <w:rFonts w:ascii="Times New Roman" w:hAnsi="Times New Roman" w:cs="Times New Roman"/>
          <w:lang w:val="is-IS"/>
        </w:rPr>
      </w:pPr>
    </w:p>
    <w:p w14:paraId="645B6E97" w14:textId="77777777" w:rsidR="00FB496C" w:rsidRDefault="00FB496C" w:rsidP="00BF40FD">
      <w:pPr>
        <w:ind w:left="720"/>
        <w:rPr>
          <w:rFonts w:ascii="Times New Roman" w:hAnsi="Times New Roman" w:cs="Times New Roman"/>
          <w:lang w:val="is-IS"/>
        </w:rPr>
      </w:pPr>
    </w:p>
    <w:p w14:paraId="22AE8993" w14:textId="6C1DC654" w:rsidR="00FB496C" w:rsidRDefault="00FB496C" w:rsidP="00BF40FD">
      <w:pPr>
        <w:ind w:left="720"/>
        <w:rPr>
          <w:rFonts w:ascii="Times New Roman" w:hAnsi="Times New Roman" w:cs="Times New Roman"/>
          <w:lang w:val="is-IS"/>
        </w:rPr>
      </w:pPr>
      <w:r>
        <w:rPr>
          <w:rFonts w:ascii="Times New Roman" w:hAnsi="Times New Roman" w:cs="Times New Roman"/>
          <w:lang w:val="is-IS"/>
        </w:rPr>
        <w:t>F.h. Fiskeldis Austfjarða hf.</w:t>
      </w:r>
    </w:p>
    <w:p w14:paraId="1CE08367" w14:textId="77777777" w:rsidR="00FB496C" w:rsidRDefault="00FB496C" w:rsidP="00BF40FD">
      <w:pPr>
        <w:ind w:left="720"/>
        <w:rPr>
          <w:rFonts w:ascii="Times New Roman" w:hAnsi="Times New Roman" w:cs="Times New Roman"/>
          <w:lang w:val="is-IS"/>
        </w:rPr>
      </w:pPr>
    </w:p>
    <w:p w14:paraId="4D4E8265" w14:textId="77777777" w:rsidR="00FB496C" w:rsidRDefault="00FB496C" w:rsidP="00BF40FD">
      <w:pPr>
        <w:ind w:left="720"/>
        <w:rPr>
          <w:rFonts w:ascii="Times New Roman" w:hAnsi="Times New Roman" w:cs="Times New Roman"/>
          <w:lang w:val="is-IS"/>
        </w:rPr>
      </w:pPr>
    </w:p>
    <w:p w14:paraId="57ED3C86" w14:textId="3068396D" w:rsidR="00FB496C" w:rsidRPr="00FB496C" w:rsidRDefault="00FB496C" w:rsidP="00BF40FD">
      <w:pPr>
        <w:ind w:left="720"/>
        <w:rPr>
          <w:rFonts w:ascii="Times New Roman" w:hAnsi="Times New Roman" w:cs="Times New Roman"/>
          <w:lang w:val="is-IS"/>
        </w:rPr>
      </w:pPr>
      <w:r>
        <w:rPr>
          <w:rFonts w:ascii="Times New Roman" w:hAnsi="Times New Roman" w:cs="Times New Roman"/>
          <w:lang w:val="is-IS"/>
        </w:rPr>
        <w:t>Guðmundur Gíslason, stjórnarformaður</w:t>
      </w:r>
    </w:p>
    <w:p w14:paraId="5D29A25B" w14:textId="77777777" w:rsidR="00A63844" w:rsidRPr="00FB496C" w:rsidRDefault="00A63844" w:rsidP="00BF40FD">
      <w:pPr>
        <w:ind w:left="720"/>
        <w:rPr>
          <w:rFonts w:ascii="Times New Roman" w:hAnsi="Times New Roman" w:cs="Times New Roman"/>
          <w:lang w:val="is-IS"/>
        </w:rPr>
      </w:pPr>
    </w:p>
    <w:p w14:paraId="21466224" w14:textId="77777777" w:rsidR="00A63844" w:rsidRPr="00FB496C" w:rsidRDefault="00A63844" w:rsidP="00BF40FD">
      <w:pPr>
        <w:ind w:left="720"/>
        <w:rPr>
          <w:rFonts w:ascii="Times New Roman" w:hAnsi="Times New Roman" w:cs="Times New Roman"/>
          <w:lang w:val="is-IS"/>
        </w:rPr>
      </w:pPr>
    </w:p>
    <w:p w14:paraId="242FB3D4" w14:textId="77777777" w:rsidR="00BF40FD" w:rsidRPr="00FB496C" w:rsidRDefault="00BF40FD" w:rsidP="00BF40FD">
      <w:pPr>
        <w:ind w:left="720"/>
        <w:rPr>
          <w:rFonts w:ascii="Times New Roman" w:hAnsi="Times New Roman" w:cs="Times New Roman"/>
          <w:lang w:val="is-IS"/>
        </w:rPr>
      </w:pPr>
    </w:p>
    <w:p w14:paraId="5512A10F" w14:textId="77777777" w:rsidR="00DB0907" w:rsidRPr="00FB496C" w:rsidRDefault="00DB0907" w:rsidP="00BF40FD">
      <w:pPr>
        <w:ind w:left="720"/>
        <w:rPr>
          <w:rFonts w:ascii="Times New Roman" w:hAnsi="Times New Roman" w:cs="Times New Roman"/>
          <w:lang w:val="is-IS"/>
        </w:rPr>
      </w:pPr>
      <w:r w:rsidRPr="00FB496C">
        <w:rPr>
          <w:rFonts w:ascii="Times New Roman" w:hAnsi="Times New Roman" w:cs="Times New Roman"/>
          <w:lang w:val="is-IS"/>
        </w:rPr>
        <w:t xml:space="preserve"> </w:t>
      </w:r>
    </w:p>
    <w:sectPr w:rsidR="00DB0907" w:rsidRPr="00FB496C" w:rsidSect="008245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90F2A"/>
    <w:multiLevelType w:val="hybridMultilevel"/>
    <w:tmpl w:val="6E94C630"/>
    <w:lvl w:ilvl="0" w:tplc="15F604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D8B1353"/>
    <w:multiLevelType w:val="hybridMultilevel"/>
    <w:tmpl w:val="A6A82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07"/>
    <w:rsid w:val="00193222"/>
    <w:rsid w:val="001A2591"/>
    <w:rsid w:val="001B6922"/>
    <w:rsid w:val="001C0DA4"/>
    <w:rsid w:val="00303A59"/>
    <w:rsid w:val="004F7845"/>
    <w:rsid w:val="00527708"/>
    <w:rsid w:val="005341C2"/>
    <w:rsid w:val="00581D8D"/>
    <w:rsid w:val="005C22BD"/>
    <w:rsid w:val="005E072E"/>
    <w:rsid w:val="007017B8"/>
    <w:rsid w:val="0074369D"/>
    <w:rsid w:val="007C4185"/>
    <w:rsid w:val="00824570"/>
    <w:rsid w:val="00851FC2"/>
    <w:rsid w:val="00884B4C"/>
    <w:rsid w:val="008C3939"/>
    <w:rsid w:val="008C4C74"/>
    <w:rsid w:val="0092696B"/>
    <w:rsid w:val="00961386"/>
    <w:rsid w:val="009677DB"/>
    <w:rsid w:val="009B2AA3"/>
    <w:rsid w:val="00A63844"/>
    <w:rsid w:val="00AB5944"/>
    <w:rsid w:val="00AF291A"/>
    <w:rsid w:val="00B41FBC"/>
    <w:rsid w:val="00B7683A"/>
    <w:rsid w:val="00BF40FD"/>
    <w:rsid w:val="00CB7730"/>
    <w:rsid w:val="00CD4531"/>
    <w:rsid w:val="00CE0C38"/>
    <w:rsid w:val="00D054A6"/>
    <w:rsid w:val="00D50D9D"/>
    <w:rsid w:val="00DB0907"/>
    <w:rsid w:val="00E17FA1"/>
    <w:rsid w:val="00E82D70"/>
    <w:rsid w:val="00EB5CCE"/>
    <w:rsid w:val="00ED0BA6"/>
    <w:rsid w:val="00FB496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9A26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07"/>
    <w:pPr>
      <w:ind w:left="720"/>
      <w:contextualSpacing/>
    </w:pPr>
  </w:style>
  <w:style w:type="paragraph" w:styleId="NoSpacing">
    <w:name w:val="No Spacing"/>
    <w:uiPriority w:val="1"/>
    <w:qFormat/>
    <w:rsid w:val="00FB496C"/>
    <w:rPr>
      <w:sz w:val="22"/>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691</Words>
  <Characters>3940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Thordur Thordarson</dc:creator>
  <cp:keywords/>
  <dc:description/>
  <cp:lastModifiedBy>Thordur Thordarson</cp:lastModifiedBy>
  <cp:revision>2</cp:revision>
  <cp:lastPrinted>2018-02-08T09:33:00Z</cp:lastPrinted>
  <dcterms:created xsi:type="dcterms:W3CDTF">2018-04-30T16:54:00Z</dcterms:created>
  <dcterms:modified xsi:type="dcterms:W3CDTF">2018-04-30T16:54:00Z</dcterms:modified>
</cp:coreProperties>
</file>