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489F7" w14:textId="266F89A3" w:rsidR="002F6D81" w:rsidRDefault="002F6D81" w:rsidP="00795975">
      <w:pPr>
        <w:jc w:val="both"/>
      </w:pPr>
      <w:r w:rsidRPr="002F6D81">
        <w:rPr>
          <w:noProof/>
        </w:rPr>
        <w:drawing>
          <wp:anchor distT="0" distB="0" distL="114300" distR="114300" simplePos="0" relativeHeight="251659264" behindDoc="1" locked="0" layoutInCell="1" allowOverlap="1" wp14:anchorId="47F44080" wp14:editId="1F7F6493">
            <wp:simplePos x="0" y="0"/>
            <wp:positionH relativeFrom="column">
              <wp:posOffset>3644900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DDF69" w14:textId="4D252E56" w:rsidR="002F6D81" w:rsidRDefault="002F6D81" w:rsidP="00795975">
      <w:pPr>
        <w:jc w:val="both"/>
      </w:pPr>
      <w:r w:rsidRPr="002F6D81">
        <w:rPr>
          <w:noProof/>
        </w:rPr>
        <w:drawing>
          <wp:anchor distT="0" distB="0" distL="114300" distR="114300" simplePos="0" relativeHeight="251658240" behindDoc="0" locked="0" layoutInCell="1" allowOverlap="1" wp14:anchorId="43FDA927" wp14:editId="081760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5113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11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12FE03" w14:textId="77777777" w:rsidR="002F6D81" w:rsidRDefault="002F6D81" w:rsidP="00795975">
      <w:pPr>
        <w:jc w:val="both"/>
      </w:pPr>
    </w:p>
    <w:p w14:paraId="39C1EA74" w14:textId="77777777" w:rsidR="002F6D81" w:rsidRDefault="002F6D81" w:rsidP="00795975">
      <w:pPr>
        <w:jc w:val="both"/>
      </w:pPr>
    </w:p>
    <w:p w14:paraId="08DBEFEA" w14:textId="77777777" w:rsidR="002F6D81" w:rsidRDefault="002F6D81" w:rsidP="00795975">
      <w:pPr>
        <w:jc w:val="both"/>
      </w:pPr>
    </w:p>
    <w:p w14:paraId="378543CA" w14:textId="77777777" w:rsidR="002F6D81" w:rsidRDefault="002F6D81" w:rsidP="00795975">
      <w:pPr>
        <w:jc w:val="both"/>
      </w:pPr>
    </w:p>
    <w:p w14:paraId="55C8CD85" w14:textId="77777777" w:rsidR="002F6D81" w:rsidRDefault="002F6D81" w:rsidP="00795975">
      <w:pPr>
        <w:jc w:val="both"/>
      </w:pPr>
    </w:p>
    <w:p w14:paraId="364E1681" w14:textId="4B588E50" w:rsidR="002F6D81" w:rsidRPr="00903CD4" w:rsidRDefault="002F6D81" w:rsidP="00795975">
      <w:pPr>
        <w:jc w:val="both"/>
        <w:rPr>
          <w:b/>
          <w:bCs/>
          <w:sz w:val="28"/>
          <w:szCs w:val="28"/>
        </w:rPr>
      </w:pPr>
      <w:proofErr w:type="spellStart"/>
      <w:r w:rsidRPr="00903CD4">
        <w:rPr>
          <w:b/>
          <w:bCs/>
          <w:sz w:val="28"/>
          <w:szCs w:val="28"/>
        </w:rPr>
        <w:t>Umsögn</w:t>
      </w:r>
      <w:proofErr w:type="spellEnd"/>
      <w:r w:rsidRPr="00903CD4">
        <w:rPr>
          <w:b/>
          <w:bCs/>
          <w:sz w:val="28"/>
          <w:szCs w:val="28"/>
        </w:rPr>
        <w:t xml:space="preserve"> </w:t>
      </w:r>
      <w:proofErr w:type="spellStart"/>
      <w:r w:rsidRPr="00903CD4">
        <w:rPr>
          <w:b/>
          <w:bCs/>
          <w:sz w:val="28"/>
          <w:szCs w:val="28"/>
        </w:rPr>
        <w:t>Landssamtakanna</w:t>
      </w:r>
      <w:proofErr w:type="spellEnd"/>
      <w:r w:rsidRPr="00903CD4">
        <w:rPr>
          <w:b/>
          <w:bCs/>
          <w:sz w:val="28"/>
          <w:szCs w:val="28"/>
        </w:rPr>
        <w:t xml:space="preserve"> </w:t>
      </w:r>
      <w:proofErr w:type="spellStart"/>
      <w:r w:rsidRPr="00903CD4">
        <w:rPr>
          <w:b/>
          <w:bCs/>
          <w:sz w:val="28"/>
          <w:szCs w:val="28"/>
        </w:rPr>
        <w:t>Þroskahjálp</w:t>
      </w:r>
      <w:r w:rsidR="00903CD4" w:rsidRPr="00903CD4">
        <w:rPr>
          <w:b/>
          <w:bCs/>
          <w:sz w:val="28"/>
          <w:szCs w:val="28"/>
        </w:rPr>
        <w:t>ar</w:t>
      </w:r>
      <w:proofErr w:type="spellEnd"/>
      <w:r w:rsidRPr="00903CD4">
        <w:rPr>
          <w:b/>
          <w:bCs/>
          <w:sz w:val="28"/>
          <w:szCs w:val="28"/>
        </w:rPr>
        <w:t xml:space="preserve"> </w:t>
      </w:r>
      <w:proofErr w:type="spellStart"/>
      <w:r w:rsidRPr="00903CD4">
        <w:rPr>
          <w:b/>
          <w:bCs/>
          <w:sz w:val="28"/>
          <w:szCs w:val="28"/>
        </w:rPr>
        <w:t>og</w:t>
      </w:r>
      <w:proofErr w:type="spellEnd"/>
      <w:r w:rsidRPr="00903CD4">
        <w:rPr>
          <w:b/>
          <w:bCs/>
          <w:sz w:val="28"/>
          <w:szCs w:val="28"/>
        </w:rPr>
        <w:t xml:space="preserve"> </w:t>
      </w:r>
      <w:proofErr w:type="spellStart"/>
      <w:r w:rsidRPr="00903CD4">
        <w:rPr>
          <w:b/>
          <w:bCs/>
          <w:sz w:val="28"/>
          <w:szCs w:val="28"/>
        </w:rPr>
        <w:t>Mannréttindaskrifstofu</w:t>
      </w:r>
      <w:proofErr w:type="spellEnd"/>
      <w:r w:rsidRPr="00903CD4">
        <w:rPr>
          <w:b/>
          <w:bCs/>
          <w:sz w:val="28"/>
          <w:szCs w:val="28"/>
        </w:rPr>
        <w:t xml:space="preserve"> </w:t>
      </w:r>
      <w:proofErr w:type="spellStart"/>
      <w:r w:rsidRPr="00903CD4">
        <w:rPr>
          <w:b/>
          <w:bCs/>
          <w:sz w:val="28"/>
          <w:szCs w:val="28"/>
        </w:rPr>
        <w:t>Íslands</w:t>
      </w:r>
      <w:proofErr w:type="spellEnd"/>
      <w:r w:rsidRPr="00903CD4">
        <w:rPr>
          <w:b/>
          <w:bCs/>
          <w:sz w:val="28"/>
          <w:szCs w:val="28"/>
        </w:rPr>
        <w:t xml:space="preserve"> um </w:t>
      </w:r>
      <w:proofErr w:type="spellStart"/>
      <w:r w:rsidR="00903CD4" w:rsidRPr="00903CD4">
        <w:rPr>
          <w:b/>
          <w:bCs/>
          <w:sz w:val="28"/>
          <w:szCs w:val="28"/>
        </w:rPr>
        <w:t>efni</w:t>
      </w:r>
      <w:proofErr w:type="spellEnd"/>
      <w:r w:rsidR="00903CD4" w:rsidRPr="00903CD4">
        <w:rPr>
          <w:b/>
          <w:bCs/>
          <w:sz w:val="28"/>
          <w:szCs w:val="28"/>
        </w:rPr>
        <w:t xml:space="preserve"> í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sjöttu</w:t>
      </w:r>
      <w:proofErr w:type="spellEnd"/>
      <w:r w:rsidR="00903CD4" w:rsidRPr="00903CD4">
        <w:rPr>
          <w:b/>
          <w:sz w:val="28"/>
          <w:szCs w:val="28"/>
          <w:shd w:val="clear" w:color="auto" w:fill="F7F7F7"/>
        </w:rPr>
        <w:t xml:space="preserve">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skýrslu</w:t>
      </w:r>
      <w:proofErr w:type="spellEnd"/>
      <w:r w:rsidR="00903CD4" w:rsidRPr="00903CD4">
        <w:rPr>
          <w:b/>
          <w:sz w:val="28"/>
          <w:szCs w:val="28"/>
          <w:shd w:val="clear" w:color="auto" w:fill="F7F7F7"/>
        </w:rPr>
        <w:t xml:space="preserve">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Íslands</w:t>
      </w:r>
      <w:proofErr w:type="spellEnd"/>
      <w:r w:rsidR="00903CD4" w:rsidRPr="00903CD4">
        <w:rPr>
          <w:b/>
          <w:sz w:val="28"/>
          <w:szCs w:val="28"/>
          <w:shd w:val="clear" w:color="auto" w:fill="F7F7F7"/>
        </w:rPr>
        <w:t xml:space="preserve"> um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alþjóðasamninginn</w:t>
      </w:r>
      <w:proofErr w:type="spellEnd"/>
      <w:r w:rsidR="00903CD4" w:rsidRPr="00903CD4">
        <w:rPr>
          <w:b/>
          <w:sz w:val="28"/>
          <w:szCs w:val="28"/>
          <w:shd w:val="clear" w:color="auto" w:fill="F7F7F7"/>
        </w:rPr>
        <w:t xml:space="preserve"> um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borgaraleg</w:t>
      </w:r>
      <w:proofErr w:type="spellEnd"/>
      <w:r w:rsidR="00903CD4" w:rsidRPr="00903CD4">
        <w:rPr>
          <w:b/>
          <w:sz w:val="28"/>
          <w:szCs w:val="28"/>
          <w:shd w:val="clear" w:color="auto" w:fill="F7F7F7"/>
        </w:rPr>
        <w:t xml:space="preserve">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og</w:t>
      </w:r>
      <w:proofErr w:type="spellEnd"/>
      <w:r w:rsidR="00903CD4" w:rsidRPr="00903CD4">
        <w:rPr>
          <w:b/>
          <w:sz w:val="28"/>
          <w:szCs w:val="28"/>
          <w:shd w:val="clear" w:color="auto" w:fill="F7F7F7"/>
        </w:rPr>
        <w:t xml:space="preserve">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stjórnmálaleg</w:t>
      </w:r>
      <w:proofErr w:type="spellEnd"/>
      <w:r w:rsidR="00903CD4" w:rsidRPr="00903CD4">
        <w:rPr>
          <w:b/>
          <w:sz w:val="28"/>
          <w:szCs w:val="28"/>
          <w:shd w:val="clear" w:color="auto" w:fill="F7F7F7"/>
        </w:rPr>
        <w:t xml:space="preserve"> </w:t>
      </w:r>
      <w:proofErr w:type="spellStart"/>
      <w:r w:rsidR="00903CD4" w:rsidRPr="00903CD4">
        <w:rPr>
          <w:b/>
          <w:sz w:val="28"/>
          <w:szCs w:val="28"/>
          <w:shd w:val="clear" w:color="auto" w:fill="F7F7F7"/>
        </w:rPr>
        <w:t>réttindi</w:t>
      </w:r>
      <w:proofErr w:type="spellEnd"/>
      <w:r w:rsidRPr="00903CD4">
        <w:rPr>
          <w:b/>
          <w:bCs/>
          <w:sz w:val="28"/>
          <w:szCs w:val="28"/>
        </w:rPr>
        <w:t xml:space="preserve">. </w:t>
      </w:r>
    </w:p>
    <w:p w14:paraId="703F86CD" w14:textId="57BA0695" w:rsidR="002F6D81" w:rsidRDefault="002F6D81" w:rsidP="00795975">
      <w:pPr>
        <w:jc w:val="both"/>
      </w:pPr>
      <w:proofErr w:type="spellStart"/>
      <w:r>
        <w:t>Meðfylgjandi</w:t>
      </w:r>
      <w:proofErr w:type="spellEnd"/>
      <w:r>
        <w:t xml:space="preserve"> </w:t>
      </w:r>
      <w:proofErr w:type="spellStart"/>
      <w:r>
        <w:t>umsögn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byggð</w:t>
      </w:r>
      <w:proofErr w:type="spellEnd"/>
      <w:r>
        <w:t xml:space="preserve"> á </w:t>
      </w:r>
      <w:proofErr w:type="spellStart"/>
      <w:r>
        <w:t>tillögum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ábendingum</w:t>
      </w:r>
      <w:proofErr w:type="spellEnd"/>
      <w:r>
        <w:t xml:space="preserve"> </w:t>
      </w:r>
      <w:proofErr w:type="spellStart"/>
      <w:r>
        <w:t>Mannréttindaskrifstofu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Landssamtakanna</w:t>
      </w:r>
      <w:proofErr w:type="spellEnd"/>
      <w:r>
        <w:t xml:space="preserve"> </w:t>
      </w:r>
      <w:proofErr w:type="spellStart"/>
      <w:r>
        <w:t>Þroskahjálp</w:t>
      </w:r>
      <w:r w:rsidR="0043484D">
        <w:t>ar</w:t>
      </w:r>
      <w:proofErr w:type="spellEnd"/>
      <w:r>
        <w:t xml:space="preserve"> um </w:t>
      </w:r>
      <w:proofErr w:type="spellStart"/>
      <w:r>
        <w:t>atriði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skyldi</w:t>
      </w:r>
      <w:proofErr w:type="spellEnd"/>
      <w:r>
        <w:t xml:space="preserve"> </w:t>
      </w:r>
      <w:proofErr w:type="spellStart"/>
      <w:r>
        <w:t>áherslu</w:t>
      </w:r>
      <w:proofErr w:type="spellEnd"/>
      <w:r>
        <w:t xml:space="preserve"> á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gerð</w:t>
      </w:r>
      <w:proofErr w:type="spellEnd"/>
      <w:r>
        <w:t xml:space="preserve"> </w:t>
      </w:r>
      <w:proofErr w:type="spellStart"/>
      <w:r>
        <w:t>skýrslunnar</w:t>
      </w:r>
      <w:proofErr w:type="spellEnd"/>
      <w:r w:rsidR="0043484D">
        <w:t>.</w:t>
      </w:r>
    </w:p>
    <w:p w14:paraId="5837D0AD" w14:textId="77777777" w:rsidR="00A11F8D" w:rsidRDefault="00A11F8D" w:rsidP="00795975">
      <w:pPr>
        <w:jc w:val="both"/>
      </w:pPr>
    </w:p>
    <w:p w14:paraId="3A5D693B" w14:textId="411E33C3" w:rsidR="00A11F8D" w:rsidRDefault="00A11F8D" w:rsidP="00795975">
      <w:pPr>
        <w:jc w:val="both"/>
      </w:pPr>
      <w:proofErr w:type="spellStart"/>
      <w:r>
        <w:t>Landssamtökin</w:t>
      </w:r>
      <w:proofErr w:type="spellEnd"/>
      <w:r>
        <w:t xml:space="preserve"> </w:t>
      </w:r>
      <w:proofErr w:type="spellStart"/>
      <w:r>
        <w:t>Þroskahjálp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Mannréttindaskrifstofa</w:t>
      </w:r>
      <w:proofErr w:type="spellEnd"/>
      <w:r>
        <w:t xml:space="preserve"> </w:t>
      </w:r>
      <w:proofErr w:type="spellStart"/>
      <w:r>
        <w:t>Ísland</w:t>
      </w:r>
      <w:r w:rsidR="0043484D">
        <w:t>s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eftirfarandi</w:t>
      </w:r>
      <w:proofErr w:type="spellEnd"/>
      <w:r>
        <w:t xml:space="preserve"> á </w:t>
      </w:r>
      <w:proofErr w:type="spellStart"/>
      <w:r>
        <w:t>framfæri</w:t>
      </w:r>
      <w:proofErr w:type="spellEnd"/>
      <w:r>
        <w:t>:</w:t>
      </w:r>
    </w:p>
    <w:p w14:paraId="092B5BC2" w14:textId="37BE6520" w:rsidR="00A11F8D" w:rsidRPr="00812EBC" w:rsidRDefault="00A11F8D" w:rsidP="0079597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proofErr w:type="spellStart"/>
      <w:r w:rsidRPr="00812EBC">
        <w:rPr>
          <w:b/>
          <w:bCs/>
        </w:rPr>
        <w:t>Heildstæð</w:t>
      </w:r>
      <w:proofErr w:type="spellEnd"/>
      <w:r w:rsidRPr="00812EBC">
        <w:rPr>
          <w:b/>
          <w:bCs/>
        </w:rPr>
        <w:t xml:space="preserve"> </w:t>
      </w:r>
      <w:proofErr w:type="spellStart"/>
      <w:r w:rsidRPr="00812EBC">
        <w:rPr>
          <w:b/>
          <w:bCs/>
        </w:rPr>
        <w:t>lög</w:t>
      </w:r>
      <w:proofErr w:type="spellEnd"/>
      <w:r w:rsidRPr="00812EBC">
        <w:rPr>
          <w:b/>
          <w:bCs/>
        </w:rPr>
        <w:t xml:space="preserve"> um </w:t>
      </w:r>
      <w:proofErr w:type="spellStart"/>
      <w:r w:rsidRPr="00812EBC">
        <w:rPr>
          <w:b/>
          <w:bCs/>
        </w:rPr>
        <w:t>bann</w:t>
      </w:r>
      <w:proofErr w:type="spellEnd"/>
      <w:r w:rsidRPr="00812EBC">
        <w:rPr>
          <w:b/>
          <w:bCs/>
        </w:rPr>
        <w:t xml:space="preserve"> </w:t>
      </w:r>
      <w:proofErr w:type="spellStart"/>
      <w:r w:rsidRPr="00812EBC">
        <w:rPr>
          <w:b/>
          <w:bCs/>
        </w:rPr>
        <w:t>við</w:t>
      </w:r>
      <w:proofErr w:type="spellEnd"/>
      <w:r w:rsidRPr="00812EBC">
        <w:rPr>
          <w:b/>
          <w:bCs/>
        </w:rPr>
        <w:t xml:space="preserve"> </w:t>
      </w:r>
      <w:proofErr w:type="spellStart"/>
      <w:r w:rsidRPr="00812EBC">
        <w:rPr>
          <w:b/>
          <w:bCs/>
        </w:rPr>
        <w:t>mismunun</w:t>
      </w:r>
      <w:proofErr w:type="spellEnd"/>
      <w:r w:rsidRPr="00812EBC">
        <w:rPr>
          <w:b/>
          <w:bCs/>
        </w:rPr>
        <w:t xml:space="preserve">.  </w:t>
      </w:r>
    </w:p>
    <w:p w14:paraId="1725246A" w14:textId="5A0639AC" w:rsidR="00A11F8D" w:rsidRDefault="00A11F8D" w:rsidP="00795975">
      <w:pPr>
        <w:jc w:val="both"/>
      </w:pPr>
      <w:proofErr w:type="spellStart"/>
      <w:r>
        <w:t>Heildstæð</w:t>
      </w:r>
      <w:proofErr w:type="spellEnd"/>
      <w:r>
        <w:t xml:space="preserve"> </w:t>
      </w:r>
      <w:proofErr w:type="spellStart"/>
      <w:r>
        <w:t>lög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banna</w:t>
      </w:r>
      <w:proofErr w:type="spellEnd"/>
      <w:r>
        <w:t xml:space="preserve"> </w:t>
      </w:r>
      <w:proofErr w:type="spellStart"/>
      <w:r>
        <w:t>mismunun</w:t>
      </w:r>
      <w:proofErr w:type="spellEnd"/>
      <w:r>
        <w:t xml:space="preserve"> á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sviðum</w:t>
      </w:r>
      <w:proofErr w:type="spellEnd"/>
      <w:r>
        <w:t xml:space="preserve"> </w:t>
      </w:r>
      <w:proofErr w:type="spellStart"/>
      <w:r>
        <w:t>samfélagsins</w:t>
      </w:r>
      <w:proofErr w:type="spellEnd"/>
      <w:r>
        <w:t xml:space="preserve">, </w:t>
      </w:r>
      <w:proofErr w:type="spellStart"/>
      <w:r>
        <w:t>m.a.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fötlunar</w:t>
      </w:r>
      <w:proofErr w:type="spellEnd"/>
      <w:r>
        <w:t xml:space="preserve">, </w:t>
      </w:r>
      <w:proofErr w:type="spellStart"/>
      <w:r>
        <w:t>hafa</w:t>
      </w:r>
      <w:proofErr w:type="spellEnd"/>
      <w:r>
        <w:t xml:space="preserve"> ekki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. Í </w:t>
      </w:r>
      <w:proofErr w:type="spellStart"/>
      <w:r>
        <w:t>bráðabirgðaákvæði</w:t>
      </w:r>
      <w:proofErr w:type="spellEnd"/>
      <w:r>
        <w:t xml:space="preserve"> í </w:t>
      </w:r>
      <w:proofErr w:type="spellStart"/>
      <w:r>
        <w:t>lögum</w:t>
      </w:r>
      <w:proofErr w:type="spellEnd"/>
      <w:r>
        <w:t xml:space="preserve"> nr. 85/2018, um </w:t>
      </w:r>
      <w:proofErr w:type="spellStart"/>
      <w:r>
        <w:t>jafna</w:t>
      </w:r>
      <w:proofErr w:type="spellEnd"/>
      <w:r>
        <w:t xml:space="preserve"> </w:t>
      </w:r>
      <w:proofErr w:type="spellStart"/>
      <w:r>
        <w:t>meðferð</w:t>
      </w:r>
      <w:proofErr w:type="spellEnd"/>
      <w:r>
        <w:t xml:space="preserve"> </w:t>
      </w:r>
      <w:proofErr w:type="spellStart"/>
      <w:r>
        <w:t>óháð</w:t>
      </w:r>
      <w:proofErr w:type="spellEnd"/>
      <w:r>
        <w:t xml:space="preserve"> </w:t>
      </w:r>
      <w:proofErr w:type="spellStart"/>
      <w:r>
        <w:t>kynþætti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þjóðernisuppruna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öðluðust</w:t>
      </w:r>
      <w:proofErr w:type="spellEnd"/>
      <w:r>
        <w:t xml:space="preserve"> </w:t>
      </w:r>
      <w:proofErr w:type="spellStart"/>
      <w:r>
        <w:t>gildi</w:t>
      </w:r>
      <w:proofErr w:type="spellEnd"/>
      <w:r>
        <w:t xml:space="preserve"> 1. </w:t>
      </w:r>
      <w:proofErr w:type="spellStart"/>
      <w:r>
        <w:t>september</w:t>
      </w:r>
      <w:proofErr w:type="spellEnd"/>
      <w:r>
        <w:t xml:space="preserve"> 2018,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forsætisráðherra</w:t>
      </w:r>
      <w:proofErr w:type="spellEnd"/>
      <w:r>
        <w:t xml:space="preserve"> </w:t>
      </w:r>
      <w:proofErr w:type="spellStart"/>
      <w:r>
        <w:t>skuli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árs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gildistöku</w:t>
      </w:r>
      <w:proofErr w:type="spellEnd"/>
      <w:r>
        <w:t xml:space="preserve"> </w:t>
      </w:r>
      <w:proofErr w:type="spellStart"/>
      <w:r>
        <w:t>laganna</w:t>
      </w:r>
      <w:proofErr w:type="spellEnd"/>
      <w:r>
        <w:t xml:space="preserve"> </w:t>
      </w:r>
      <w:proofErr w:type="spellStart"/>
      <w:r>
        <w:t>leggja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frumvarp</w:t>
      </w:r>
      <w:proofErr w:type="spellEnd"/>
      <w:r>
        <w:t xml:space="preserve"> á </w:t>
      </w:r>
      <w:proofErr w:type="spellStart"/>
      <w:r>
        <w:t>Alþingi</w:t>
      </w:r>
      <w:proofErr w:type="spellEnd"/>
      <w:r>
        <w:t xml:space="preserve"> um </w:t>
      </w:r>
      <w:proofErr w:type="spellStart"/>
      <w:r>
        <w:t>heildastæð</w:t>
      </w:r>
      <w:proofErr w:type="spellEnd"/>
      <w:r>
        <w:t xml:space="preserve"> </w:t>
      </w:r>
      <w:proofErr w:type="spellStart"/>
      <w:r>
        <w:t>mismununarlög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banna</w:t>
      </w:r>
      <w:proofErr w:type="spellEnd"/>
      <w:r>
        <w:t xml:space="preserve"> </w:t>
      </w:r>
      <w:proofErr w:type="spellStart"/>
      <w:r>
        <w:t>mismunun</w:t>
      </w:r>
      <w:proofErr w:type="spellEnd"/>
      <w:r>
        <w:t xml:space="preserve"> á </w:t>
      </w:r>
      <w:proofErr w:type="spellStart"/>
      <w:r>
        <w:t>öllum</w:t>
      </w:r>
      <w:proofErr w:type="spellEnd"/>
      <w:r>
        <w:t xml:space="preserve"> </w:t>
      </w:r>
      <w:proofErr w:type="spellStart"/>
      <w:proofErr w:type="gramStart"/>
      <w:r>
        <w:t>sviðum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m.a.</w:t>
      </w:r>
      <w:proofErr w:type="spellEnd"/>
      <w:r>
        <w:t xml:space="preserve"> á </w:t>
      </w:r>
      <w:proofErr w:type="spellStart"/>
      <w:r>
        <w:t>grundvelli</w:t>
      </w:r>
      <w:proofErr w:type="spellEnd"/>
      <w:r>
        <w:t xml:space="preserve"> </w:t>
      </w:r>
      <w:proofErr w:type="spellStart"/>
      <w:r>
        <w:t>fötlunar</w:t>
      </w:r>
      <w:proofErr w:type="spellEnd"/>
      <w:r>
        <w:t xml:space="preserve">.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ekki </w:t>
      </w:r>
      <w:proofErr w:type="spellStart"/>
      <w:r>
        <w:t>enn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nú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2 </w:t>
      </w:r>
      <w:proofErr w:type="spellStart"/>
      <w:r>
        <w:t>ár</w:t>
      </w:r>
      <w:proofErr w:type="spellEnd"/>
      <w:r>
        <w:t xml:space="preserve"> </w:t>
      </w:r>
      <w:proofErr w:type="spellStart"/>
      <w:r>
        <w:t>liðin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gildistöku</w:t>
      </w:r>
      <w:proofErr w:type="spellEnd"/>
      <w:r>
        <w:t xml:space="preserve"> </w:t>
      </w:r>
      <w:proofErr w:type="spellStart"/>
      <w:r>
        <w:t>laganna</w:t>
      </w:r>
      <w:proofErr w:type="spellEnd"/>
      <w:r w:rsidR="0043484D">
        <w:t xml:space="preserve">. </w:t>
      </w:r>
      <w:proofErr w:type="spellStart"/>
      <w:r w:rsidR="0043484D">
        <w:t>Nýlega</w:t>
      </w:r>
      <w:proofErr w:type="spellEnd"/>
      <w:r w:rsidR="0043484D">
        <w:t xml:space="preserve"> </w:t>
      </w:r>
      <w:proofErr w:type="spellStart"/>
      <w:r w:rsidR="0043484D">
        <w:t>voru</w:t>
      </w:r>
      <w:proofErr w:type="spellEnd"/>
      <w:r w:rsidR="0043484D">
        <w:t xml:space="preserve"> </w:t>
      </w:r>
      <w:proofErr w:type="spellStart"/>
      <w:r w:rsidR="0043484D">
        <w:t>drög</w:t>
      </w:r>
      <w:proofErr w:type="spellEnd"/>
      <w:r w:rsidR="0043484D">
        <w:t xml:space="preserve"> </w:t>
      </w:r>
      <w:proofErr w:type="spellStart"/>
      <w:r w:rsidR="0043484D">
        <w:t>að</w:t>
      </w:r>
      <w:proofErr w:type="spellEnd"/>
      <w:r w:rsidR="0043484D">
        <w:t xml:space="preserve"> </w:t>
      </w:r>
      <w:proofErr w:type="spellStart"/>
      <w:r w:rsidR="0043484D">
        <w:t>frumvarpi</w:t>
      </w:r>
      <w:proofErr w:type="spellEnd"/>
      <w:r w:rsidR="0043484D">
        <w:t xml:space="preserve"> </w:t>
      </w:r>
      <w:proofErr w:type="spellStart"/>
      <w:r w:rsidR="0043484D">
        <w:t>til</w:t>
      </w:r>
      <w:proofErr w:type="spellEnd"/>
      <w:r w:rsidR="0043484D">
        <w:t xml:space="preserve"> </w:t>
      </w:r>
      <w:proofErr w:type="spellStart"/>
      <w:r w:rsidR="0043484D">
        <w:t>útvíkkunar</w:t>
      </w:r>
      <w:proofErr w:type="spellEnd"/>
      <w:r w:rsidR="0043484D">
        <w:t xml:space="preserve"> á </w:t>
      </w:r>
      <w:proofErr w:type="spellStart"/>
      <w:r w:rsidR="0043484D">
        <w:t>gildissviði</w:t>
      </w:r>
      <w:proofErr w:type="spellEnd"/>
      <w:r w:rsidR="0043484D">
        <w:t xml:space="preserve"> </w:t>
      </w:r>
      <w:proofErr w:type="spellStart"/>
      <w:r w:rsidR="0043484D">
        <w:t>laga</w:t>
      </w:r>
      <w:proofErr w:type="spellEnd"/>
      <w:r w:rsidR="0043484D">
        <w:t xml:space="preserve"> um </w:t>
      </w:r>
      <w:proofErr w:type="spellStart"/>
      <w:r w:rsidR="0043484D">
        <w:t>jafna</w:t>
      </w:r>
      <w:proofErr w:type="spellEnd"/>
      <w:r w:rsidR="0043484D">
        <w:t xml:space="preserve"> </w:t>
      </w:r>
      <w:proofErr w:type="spellStart"/>
      <w:r w:rsidR="0043484D">
        <w:t>meðferð</w:t>
      </w:r>
      <w:proofErr w:type="spellEnd"/>
      <w:r w:rsidR="0043484D">
        <w:t xml:space="preserve"> á </w:t>
      </w:r>
      <w:proofErr w:type="spellStart"/>
      <w:r w:rsidR="0043484D">
        <w:t>vinnumarkaði</w:t>
      </w:r>
      <w:proofErr w:type="spellEnd"/>
      <w:r w:rsidR="0043484D">
        <w:t xml:space="preserve"> </w:t>
      </w:r>
      <w:proofErr w:type="spellStart"/>
      <w:r w:rsidR="0043484D">
        <w:t>lögð</w:t>
      </w:r>
      <w:proofErr w:type="spellEnd"/>
      <w:r w:rsidR="0043484D">
        <w:t xml:space="preserve"> </w:t>
      </w:r>
      <w:proofErr w:type="spellStart"/>
      <w:r w:rsidR="0043484D">
        <w:t>fram</w:t>
      </w:r>
      <w:proofErr w:type="spellEnd"/>
      <w:r w:rsidR="0043484D">
        <w:t xml:space="preserve"> í </w:t>
      </w:r>
      <w:proofErr w:type="spellStart"/>
      <w:r w:rsidR="0043484D">
        <w:t>samráðsgátt</w:t>
      </w:r>
      <w:proofErr w:type="spellEnd"/>
      <w:r>
        <w:t xml:space="preserve">.  </w:t>
      </w:r>
      <w:proofErr w:type="spellStart"/>
      <w:r w:rsidR="0043484D">
        <w:t>Er</w:t>
      </w:r>
      <w:proofErr w:type="spellEnd"/>
      <w:r w:rsidR="0043484D">
        <w:t xml:space="preserve"> </w:t>
      </w:r>
      <w:proofErr w:type="spellStart"/>
      <w:r w:rsidR="0043484D">
        <w:t>það</w:t>
      </w:r>
      <w:proofErr w:type="spellEnd"/>
      <w:r w:rsidR="0043484D">
        <w:t xml:space="preserve"> </w:t>
      </w:r>
      <w:proofErr w:type="spellStart"/>
      <w:r w:rsidR="0043484D">
        <w:t>vel</w:t>
      </w:r>
      <w:proofErr w:type="spellEnd"/>
      <w:r w:rsidR="0043484D">
        <w:t xml:space="preserve"> </w:t>
      </w:r>
      <w:proofErr w:type="spellStart"/>
      <w:r w:rsidR="0043484D">
        <w:t>en</w:t>
      </w:r>
      <w:proofErr w:type="spellEnd"/>
      <w:r w:rsidR="0043484D">
        <w:t xml:space="preserve"> </w:t>
      </w:r>
      <w:proofErr w:type="spellStart"/>
      <w:r w:rsidR="0043484D">
        <w:t>hvatt</w:t>
      </w:r>
      <w:proofErr w:type="spellEnd"/>
      <w:r w:rsidR="0043484D">
        <w:t xml:space="preserve"> </w:t>
      </w:r>
      <w:proofErr w:type="spellStart"/>
      <w:r w:rsidR="0043484D">
        <w:t>er</w:t>
      </w:r>
      <w:proofErr w:type="spellEnd"/>
      <w:r w:rsidR="0043484D">
        <w:t xml:space="preserve"> </w:t>
      </w:r>
      <w:proofErr w:type="spellStart"/>
      <w:r w:rsidR="0043484D">
        <w:t>til</w:t>
      </w:r>
      <w:proofErr w:type="spellEnd"/>
      <w:r w:rsidR="0043484D">
        <w:t xml:space="preserve"> </w:t>
      </w:r>
      <w:proofErr w:type="spellStart"/>
      <w:r w:rsidR="0043484D">
        <w:t>þess</w:t>
      </w:r>
      <w:proofErr w:type="spellEnd"/>
      <w:r w:rsidR="0043484D">
        <w:t xml:space="preserve"> </w:t>
      </w:r>
      <w:proofErr w:type="spellStart"/>
      <w:r w:rsidR="0043484D">
        <w:t>að</w:t>
      </w:r>
      <w:proofErr w:type="spellEnd"/>
      <w:r w:rsidR="0043484D">
        <w:t xml:space="preserve"> </w:t>
      </w:r>
      <w:proofErr w:type="spellStart"/>
      <w:r w:rsidR="0043484D">
        <w:t>frumvarp</w:t>
      </w:r>
      <w:proofErr w:type="spellEnd"/>
      <w:r w:rsidR="0043484D">
        <w:t xml:space="preserve"> </w:t>
      </w:r>
      <w:proofErr w:type="spellStart"/>
      <w:r w:rsidR="0043484D">
        <w:t>þessa</w:t>
      </w:r>
      <w:proofErr w:type="spellEnd"/>
      <w:r w:rsidR="0043484D">
        <w:t xml:space="preserve"> </w:t>
      </w:r>
      <w:proofErr w:type="spellStart"/>
      <w:r w:rsidR="0043484D">
        <w:t>efnis</w:t>
      </w:r>
      <w:proofErr w:type="spellEnd"/>
      <w:r w:rsidR="0043484D">
        <w:t xml:space="preserve"> </w:t>
      </w:r>
      <w:proofErr w:type="spellStart"/>
      <w:r w:rsidR="0043484D">
        <w:t>verði</w:t>
      </w:r>
      <w:proofErr w:type="spellEnd"/>
      <w:r w:rsidR="0043484D">
        <w:t xml:space="preserve"> </w:t>
      </w:r>
      <w:proofErr w:type="spellStart"/>
      <w:r w:rsidR="0043484D">
        <w:t>lagt</w:t>
      </w:r>
      <w:proofErr w:type="spellEnd"/>
      <w:r w:rsidR="0043484D">
        <w:t xml:space="preserve"> </w:t>
      </w:r>
      <w:proofErr w:type="spellStart"/>
      <w:r w:rsidR="0043484D">
        <w:t>fyrir</w:t>
      </w:r>
      <w:proofErr w:type="spellEnd"/>
      <w:r w:rsidR="0043484D">
        <w:t xml:space="preserve"> </w:t>
      </w:r>
      <w:proofErr w:type="spellStart"/>
      <w:r w:rsidR="0043484D">
        <w:t>Alþingi</w:t>
      </w:r>
      <w:proofErr w:type="spellEnd"/>
      <w:r w:rsidR="0043484D">
        <w:t xml:space="preserve"> </w:t>
      </w:r>
      <w:proofErr w:type="spellStart"/>
      <w:r w:rsidR="0043484D">
        <w:t>hið</w:t>
      </w:r>
      <w:proofErr w:type="spellEnd"/>
      <w:r w:rsidR="0043484D">
        <w:t xml:space="preserve"> </w:t>
      </w:r>
      <w:proofErr w:type="spellStart"/>
      <w:r w:rsidR="0043484D">
        <w:t>fyrsta</w:t>
      </w:r>
      <w:proofErr w:type="spellEnd"/>
      <w:r w:rsidR="0043484D">
        <w:t xml:space="preserve">, </w:t>
      </w:r>
      <w:proofErr w:type="spellStart"/>
      <w:r w:rsidR="0043484D">
        <w:t>að</w:t>
      </w:r>
      <w:proofErr w:type="spellEnd"/>
      <w:r w:rsidR="0043484D">
        <w:t xml:space="preserve"> </w:t>
      </w:r>
      <w:proofErr w:type="spellStart"/>
      <w:r w:rsidR="0043484D">
        <w:t>teknu</w:t>
      </w:r>
      <w:proofErr w:type="spellEnd"/>
      <w:r w:rsidR="0043484D">
        <w:t xml:space="preserve"> </w:t>
      </w:r>
      <w:proofErr w:type="spellStart"/>
      <w:r w:rsidR="0043484D">
        <w:t>tilliti</w:t>
      </w:r>
      <w:proofErr w:type="spellEnd"/>
      <w:r w:rsidR="0043484D">
        <w:t xml:space="preserve"> </w:t>
      </w:r>
      <w:proofErr w:type="spellStart"/>
      <w:r w:rsidR="0043484D">
        <w:t>til</w:t>
      </w:r>
      <w:proofErr w:type="spellEnd"/>
      <w:r w:rsidR="0043484D">
        <w:t xml:space="preserve"> </w:t>
      </w:r>
      <w:proofErr w:type="spellStart"/>
      <w:r w:rsidR="0043484D">
        <w:t>athugasemda</w:t>
      </w:r>
      <w:proofErr w:type="spellEnd"/>
      <w:r w:rsidR="0043484D">
        <w:t xml:space="preserve"> </w:t>
      </w:r>
      <w:proofErr w:type="spellStart"/>
      <w:r w:rsidR="0043484D">
        <w:t>hagsmunaaðila</w:t>
      </w:r>
      <w:proofErr w:type="spellEnd"/>
      <w:r w:rsidR="0043484D">
        <w:t>.</w:t>
      </w:r>
    </w:p>
    <w:p w14:paraId="283625C9" w14:textId="4E1D33F3" w:rsidR="00A11F8D" w:rsidRDefault="00A11F8D" w:rsidP="00795975">
      <w:pPr>
        <w:jc w:val="both"/>
      </w:pPr>
      <w:proofErr w:type="spellStart"/>
      <w:r>
        <w:t>Heildstæð</w:t>
      </w:r>
      <w:proofErr w:type="spellEnd"/>
      <w:r>
        <w:t xml:space="preserve"> </w:t>
      </w:r>
      <w:proofErr w:type="spellStart"/>
      <w:r>
        <w:t>mismununarlög</w:t>
      </w:r>
      <w:r w:rsidR="00903CD4">
        <w:t>gjöf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mikilvæg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</w:t>
      </w:r>
      <w:proofErr w:type="spellStart"/>
      <w:r>
        <w:t>fatlaðs</w:t>
      </w:r>
      <w:proofErr w:type="spellEnd"/>
      <w:r>
        <w:t xml:space="preserve"> </w:t>
      </w:r>
      <w:proofErr w:type="spellStart"/>
      <w:r>
        <w:t>fólks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fatlað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þola</w:t>
      </w:r>
      <w:proofErr w:type="spellEnd"/>
      <w:r>
        <w:t xml:space="preserve"> </w:t>
      </w:r>
      <w:proofErr w:type="spellStart"/>
      <w:r>
        <w:t>margvíslega</w:t>
      </w:r>
      <w:proofErr w:type="spellEnd"/>
      <w:r>
        <w:t xml:space="preserve"> </w:t>
      </w:r>
      <w:proofErr w:type="spellStart"/>
      <w:r>
        <w:t>mismunun</w:t>
      </w:r>
      <w:proofErr w:type="spellEnd"/>
      <w:r>
        <w:t xml:space="preserve"> á </w:t>
      </w:r>
      <w:proofErr w:type="spellStart"/>
      <w:r>
        <w:t>ýmsum</w:t>
      </w:r>
      <w:proofErr w:type="spellEnd"/>
      <w:r>
        <w:t xml:space="preserve"> </w:t>
      </w:r>
      <w:proofErr w:type="spellStart"/>
      <w:r>
        <w:t>mikilvægum</w:t>
      </w:r>
      <w:proofErr w:type="spellEnd"/>
      <w:r>
        <w:t xml:space="preserve"> </w:t>
      </w:r>
      <w:proofErr w:type="spellStart"/>
      <w:r>
        <w:t>sviðum</w:t>
      </w:r>
      <w:proofErr w:type="spellEnd"/>
      <w:r>
        <w:t xml:space="preserve">, </w:t>
      </w:r>
      <w:proofErr w:type="spellStart"/>
      <w:r>
        <w:t>s.s.</w:t>
      </w:r>
      <w:proofErr w:type="spellEnd"/>
      <w:r>
        <w:t xml:space="preserve"> um </w:t>
      </w:r>
      <w:proofErr w:type="spellStart"/>
      <w:r>
        <w:t>tækifæri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náms</w:t>
      </w:r>
      <w:proofErr w:type="spellEnd"/>
      <w:r>
        <w:t xml:space="preserve">,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eignast</w:t>
      </w:r>
      <w:proofErr w:type="spellEnd"/>
      <w:r>
        <w:t xml:space="preserve">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heimili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njóta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tækifæra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sjálfstæðs</w:t>
      </w:r>
      <w:proofErr w:type="spellEnd"/>
      <w:r>
        <w:t xml:space="preserve"> </w:t>
      </w:r>
      <w:proofErr w:type="spellStart"/>
      <w:r>
        <w:t>lífs</w:t>
      </w:r>
      <w:proofErr w:type="spellEnd"/>
      <w:r>
        <w:t xml:space="preserve">, </w:t>
      </w:r>
      <w:proofErr w:type="spellStart"/>
      <w:r>
        <w:t>fjölskyldu</w:t>
      </w:r>
      <w:proofErr w:type="spellEnd"/>
      <w:r>
        <w:t xml:space="preserve">-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einkalífs</w:t>
      </w:r>
      <w:proofErr w:type="spellEnd"/>
      <w:r>
        <w:t xml:space="preserve"> </w:t>
      </w:r>
      <w:proofErr w:type="spellStart"/>
      <w:r>
        <w:t>o.fl</w:t>
      </w:r>
      <w:proofErr w:type="spellEnd"/>
      <w:r>
        <w:t>.</w:t>
      </w:r>
      <w:r w:rsidR="00903CD4">
        <w:t xml:space="preserve"> Sama </w:t>
      </w:r>
      <w:proofErr w:type="spellStart"/>
      <w:r w:rsidR="00903CD4">
        <w:t>gildir</w:t>
      </w:r>
      <w:proofErr w:type="spellEnd"/>
      <w:r w:rsidR="00903CD4">
        <w:t xml:space="preserve"> um </w:t>
      </w:r>
      <w:proofErr w:type="spellStart"/>
      <w:r w:rsidR="00903CD4">
        <w:t>aðra</w:t>
      </w:r>
      <w:proofErr w:type="spellEnd"/>
      <w:r w:rsidR="00903CD4">
        <w:t xml:space="preserve"> </w:t>
      </w:r>
      <w:proofErr w:type="spellStart"/>
      <w:r w:rsidR="00903CD4">
        <w:t>hópa</w:t>
      </w:r>
      <w:proofErr w:type="spellEnd"/>
      <w:r w:rsidR="00903CD4">
        <w:t xml:space="preserve"> </w:t>
      </w:r>
      <w:proofErr w:type="spellStart"/>
      <w:r w:rsidR="00903CD4">
        <w:t>sem</w:t>
      </w:r>
      <w:proofErr w:type="spellEnd"/>
      <w:r w:rsidR="00903CD4">
        <w:t xml:space="preserve"> </w:t>
      </w:r>
      <w:proofErr w:type="spellStart"/>
      <w:r w:rsidR="00903CD4">
        <w:t>hætt</w:t>
      </w:r>
      <w:proofErr w:type="spellEnd"/>
      <w:r w:rsidR="00903CD4">
        <w:t xml:space="preserve"> </w:t>
      </w:r>
      <w:proofErr w:type="spellStart"/>
      <w:r w:rsidR="00903CD4">
        <w:t>er</w:t>
      </w:r>
      <w:proofErr w:type="spellEnd"/>
      <w:r w:rsidR="00903CD4">
        <w:t xml:space="preserve"> á </w:t>
      </w:r>
      <w:proofErr w:type="spellStart"/>
      <w:r w:rsidR="00903CD4">
        <w:t>að</w:t>
      </w:r>
      <w:proofErr w:type="spellEnd"/>
      <w:r w:rsidR="00903CD4">
        <w:t xml:space="preserve"> </w:t>
      </w:r>
      <w:proofErr w:type="spellStart"/>
      <w:r w:rsidR="00903CD4">
        <w:t>verði</w:t>
      </w:r>
      <w:proofErr w:type="spellEnd"/>
      <w:r w:rsidR="00903CD4">
        <w:t xml:space="preserve"> </w:t>
      </w:r>
      <w:proofErr w:type="spellStart"/>
      <w:r w:rsidR="00903CD4">
        <w:t>mismunað</w:t>
      </w:r>
      <w:proofErr w:type="spellEnd"/>
      <w:r w:rsidR="00903CD4">
        <w:t xml:space="preserve">, </w:t>
      </w:r>
      <w:proofErr w:type="spellStart"/>
      <w:r w:rsidR="00903CD4">
        <w:t>s.s.</w:t>
      </w:r>
      <w:proofErr w:type="spellEnd"/>
      <w:r w:rsidR="00903CD4">
        <w:t xml:space="preserve"> </w:t>
      </w:r>
      <w:proofErr w:type="spellStart"/>
      <w:r w:rsidR="00903CD4">
        <w:t>hinsegin</w:t>
      </w:r>
      <w:proofErr w:type="spellEnd"/>
      <w:r w:rsidR="00903CD4">
        <w:t xml:space="preserve"> </w:t>
      </w:r>
      <w:proofErr w:type="spellStart"/>
      <w:r w:rsidR="00903CD4">
        <w:t>fólk</w:t>
      </w:r>
      <w:proofErr w:type="spellEnd"/>
      <w:r w:rsidR="00903CD4">
        <w:t xml:space="preserve">, </w:t>
      </w:r>
      <w:proofErr w:type="spellStart"/>
      <w:r w:rsidR="00903CD4">
        <w:t>aldraða</w:t>
      </w:r>
      <w:proofErr w:type="spellEnd"/>
      <w:r w:rsidR="00903CD4">
        <w:t xml:space="preserve"> </w:t>
      </w:r>
      <w:proofErr w:type="spellStart"/>
      <w:r w:rsidR="00903CD4">
        <w:t>og</w:t>
      </w:r>
      <w:proofErr w:type="spellEnd"/>
      <w:r w:rsidR="00903CD4">
        <w:t xml:space="preserve"> </w:t>
      </w:r>
      <w:proofErr w:type="spellStart"/>
      <w:r w:rsidR="00903CD4">
        <w:t>þá</w:t>
      </w:r>
      <w:proofErr w:type="spellEnd"/>
      <w:r w:rsidR="00903CD4">
        <w:t xml:space="preserve"> </w:t>
      </w:r>
      <w:proofErr w:type="spellStart"/>
      <w:r w:rsidR="00903CD4">
        <w:t>sem</w:t>
      </w:r>
      <w:proofErr w:type="spellEnd"/>
      <w:r w:rsidR="00903CD4">
        <w:t xml:space="preserve"> </w:t>
      </w:r>
      <w:proofErr w:type="spellStart"/>
      <w:r w:rsidR="00903CD4">
        <w:t>tilheyra</w:t>
      </w:r>
      <w:proofErr w:type="spellEnd"/>
      <w:r w:rsidR="00903CD4">
        <w:t xml:space="preserve"> </w:t>
      </w:r>
      <w:proofErr w:type="spellStart"/>
      <w:r w:rsidR="00903CD4">
        <w:t>minnihluta</w:t>
      </w:r>
      <w:proofErr w:type="spellEnd"/>
      <w:r w:rsidR="00903CD4">
        <w:t xml:space="preserve"> </w:t>
      </w:r>
      <w:proofErr w:type="spellStart"/>
      <w:r w:rsidR="00903CD4">
        <w:t>trúarhópum</w:t>
      </w:r>
      <w:proofErr w:type="spellEnd"/>
      <w:r w:rsidR="00903CD4">
        <w:t>.</w:t>
      </w:r>
    </w:p>
    <w:p w14:paraId="40546A75" w14:textId="05BBB615" w:rsidR="00A11F8D" w:rsidRDefault="00A11F8D" w:rsidP="00795975">
      <w:pPr>
        <w:jc w:val="both"/>
      </w:pPr>
      <w:proofErr w:type="spellStart"/>
      <w:r>
        <w:t>Lög</w:t>
      </w:r>
      <w:proofErr w:type="spellEnd"/>
      <w:r>
        <w:t xml:space="preserve"> nr. 86/2018, um </w:t>
      </w:r>
      <w:proofErr w:type="spellStart"/>
      <w:r>
        <w:t>jafna</w:t>
      </w:r>
      <w:proofErr w:type="spellEnd"/>
      <w:r>
        <w:t xml:space="preserve"> </w:t>
      </w:r>
      <w:proofErr w:type="spellStart"/>
      <w:r>
        <w:t>meðferð</w:t>
      </w:r>
      <w:proofErr w:type="spellEnd"/>
      <w:r>
        <w:t xml:space="preserve"> á </w:t>
      </w:r>
      <w:proofErr w:type="spellStart"/>
      <w:r>
        <w:t>vinnumarkaði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öðluðust</w:t>
      </w:r>
      <w:proofErr w:type="spellEnd"/>
      <w:r>
        <w:t xml:space="preserve"> </w:t>
      </w:r>
      <w:proofErr w:type="spellStart"/>
      <w:r>
        <w:t>gildi</w:t>
      </w:r>
      <w:proofErr w:type="spellEnd"/>
      <w:r>
        <w:t xml:space="preserve"> í </w:t>
      </w:r>
      <w:proofErr w:type="spellStart"/>
      <w:r>
        <w:t>október</w:t>
      </w:r>
      <w:proofErr w:type="spellEnd"/>
      <w:r>
        <w:t xml:space="preserve"> 2018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fölunar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skertrar</w:t>
      </w:r>
      <w:proofErr w:type="spellEnd"/>
      <w:r>
        <w:t xml:space="preserve"> </w:t>
      </w:r>
      <w:proofErr w:type="spellStart"/>
      <w:r>
        <w:t>starfsgetu</w:t>
      </w:r>
      <w:proofErr w:type="spellEnd"/>
      <w:r>
        <w:t xml:space="preserve"> </w:t>
      </w:r>
      <w:proofErr w:type="spellStart"/>
      <w:r>
        <w:t>hafa</w:t>
      </w:r>
      <w:proofErr w:type="spellEnd"/>
      <w:r w:rsidR="00742B2B"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li</w:t>
      </w:r>
      <w:r w:rsidR="00742B2B">
        <w:t>tl</w:t>
      </w:r>
      <w:r>
        <w:t>u</w:t>
      </w:r>
      <w:proofErr w:type="spellEnd"/>
      <w:r>
        <w:t xml:space="preserve"> </w:t>
      </w:r>
      <w:proofErr w:type="spellStart"/>
      <w:r>
        <w:t>breytt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veikrar</w:t>
      </w:r>
      <w:proofErr w:type="spellEnd"/>
      <w:r>
        <w:t xml:space="preserve"> </w:t>
      </w:r>
      <w:proofErr w:type="spellStart"/>
      <w:r>
        <w:t>framkvæ</w:t>
      </w:r>
      <w:r w:rsidR="00742B2B">
        <w:t>md</w:t>
      </w:r>
      <w:r>
        <w:t>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eftirlits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býr</w:t>
      </w:r>
      <w:proofErr w:type="spellEnd"/>
      <w:r>
        <w:t xml:space="preserve"> </w:t>
      </w:r>
      <w:proofErr w:type="spellStart"/>
      <w:r>
        <w:t>fatlað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á </w:t>
      </w:r>
      <w:proofErr w:type="spellStart"/>
      <w:r>
        <w:t>Íslandi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skerta</w:t>
      </w:r>
      <w:proofErr w:type="spellEnd"/>
      <w:r>
        <w:t xml:space="preserve"> </w:t>
      </w:r>
      <w:proofErr w:type="spellStart"/>
      <w:r>
        <w:t>möguleika</w:t>
      </w:r>
      <w:proofErr w:type="spellEnd"/>
      <w:r>
        <w:t xml:space="preserve"> á </w:t>
      </w:r>
      <w:proofErr w:type="spellStart"/>
      <w:r>
        <w:t>vinnumarkaði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stjórnvöld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markvissar</w:t>
      </w:r>
      <w:proofErr w:type="spellEnd"/>
      <w:r>
        <w:t xml:space="preserve"> </w:t>
      </w:r>
      <w:proofErr w:type="spellStart"/>
      <w:r>
        <w:t>ráðstafanir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mæta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. Ekki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séð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íslensk</w:t>
      </w:r>
      <w:proofErr w:type="spellEnd"/>
      <w:r>
        <w:t xml:space="preserve"> </w:t>
      </w:r>
      <w:proofErr w:type="spellStart"/>
      <w:r>
        <w:t>stjórnvöld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huga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áhrifum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á</w:t>
      </w:r>
      <w:r w:rsidR="0043484D">
        <w:t xml:space="preserve"> </w:t>
      </w:r>
      <w:proofErr w:type="spellStart"/>
      <w:r>
        <w:t>fatlað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atvinnuleysi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aukist</w:t>
      </w:r>
      <w:proofErr w:type="spellEnd"/>
      <w:r>
        <w:t xml:space="preserve"> </w:t>
      </w:r>
      <w:proofErr w:type="spellStart"/>
      <w:r>
        <w:t>mjög</w:t>
      </w:r>
      <w:proofErr w:type="spellEnd"/>
      <w:r>
        <w:t xml:space="preserve"> </w:t>
      </w:r>
      <w:proofErr w:type="spellStart"/>
      <w:r>
        <w:t>mikið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ekki </w:t>
      </w:r>
      <w:proofErr w:type="spellStart"/>
      <w:r>
        <w:t>séð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íslensk</w:t>
      </w:r>
      <w:proofErr w:type="spellEnd"/>
      <w:r>
        <w:t xml:space="preserve"> </w:t>
      </w:r>
      <w:proofErr w:type="spellStart"/>
      <w:r>
        <w:t>stjórnvöld</w:t>
      </w:r>
      <w:proofErr w:type="spellEnd"/>
      <w:r>
        <w:t xml:space="preserve"> </w:t>
      </w:r>
      <w:proofErr w:type="spellStart"/>
      <w:r>
        <w:t>s</w:t>
      </w:r>
      <w:r w:rsidR="00742B2B">
        <w:t>éu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meta </w:t>
      </w:r>
      <w:proofErr w:type="spellStart"/>
      <w:r>
        <w:t>áhrif</w:t>
      </w:r>
      <w:proofErr w:type="spellEnd"/>
      <w:r>
        <w:t xml:space="preserve"> </w:t>
      </w:r>
      <w:proofErr w:type="spellStart"/>
      <w:r>
        <w:t>aukinnar</w:t>
      </w:r>
      <w:proofErr w:type="spellEnd"/>
      <w:r>
        <w:t xml:space="preserve"> </w:t>
      </w:r>
      <w:proofErr w:type="spellStart"/>
      <w:r>
        <w:t>nýtingar</w:t>
      </w:r>
      <w:proofErr w:type="spellEnd"/>
      <w:r>
        <w:t xml:space="preserve"> </w:t>
      </w:r>
      <w:proofErr w:type="spellStart"/>
      <w:r>
        <w:t>gervigreindar</w:t>
      </w:r>
      <w:proofErr w:type="spellEnd"/>
      <w:r>
        <w:t xml:space="preserve"> á </w:t>
      </w:r>
      <w:proofErr w:type="spellStart"/>
      <w:r>
        <w:t>atvinnutækifæri</w:t>
      </w:r>
      <w:proofErr w:type="spellEnd"/>
      <w:r>
        <w:t xml:space="preserve"> </w:t>
      </w:r>
      <w:proofErr w:type="spellStart"/>
      <w:r>
        <w:t>fólks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þroskahömlun</w:t>
      </w:r>
      <w:proofErr w:type="spellEnd"/>
      <w:r>
        <w:t xml:space="preserve"> </w:t>
      </w:r>
      <w:proofErr w:type="spellStart"/>
      <w:r>
        <w:t>og</w:t>
      </w:r>
      <w:proofErr w:type="spellEnd"/>
      <w:r>
        <w:t>/</w:t>
      </w:r>
      <w:proofErr w:type="spellStart"/>
      <w:r>
        <w:t>eða</w:t>
      </w:r>
      <w:proofErr w:type="spellEnd"/>
      <w:r>
        <w:t xml:space="preserve"> </w:t>
      </w:r>
      <w:proofErr w:type="spellStart"/>
      <w:r>
        <w:t>einhverfu</w:t>
      </w:r>
      <w:proofErr w:type="spellEnd"/>
      <w:r>
        <w:t>.</w:t>
      </w:r>
    </w:p>
    <w:p w14:paraId="0184ED90" w14:textId="77777777" w:rsidR="00A11F8D" w:rsidRDefault="00A11F8D" w:rsidP="00795975">
      <w:pPr>
        <w:jc w:val="both"/>
      </w:pPr>
    </w:p>
    <w:p w14:paraId="353DAE85" w14:textId="584A1B05" w:rsidR="00A11F8D" w:rsidRPr="000D570C" w:rsidRDefault="00A11F8D" w:rsidP="00795975">
      <w:pPr>
        <w:jc w:val="both"/>
        <w:rPr>
          <w:b/>
          <w:bCs/>
        </w:rPr>
      </w:pPr>
      <w:r w:rsidRPr="000D570C">
        <w:rPr>
          <w:b/>
          <w:bCs/>
        </w:rPr>
        <w:t xml:space="preserve"> </w:t>
      </w:r>
      <w:r w:rsidR="00812EBC">
        <w:rPr>
          <w:b/>
          <w:bCs/>
        </w:rPr>
        <w:t>2</w:t>
      </w:r>
      <w:r w:rsidRPr="000D570C">
        <w:rPr>
          <w:b/>
          <w:bCs/>
        </w:rPr>
        <w:t xml:space="preserve">. </w:t>
      </w:r>
      <w:proofErr w:type="spellStart"/>
      <w:r w:rsidRPr="000D570C">
        <w:rPr>
          <w:b/>
          <w:bCs/>
        </w:rPr>
        <w:t>Sjálfstæð</w:t>
      </w:r>
      <w:proofErr w:type="spellEnd"/>
      <w:r w:rsidRPr="000D570C">
        <w:rPr>
          <w:b/>
          <w:bCs/>
        </w:rPr>
        <w:t xml:space="preserve"> </w:t>
      </w:r>
      <w:proofErr w:type="spellStart"/>
      <w:r w:rsidRPr="000D570C">
        <w:rPr>
          <w:b/>
          <w:bCs/>
        </w:rPr>
        <w:t>mannréttindastofnun</w:t>
      </w:r>
      <w:proofErr w:type="spellEnd"/>
      <w:r w:rsidRPr="000D570C">
        <w:rPr>
          <w:b/>
          <w:bCs/>
        </w:rPr>
        <w:t>.</w:t>
      </w:r>
    </w:p>
    <w:p w14:paraId="7DB16923" w14:textId="39675479" w:rsidR="00A11F8D" w:rsidRDefault="00A11F8D" w:rsidP="00795975">
      <w:pPr>
        <w:jc w:val="both"/>
      </w:pPr>
      <w:r>
        <w:lastRenderedPageBreak/>
        <w:t xml:space="preserve"> </w:t>
      </w:r>
      <w:proofErr w:type="spellStart"/>
      <w:r>
        <w:t>Íslenska</w:t>
      </w:r>
      <w:proofErr w:type="spellEnd"/>
      <w:r>
        <w:t xml:space="preserve"> </w:t>
      </w:r>
      <w:proofErr w:type="spellStart"/>
      <w:r>
        <w:t>ríkið</w:t>
      </w:r>
      <w:proofErr w:type="spellEnd"/>
      <w:r>
        <w:t xml:space="preserve"> </w:t>
      </w:r>
      <w:proofErr w:type="spellStart"/>
      <w:r>
        <w:t>fullgilti</w:t>
      </w:r>
      <w:proofErr w:type="spellEnd"/>
      <w:r>
        <w:t xml:space="preserve"> </w:t>
      </w:r>
      <w:proofErr w:type="spellStart"/>
      <w:r>
        <w:t>samning</w:t>
      </w:r>
      <w:proofErr w:type="spellEnd"/>
      <w:r>
        <w:t xml:space="preserve"> </w:t>
      </w:r>
      <w:proofErr w:type="spellStart"/>
      <w:r>
        <w:t>Sameinuðu</w:t>
      </w:r>
      <w:proofErr w:type="spellEnd"/>
      <w:r>
        <w:t xml:space="preserve"> </w:t>
      </w:r>
      <w:proofErr w:type="spellStart"/>
      <w:r>
        <w:t>þjóðanna</w:t>
      </w:r>
      <w:proofErr w:type="spellEnd"/>
      <w:r>
        <w:t xml:space="preserve"> um </w:t>
      </w:r>
      <w:proofErr w:type="spellStart"/>
      <w:r>
        <w:t>réttindi</w:t>
      </w:r>
      <w:proofErr w:type="spellEnd"/>
      <w:r>
        <w:t xml:space="preserve"> </w:t>
      </w:r>
      <w:proofErr w:type="spellStart"/>
      <w:r>
        <w:t>fatlaðs</w:t>
      </w:r>
      <w:proofErr w:type="spellEnd"/>
      <w:r>
        <w:t xml:space="preserve"> </w:t>
      </w:r>
      <w:proofErr w:type="spellStart"/>
      <w:r>
        <w:t>fólks</w:t>
      </w:r>
      <w:proofErr w:type="spellEnd"/>
      <w:r>
        <w:t xml:space="preserve"> </w:t>
      </w:r>
      <w:proofErr w:type="spellStart"/>
      <w:r>
        <w:t>árið</w:t>
      </w:r>
      <w:proofErr w:type="spellEnd"/>
      <w:r>
        <w:t xml:space="preserve"> 2016.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í </w:t>
      </w:r>
      <w:proofErr w:type="spellStart"/>
      <w:r>
        <w:t>stefnuyfirlýsingu</w:t>
      </w:r>
      <w:proofErr w:type="spellEnd"/>
      <w:r>
        <w:t xml:space="preserve"> </w:t>
      </w:r>
      <w:proofErr w:type="spellStart"/>
      <w:r>
        <w:t>núverandi</w:t>
      </w:r>
      <w:proofErr w:type="spellEnd"/>
      <w:r>
        <w:t xml:space="preserve"> </w:t>
      </w:r>
      <w:proofErr w:type="spellStart"/>
      <w:r>
        <w:t>ríkisstjórnar</w:t>
      </w:r>
      <w:proofErr w:type="spellEnd"/>
      <w:r w:rsidR="0043484D">
        <w:t xml:space="preserve">: </w:t>
      </w:r>
      <w:r>
        <w:t>„</w:t>
      </w:r>
      <w:proofErr w:type="spellStart"/>
      <w:r>
        <w:t>Sáttmáli</w:t>
      </w:r>
      <w:proofErr w:type="spellEnd"/>
      <w:r>
        <w:t xml:space="preserve"> </w:t>
      </w:r>
      <w:proofErr w:type="spellStart"/>
      <w:r>
        <w:t>Sameinuðu</w:t>
      </w:r>
      <w:proofErr w:type="spellEnd"/>
      <w:r>
        <w:t xml:space="preserve"> </w:t>
      </w:r>
      <w:proofErr w:type="spellStart"/>
      <w:r>
        <w:t>þjóðanna</w:t>
      </w:r>
      <w:proofErr w:type="spellEnd"/>
      <w:r>
        <w:t xml:space="preserve"> um </w:t>
      </w:r>
      <w:proofErr w:type="spellStart"/>
      <w:r>
        <w:t>réttindi</w:t>
      </w:r>
      <w:proofErr w:type="spellEnd"/>
      <w:r>
        <w:t xml:space="preserve"> </w:t>
      </w:r>
      <w:proofErr w:type="spellStart"/>
      <w:r>
        <w:t>fatlaðs</w:t>
      </w:r>
      <w:proofErr w:type="spellEnd"/>
      <w:r>
        <w:t xml:space="preserve"> </w:t>
      </w:r>
      <w:proofErr w:type="spellStart"/>
      <w:r>
        <w:t>fólks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proofErr w:type="gramStart"/>
      <w:r>
        <w:t>innleiddur</w:t>
      </w:r>
      <w:proofErr w:type="spellEnd"/>
      <w:r>
        <w:t>.“</w:t>
      </w:r>
      <w:proofErr w:type="gramEnd"/>
    </w:p>
    <w:p w14:paraId="1A1B693D" w14:textId="52F5D950" w:rsidR="00A11F8D" w:rsidRDefault="00A11F8D" w:rsidP="00795975">
      <w:pPr>
        <w:jc w:val="both"/>
      </w:pPr>
      <w:proofErr w:type="spellStart"/>
      <w:r>
        <w:t>Samkvæmt</w:t>
      </w:r>
      <w:proofErr w:type="spellEnd"/>
      <w:r>
        <w:t xml:space="preserve"> 2. mgr. 33. gr. </w:t>
      </w:r>
      <w:proofErr w:type="spellStart"/>
      <w:r>
        <w:t>samningsins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aðildrríkjum</w:t>
      </w:r>
      <w:proofErr w:type="spellEnd"/>
      <w:r>
        <w:t xml:space="preserve"> </w:t>
      </w:r>
      <w:proofErr w:type="spellStart"/>
      <w:r>
        <w:t>skylt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á </w:t>
      </w:r>
      <w:proofErr w:type="spellStart"/>
      <w:r>
        <w:t>fót</w:t>
      </w:r>
      <w:proofErr w:type="spellEnd"/>
      <w:r>
        <w:t xml:space="preserve"> </w:t>
      </w:r>
      <w:proofErr w:type="spellStart"/>
      <w:r>
        <w:t>sjálfstæðri</w:t>
      </w:r>
      <w:proofErr w:type="spellEnd"/>
      <w:r>
        <w:t xml:space="preserve"> </w:t>
      </w:r>
      <w:proofErr w:type="spellStart"/>
      <w:r>
        <w:t>innlendri</w:t>
      </w:r>
      <w:proofErr w:type="spellEnd"/>
      <w:r>
        <w:t xml:space="preserve"> </w:t>
      </w:r>
      <w:proofErr w:type="spellStart"/>
      <w:r>
        <w:t>stofnun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uppfyllir</w:t>
      </w:r>
      <w:proofErr w:type="spellEnd"/>
      <w:r>
        <w:t xml:space="preserve"> </w:t>
      </w:r>
      <w:proofErr w:type="spellStart"/>
      <w:r>
        <w:t>svokölluð</w:t>
      </w:r>
      <w:proofErr w:type="spellEnd"/>
      <w:r>
        <w:t xml:space="preserve"> </w:t>
      </w:r>
      <w:proofErr w:type="spellStart"/>
      <w:r>
        <w:t>Parísarviðmið</w:t>
      </w:r>
      <w:proofErr w:type="spellEnd"/>
      <w:r>
        <w:t xml:space="preserve"> (e. Paris Principles)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mannréttindum</w:t>
      </w:r>
      <w:proofErr w:type="spellEnd"/>
      <w:r>
        <w:t xml:space="preserve"> </w:t>
      </w:r>
      <w:proofErr w:type="spellStart"/>
      <w:r>
        <w:t>fatlaðs</w:t>
      </w:r>
      <w:proofErr w:type="spellEnd"/>
      <w:r>
        <w:t xml:space="preserve"> </w:t>
      </w:r>
      <w:proofErr w:type="spellStart"/>
      <w:r>
        <w:t>fólks</w:t>
      </w:r>
      <w:proofErr w:type="spellEnd"/>
      <w:r>
        <w:t xml:space="preserve">. </w:t>
      </w:r>
      <w:proofErr w:type="spellStart"/>
      <w:r>
        <w:t>Íslenska</w:t>
      </w:r>
      <w:proofErr w:type="spellEnd"/>
      <w:r>
        <w:t xml:space="preserve"> </w:t>
      </w:r>
      <w:proofErr w:type="spellStart"/>
      <w:r>
        <w:t>ríkið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viðurkennt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skyldu</w:t>
      </w:r>
      <w:proofErr w:type="spellEnd"/>
      <w:r>
        <w:t xml:space="preserve">. Í </w:t>
      </w:r>
      <w:proofErr w:type="spellStart"/>
      <w:r>
        <w:t>drögum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skýrslu</w:t>
      </w:r>
      <w:proofErr w:type="spellEnd"/>
      <w:r>
        <w:t xml:space="preserve"> um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samnings</w:t>
      </w:r>
      <w:proofErr w:type="spellEnd"/>
      <w:r>
        <w:t xml:space="preserve"> </w:t>
      </w:r>
      <w:proofErr w:type="spellStart"/>
      <w:r>
        <w:t>Sameinuðu</w:t>
      </w:r>
      <w:proofErr w:type="spellEnd"/>
      <w:r>
        <w:t xml:space="preserve"> </w:t>
      </w:r>
      <w:proofErr w:type="spellStart"/>
      <w:r>
        <w:t>þjóðanna</w:t>
      </w:r>
      <w:proofErr w:type="spellEnd"/>
      <w:r>
        <w:t xml:space="preserve"> um </w:t>
      </w:r>
      <w:proofErr w:type="spellStart"/>
      <w:r>
        <w:t>réttindi</w:t>
      </w:r>
      <w:proofErr w:type="spellEnd"/>
      <w:r>
        <w:t xml:space="preserve"> </w:t>
      </w:r>
      <w:proofErr w:type="spellStart"/>
      <w:r>
        <w:t>fatlaðs</w:t>
      </w:r>
      <w:proofErr w:type="spellEnd"/>
      <w:r>
        <w:t xml:space="preserve"> </w:t>
      </w:r>
      <w:proofErr w:type="spellStart"/>
      <w:r>
        <w:t>fólks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íslensk</w:t>
      </w:r>
      <w:proofErr w:type="spellEnd"/>
      <w:r>
        <w:t xml:space="preserve"> </w:t>
      </w:r>
      <w:proofErr w:type="spellStart"/>
      <w:r>
        <w:t>stjórnvöld</w:t>
      </w:r>
      <w:proofErr w:type="spellEnd"/>
      <w:r>
        <w:t xml:space="preserve"> </w:t>
      </w:r>
      <w:proofErr w:type="spellStart"/>
      <w:r>
        <w:t>lögðu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kynningar</w:t>
      </w:r>
      <w:proofErr w:type="spellEnd"/>
      <w:r>
        <w:t xml:space="preserve"> </w:t>
      </w:r>
      <w:proofErr w:type="spellStart"/>
      <w:r>
        <w:t>nýlega</w:t>
      </w:r>
      <w:proofErr w:type="spellEnd"/>
      <w:r>
        <w:t xml:space="preserve">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ekki </w:t>
      </w:r>
      <w:proofErr w:type="spellStart"/>
      <w:r>
        <w:t>sé</w:t>
      </w:r>
      <w:proofErr w:type="spellEnd"/>
      <w:r>
        <w:t xml:space="preserve"> </w:t>
      </w:r>
      <w:proofErr w:type="spellStart"/>
      <w:r>
        <w:t>gert</w:t>
      </w:r>
      <w:proofErr w:type="spellEnd"/>
      <w:r>
        <w:t xml:space="preserve"> </w:t>
      </w:r>
      <w:proofErr w:type="spellStart"/>
      <w:r>
        <w:t>ráð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stofnuninni</w:t>
      </w:r>
      <w:proofErr w:type="spellEnd"/>
      <w:r>
        <w:t xml:space="preserve"> í </w:t>
      </w:r>
      <w:proofErr w:type="spellStart"/>
      <w:r>
        <w:t>fjármálaáætlun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2020- 2025. Í </w:t>
      </w:r>
      <w:proofErr w:type="spellStart"/>
      <w:r>
        <w:t>skýrsludrögunum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umsagnar</w:t>
      </w:r>
      <w:proofErr w:type="spellEnd"/>
      <w:r w:rsidR="000D570C">
        <w:t>,</w:t>
      </w:r>
      <w:r>
        <w:t xml:space="preserve"> í </w:t>
      </w:r>
      <w:proofErr w:type="spellStart"/>
      <w:r>
        <w:t>kafla</w:t>
      </w:r>
      <w:proofErr w:type="spellEnd"/>
      <w:r>
        <w:t xml:space="preserve"> C. </w:t>
      </w:r>
      <w:proofErr w:type="spellStart"/>
      <w:r w:rsidRPr="000D570C">
        <w:rPr>
          <w:b/>
          <w:bCs/>
        </w:rPr>
        <w:t>Innlent</w:t>
      </w:r>
      <w:proofErr w:type="spellEnd"/>
      <w:r w:rsidRPr="000D570C">
        <w:rPr>
          <w:b/>
          <w:bCs/>
        </w:rPr>
        <w:t xml:space="preserve"> </w:t>
      </w:r>
      <w:proofErr w:type="spellStart"/>
      <w:r w:rsidRPr="000D570C">
        <w:rPr>
          <w:b/>
          <w:bCs/>
        </w:rPr>
        <w:t>mannréttindaeftirlit</w:t>
      </w:r>
      <w:proofErr w:type="spellEnd"/>
      <w:r w:rsidR="000D570C">
        <w:t>,</w:t>
      </w:r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fjallað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í mars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skipaður</w:t>
      </w:r>
      <w:proofErr w:type="spellEnd"/>
      <w:r>
        <w:t xml:space="preserve"> </w:t>
      </w:r>
      <w:proofErr w:type="spellStart"/>
      <w:r>
        <w:t>starfshópur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hlutverk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 w:rsidR="000D570C">
        <w:t>að</w:t>
      </w:r>
      <w:proofErr w:type="spellEnd"/>
      <w:r w:rsidR="000D570C">
        <w:t xml:space="preserve"> </w:t>
      </w:r>
      <w:proofErr w:type="spellStart"/>
      <w:r w:rsidR="000D570C">
        <w:t>leita</w:t>
      </w:r>
      <w:proofErr w:type="spellEnd"/>
      <w:r w:rsidR="000D570C">
        <w:t xml:space="preserve"> </w:t>
      </w:r>
      <w:proofErr w:type="spellStart"/>
      <w:r w:rsidR="000D570C">
        <w:t>leiða</w:t>
      </w:r>
      <w:proofErr w:type="spellEnd"/>
      <w:r w:rsidR="000D570C">
        <w:t xml:space="preserve"> </w:t>
      </w:r>
      <w:proofErr w:type="spellStart"/>
      <w:r w:rsidR="000D570C">
        <w:t>til</w:t>
      </w:r>
      <w:proofErr w:type="spellEnd"/>
      <w:r w:rsidR="000D570C">
        <w:t xml:space="preserve"> </w:t>
      </w:r>
      <w:proofErr w:type="spellStart"/>
      <w:r w:rsidR="000D570C">
        <w:t>að</w:t>
      </w:r>
      <w:proofErr w:type="spellEnd"/>
      <w:r w:rsidR="000D570C">
        <w:t xml:space="preserve"> </w:t>
      </w:r>
      <w:proofErr w:type="spellStart"/>
      <w:r w:rsidR="000D570C">
        <w:t>koma</w:t>
      </w:r>
      <w:proofErr w:type="spellEnd"/>
      <w:r w:rsidR="000D570C">
        <w:t xml:space="preserve"> </w:t>
      </w:r>
      <w:proofErr w:type="spellStart"/>
      <w:r w:rsidR="000D570C">
        <w:t>slíkri</w:t>
      </w:r>
      <w:proofErr w:type="spellEnd"/>
      <w:r w:rsidR="000D570C">
        <w:t xml:space="preserve"> </w:t>
      </w:r>
      <w:proofErr w:type="spellStart"/>
      <w:r w:rsidR="000D570C">
        <w:t>stofnun</w:t>
      </w:r>
      <w:proofErr w:type="spellEnd"/>
      <w:r w:rsidR="000D570C">
        <w:t xml:space="preserve"> á </w:t>
      </w:r>
      <w:proofErr w:type="spellStart"/>
      <w:r w:rsidR="000D570C">
        <w:t>fót</w:t>
      </w:r>
      <w:proofErr w:type="spellEnd"/>
      <w:r w:rsidR="000D570C">
        <w:t xml:space="preserve">. </w:t>
      </w:r>
      <w:proofErr w:type="spellStart"/>
      <w:r w:rsidR="000D570C">
        <w:t>Þ</w:t>
      </w:r>
      <w:r w:rsidR="0043484D">
        <w:t>að</w:t>
      </w:r>
      <w:proofErr w:type="spellEnd"/>
      <w:r w:rsidR="0043484D">
        <w:t xml:space="preserve"> </w:t>
      </w:r>
      <w:proofErr w:type="spellStart"/>
      <w:r w:rsidR="000D570C">
        <w:t>vekur</w:t>
      </w:r>
      <w:proofErr w:type="spellEnd"/>
      <w:r w:rsidR="000D570C">
        <w:t xml:space="preserve"> </w:t>
      </w:r>
      <w:proofErr w:type="spellStart"/>
      <w:r w:rsidR="000D570C">
        <w:t>það</w:t>
      </w:r>
      <w:proofErr w:type="spellEnd"/>
      <w:r w:rsidR="000D570C">
        <w:t xml:space="preserve"> </w:t>
      </w:r>
      <w:proofErr w:type="spellStart"/>
      <w:r w:rsidR="000D570C">
        <w:t>áhyggjur</w:t>
      </w:r>
      <w:proofErr w:type="spellEnd"/>
      <w:r w:rsidR="000D570C">
        <w:t xml:space="preserve"> </w:t>
      </w:r>
      <w:proofErr w:type="spellStart"/>
      <w:r w:rsidR="000D570C">
        <w:t>Landssamtakanna</w:t>
      </w:r>
      <w:proofErr w:type="spellEnd"/>
      <w:r w:rsidR="000D570C">
        <w:t xml:space="preserve"> </w:t>
      </w:r>
      <w:proofErr w:type="spellStart"/>
      <w:r w:rsidR="000D570C">
        <w:t>Þroskahjálp</w:t>
      </w:r>
      <w:r w:rsidR="0043484D">
        <w:t>ar</w:t>
      </w:r>
      <w:proofErr w:type="spellEnd"/>
      <w:r w:rsidR="000D570C">
        <w:t xml:space="preserve"> </w:t>
      </w:r>
      <w:proofErr w:type="spellStart"/>
      <w:r w:rsidR="000D570C">
        <w:t>og</w:t>
      </w:r>
      <w:proofErr w:type="spellEnd"/>
      <w:r w:rsidR="000D570C">
        <w:t xml:space="preserve"> </w:t>
      </w:r>
      <w:proofErr w:type="spellStart"/>
      <w:r w:rsidR="000D570C">
        <w:t>Mannréttindaskrifstofu</w:t>
      </w:r>
      <w:proofErr w:type="spellEnd"/>
      <w:r w:rsidR="000D570C">
        <w:t xml:space="preserve"> </w:t>
      </w:r>
      <w:proofErr w:type="spellStart"/>
      <w:r w:rsidR="000D570C">
        <w:t>Íslands</w:t>
      </w:r>
      <w:proofErr w:type="spellEnd"/>
      <w:r w:rsidR="000D570C">
        <w:t xml:space="preserve"> </w:t>
      </w:r>
      <w:proofErr w:type="spellStart"/>
      <w:r w:rsidR="000D570C">
        <w:t>að</w:t>
      </w:r>
      <w:proofErr w:type="spellEnd"/>
      <w:r w:rsidR="000D570C">
        <w:t xml:space="preserve"> </w:t>
      </w:r>
      <w:proofErr w:type="spellStart"/>
      <w:r w:rsidR="000D570C">
        <w:t>samkvæmt</w:t>
      </w:r>
      <w:proofErr w:type="spellEnd"/>
      <w:r w:rsidR="000D570C">
        <w:t xml:space="preserve"> </w:t>
      </w:r>
      <w:proofErr w:type="spellStart"/>
      <w:r w:rsidR="000D570C">
        <w:t>skipunarbréfi</w:t>
      </w:r>
      <w:proofErr w:type="spellEnd"/>
      <w:r w:rsidR="000D570C">
        <w:t xml:space="preserve"> </w:t>
      </w:r>
      <w:proofErr w:type="spellStart"/>
      <w:r w:rsidR="000D570C">
        <w:t>er</w:t>
      </w:r>
      <w:proofErr w:type="spellEnd"/>
      <w:r w:rsidR="000D570C">
        <w:t xml:space="preserve"> </w:t>
      </w:r>
      <w:proofErr w:type="spellStart"/>
      <w:r w:rsidR="000D570C">
        <w:t>það</w:t>
      </w:r>
      <w:proofErr w:type="spellEnd"/>
      <w:r w:rsidR="000D570C">
        <w:t xml:space="preserve"> </w:t>
      </w:r>
      <w:proofErr w:type="spellStart"/>
      <w:r w:rsidR="000D570C">
        <w:t>verkefni</w:t>
      </w:r>
      <w:proofErr w:type="spellEnd"/>
      <w:r w:rsidR="000D570C">
        <w:t xml:space="preserve"> </w:t>
      </w:r>
      <w:proofErr w:type="spellStart"/>
      <w:r w:rsidR="000D570C" w:rsidRPr="000D570C">
        <w:t>hópsins</w:t>
      </w:r>
      <w:proofErr w:type="spellEnd"/>
      <w:r w:rsidR="000D570C" w:rsidRPr="000D570C">
        <w:t xml:space="preserve"> </w:t>
      </w:r>
      <w:proofErr w:type="spellStart"/>
      <w:r w:rsidR="000D570C" w:rsidRPr="000D570C">
        <w:t>að</w:t>
      </w:r>
      <w:proofErr w:type="spellEnd"/>
      <w:r w:rsidR="000D570C" w:rsidRPr="000D570C">
        <w:t xml:space="preserve"> </w:t>
      </w:r>
      <w:proofErr w:type="spellStart"/>
      <w:r w:rsidR="000D570C" w:rsidRPr="000D570C">
        <w:t>leita</w:t>
      </w:r>
      <w:proofErr w:type="spellEnd"/>
      <w:r w:rsidR="000D570C" w:rsidRPr="000D570C">
        <w:t xml:space="preserve"> </w:t>
      </w:r>
      <w:proofErr w:type="spellStart"/>
      <w:r w:rsidR="000D570C" w:rsidRPr="000D570C">
        <w:t>leiða</w:t>
      </w:r>
      <w:proofErr w:type="spellEnd"/>
      <w:r w:rsidR="000D570C" w:rsidRPr="000D570C">
        <w:t xml:space="preserve"> </w:t>
      </w:r>
      <w:proofErr w:type="spellStart"/>
      <w:r w:rsidR="000D570C" w:rsidRPr="000D570C">
        <w:t>til</w:t>
      </w:r>
      <w:proofErr w:type="spellEnd"/>
      <w:r w:rsidR="000D570C" w:rsidRPr="000D570C">
        <w:t xml:space="preserve"> </w:t>
      </w:r>
      <w:proofErr w:type="spellStart"/>
      <w:r w:rsidR="000D570C" w:rsidRPr="000D570C">
        <w:t>þess</w:t>
      </w:r>
      <w:proofErr w:type="spellEnd"/>
      <w:r w:rsidR="000D570C" w:rsidRPr="000D570C">
        <w:t xml:space="preserve"> </w:t>
      </w:r>
      <w:proofErr w:type="spellStart"/>
      <w:r w:rsidR="000D570C" w:rsidRPr="000D570C">
        <w:t>að</w:t>
      </w:r>
      <w:proofErr w:type="spellEnd"/>
      <w:r w:rsidR="000D570C" w:rsidRPr="000D570C">
        <w:t xml:space="preserve"> </w:t>
      </w:r>
      <w:proofErr w:type="spellStart"/>
      <w:r w:rsidR="000D570C" w:rsidRPr="000D570C">
        <w:t>koma</w:t>
      </w:r>
      <w:proofErr w:type="spellEnd"/>
      <w:r w:rsidR="000D570C" w:rsidRPr="000D570C">
        <w:t xml:space="preserve"> </w:t>
      </w:r>
      <w:proofErr w:type="spellStart"/>
      <w:r w:rsidR="000D570C" w:rsidRPr="000D570C">
        <w:t>sjálfstæðri</w:t>
      </w:r>
      <w:proofErr w:type="spellEnd"/>
      <w:r w:rsidR="000D570C" w:rsidRPr="000D570C">
        <w:t xml:space="preserve"> </w:t>
      </w:r>
      <w:proofErr w:type="spellStart"/>
      <w:r w:rsidR="000D570C" w:rsidRPr="000D570C">
        <w:t>innlendri</w:t>
      </w:r>
      <w:proofErr w:type="spellEnd"/>
      <w:r w:rsidR="000D570C" w:rsidRPr="000D570C">
        <w:t xml:space="preserve"> </w:t>
      </w:r>
      <w:proofErr w:type="spellStart"/>
      <w:r w:rsidR="000D570C" w:rsidRPr="000D570C">
        <w:t>mannréttindastofnun</w:t>
      </w:r>
      <w:proofErr w:type="spellEnd"/>
      <w:r w:rsidR="000D570C" w:rsidRPr="000D570C">
        <w:t xml:space="preserve"> á </w:t>
      </w:r>
      <w:proofErr w:type="spellStart"/>
      <w:r w:rsidR="000D570C" w:rsidRPr="000D570C">
        <w:t>fót</w:t>
      </w:r>
      <w:proofErr w:type="spellEnd"/>
      <w:r w:rsidR="000D570C" w:rsidRPr="000D570C">
        <w:t xml:space="preserve"> </w:t>
      </w:r>
      <w:proofErr w:type="spellStart"/>
      <w:r w:rsidR="000D570C" w:rsidRPr="000D570C">
        <w:t>og</w:t>
      </w:r>
      <w:proofErr w:type="spellEnd"/>
      <w:r w:rsidR="000D570C" w:rsidRPr="000D570C">
        <w:t xml:space="preserve"> </w:t>
      </w:r>
      <w:proofErr w:type="spellStart"/>
      <w:r w:rsidR="000D570C" w:rsidRPr="000D570C">
        <w:t>tryggja</w:t>
      </w:r>
      <w:proofErr w:type="spellEnd"/>
      <w:r w:rsidR="000D570C" w:rsidRPr="000D570C">
        <w:t xml:space="preserve"> </w:t>
      </w:r>
      <w:proofErr w:type="spellStart"/>
      <w:r w:rsidR="000D570C" w:rsidRPr="000D570C">
        <w:t>framtíðarrekstur</w:t>
      </w:r>
      <w:proofErr w:type="spellEnd"/>
      <w:r w:rsidR="000D570C" w:rsidRPr="000D570C">
        <w:t xml:space="preserve"> </w:t>
      </w:r>
      <w:proofErr w:type="spellStart"/>
      <w:r w:rsidR="000D570C" w:rsidRPr="000D570C">
        <w:t>hennar</w:t>
      </w:r>
      <w:proofErr w:type="spellEnd"/>
      <w:r w:rsidR="000D570C" w:rsidRPr="000D570C">
        <w:t xml:space="preserve"> </w:t>
      </w:r>
      <w:proofErr w:type="spellStart"/>
      <w:r w:rsidR="000D570C" w:rsidRPr="000D570C">
        <w:rPr>
          <w:i/>
          <w:iCs/>
        </w:rPr>
        <w:t>innan</w:t>
      </w:r>
      <w:proofErr w:type="spellEnd"/>
      <w:r w:rsidR="000D570C" w:rsidRPr="000D570C">
        <w:rPr>
          <w:i/>
          <w:iCs/>
        </w:rPr>
        <w:t xml:space="preserve"> </w:t>
      </w:r>
      <w:proofErr w:type="spellStart"/>
      <w:r w:rsidR="000D570C" w:rsidRPr="000D570C">
        <w:rPr>
          <w:i/>
          <w:iCs/>
        </w:rPr>
        <w:t>heildarútgjaldaramma</w:t>
      </w:r>
      <w:proofErr w:type="spellEnd"/>
      <w:r w:rsidR="000D570C" w:rsidRPr="000D570C">
        <w:rPr>
          <w:i/>
          <w:iCs/>
        </w:rPr>
        <w:t xml:space="preserve"> </w:t>
      </w:r>
      <w:proofErr w:type="spellStart"/>
      <w:r w:rsidR="000D570C" w:rsidRPr="000D570C">
        <w:rPr>
          <w:i/>
          <w:iCs/>
        </w:rPr>
        <w:t>ríkissjóðs</w:t>
      </w:r>
      <w:proofErr w:type="spellEnd"/>
      <w:r w:rsidR="000D570C">
        <w:t xml:space="preserve">.  </w:t>
      </w:r>
      <w:proofErr w:type="spellStart"/>
      <w:r>
        <w:t>Landssamtökin</w:t>
      </w:r>
      <w:proofErr w:type="spellEnd"/>
      <w:r>
        <w:t xml:space="preserve"> </w:t>
      </w:r>
      <w:proofErr w:type="spellStart"/>
      <w:r>
        <w:t>Þroskahjálp</w:t>
      </w:r>
      <w:proofErr w:type="spellEnd"/>
      <w:r w:rsidR="000D570C">
        <w:t xml:space="preserve"> </w:t>
      </w:r>
      <w:proofErr w:type="spellStart"/>
      <w:r w:rsidR="000D570C">
        <w:t>og</w:t>
      </w:r>
      <w:proofErr w:type="spellEnd"/>
      <w:r w:rsidR="000D570C">
        <w:t xml:space="preserve"> </w:t>
      </w:r>
      <w:proofErr w:type="spellStart"/>
      <w:r w:rsidR="000D570C">
        <w:t>Mannréttindaskrifstofa</w:t>
      </w:r>
      <w:proofErr w:type="spellEnd"/>
      <w:r w:rsidR="000D570C">
        <w:t xml:space="preserve"> </w:t>
      </w:r>
      <w:proofErr w:type="spellStart"/>
      <w:r w:rsidR="000D570C">
        <w:t>Íslands</w:t>
      </w:r>
      <w:proofErr w:type="spellEnd"/>
      <w:r>
        <w:t xml:space="preserve"> </w:t>
      </w:r>
      <w:proofErr w:type="spellStart"/>
      <w:r w:rsidR="000D570C">
        <w:t>árétta</w:t>
      </w:r>
      <w:proofErr w:type="spellEnd"/>
      <w:r w:rsidR="000D570C">
        <w:t xml:space="preserve"> </w:t>
      </w:r>
      <w:proofErr w:type="spellStart"/>
      <w:r w:rsidR="000D570C">
        <w:t>að</w:t>
      </w:r>
      <w:proofErr w:type="spellEnd"/>
      <w:r w:rsidR="000D570C">
        <w:t xml:space="preserve"> </w:t>
      </w:r>
      <w:proofErr w:type="spellStart"/>
      <w:r w:rsidR="000D570C">
        <w:t>sjálfstæð</w:t>
      </w:r>
      <w:proofErr w:type="spellEnd"/>
      <w:r w:rsidR="000D570C">
        <w:t xml:space="preserve"> </w:t>
      </w:r>
      <w:proofErr w:type="spellStart"/>
      <w:r w:rsidR="000D570C">
        <w:t>mannréttindastofnun</w:t>
      </w:r>
      <w:proofErr w:type="spellEnd"/>
      <w:r w:rsidR="000D570C">
        <w:t xml:space="preserve"> </w:t>
      </w:r>
      <w:proofErr w:type="spellStart"/>
      <w:r w:rsidR="000D570C">
        <w:t>er</w:t>
      </w:r>
      <w:proofErr w:type="spellEnd"/>
      <w:r>
        <w:t xml:space="preserve"> </w:t>
      </w:r>
      <w:proofErr w:type="spellStart"/>
      <w:r>
        <w:t>þjóðréttarleg</w:t>
      </w:r>
      <w:proofErr w:type="spellEnd"/>
      <w:r>
        <w:t xml:space="preserve"> </w:t>
      </w:r>
      <w:proofErr w:type="spellStart"/>
      <w:r>
        <w:t>skyld</w:t>
      </w:r>
      <w:r w:rsidR="000D570C">
        <w:t>a</w:t>
      </w:r>
      <w:proofErr w:type="spellEnd"/>
      <w:r>
        <w:t xml:space="preserve"> </w:t>
      </w:r>
      <w:proofErr w:type="spellStart"/>
      <w:r w:rsidR="000D570C">
        <w:t>sem</w:t>
      </w:r>
      <w:proofErr w:type="spellEnd"/>
      <w:r w:rsidR="000D570C">
        <w:t xml:space="preserve"> </w:t>
      </w:r>
      <w:proofErr w:type="spellStart"/>
      <w:r w:rsidR="000D570C">
        <w:t>er</w:t>
      </w:r>
      <w:proofErr w:type="spellEnd"/>
      <w:r w:rsidR="000D570C">
        <w:t xml:space="preserve"> </w:t>
      </w:r>
      <w:proofErr w:type="spellStart"/>
      <w:r w:rsidR="000D570C">
        <w:t>sérstakleg</w:t>
      </w:r>
      <w:proofErr w:type="spellEnd"/>
      <w:r>
        <w:t xml:space="preserve"> </w:t>
      </w:r>
      <w:proofErr w:type="spellStart"/>
      <w:r w:rsidR="000D570C">
        <w:t>mikilvæg</w:t>
      </w:r>
      <w:proofErr w:type="spellEnd"/>
      <w:r>
        <w:t xml:space="preserve"> í </w:t>
      </w:r>
      <w:proofErr w:type="spellStart"/>
      <w:r>
        <w:t>ljósi</w:t>
      </w:r>
      <w:proofErr w:type="spellEnd"/>
      <w:r>
        <w:t xml:space="preserve"> </w:t>
      </w:r>
      <w:proofErr w:type="spellStart"/>
      <w:r>
        <w:t>mikillar</w:t>
      </w:r>
      <w:proofErr w:type="spellEnd"/>
      <w:r>
        <w:t xml:space="preserve"> </w:t>
      </w:r>
      <w:proofErr w:type="spellStart"/>
      <w:r>
        <w:t>þarfar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sjálfstætt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skilvirkt</w:t>
      </w:r>
      <w:proofErr w:type="spellEnd"/>
      <w:r>
        <w:t xml:space="preserve"> </w:t>
      </w:r>
      <w:proofErr w:type="spellStart"/>
      <w:r>
        <w:t>eftirlit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fatlað</w:t>
      </w:r>
      <w:proofErr w:type="spellEnd"/>
      <w:r>
        <w:t xml:space="preserve"> </w:t>
      </w:r>
      <w:proofErr w:type="spellStart"/>
      <w:r w:rsidR="0043484D">
        <w:t>fólk</w:t>
      </w:r>
      <w:proofErr w:type="spellEnd"/>
      <w:r w:rsidR="0043484D">
        <w:t xml:space="preserve"> </w:t>
      </w:r>
      <w:proofErr w:type="spellStart"/>
      <w:r w:rsidR="0043484D">
        <w:t>sem</w:t>
      </w:r>
      <w:proofErr w:type="spellEnd"/>
      <w:r w:rsidR="0043484D">
        <w:t xml:space="preserve"> </w:t>
      </w:r>
      <w:proofErr w:type="spellStart"/>
      <w:r w:rsidR="0043484D">
        <w:t>og</w:t>
      </w:r>
      <w:proofErr w:type="spellEnd"/>
      <w:r w:rsidR="0043484D">
        <w:t xml:space="preserve"> </w:t>
      </w:r>
      <w:proofErr w:type="spellStart"/>
      <w:r w:rsidR="0043484D">
        <w:t>aðrir</w:t>
      </w:r>
      <w:proofErr w:type="spellEnd"/>
      <w:r w:rsidR="0043484D">
        <w:t xml:space="preserve"> </w:t>
      </w:r>
      <w:proofErr w:type="spellStart"/>
      <w:r w:rsidR="0043484D">
        <w:t>landsmenn</w:t>
      </w:r>
      <w:proofErr w:type="spellEnd"/>
      <w:r w:rsidR="0043484D">
        <w:t xml:space="preserve"> </w:t>
      </w:r>
      <w:proofErr w:type="spellStart"/>
      <w:r>
        <w:t>njóti</w:t>
      </w:r>
      <w:proofErr w:type="spellEnd"/>
      <w:r>
        <w:t xml:space="preserve"> </w:t>
      </w:r>
      <w:proofErr w:type="spellStart"/>
      <w:r>
        <w:t>mannréttinda</w:t>
      </w:r>
      <w:proofErr w:type="spellEnd"/>
      <w:r>
        <w:t xml:space="preserve"> í </w:t>
      </w:r>
      <w:proofErr w:type="spellStart"/>
      <w:r>
        <w:t>íslensku</w:t>
      </w:r>
      <w:proofErr w:type="spellEnd"/>
      <w:r>
        <w:t xml:space="preserve"> </w:t>
      </w:r>
      <w:proofErr w:type="spellStart"/>
      <w:r>
        <w:t>samfélagi</w:t>
      </w:r>
      <w:proofErr w:type="spellEnd"/>
      <w:r>
        <w:t>.</w:t>
      </w:r>
    </w:p>
    <w:p w14:paraId="28A11703" w14:textId="77777777" w:rsidR="00A11F8D" w:rsidRDefault="00A11F8D" w:rsidP="00795975">
      <w:pPr>
        <w:jc w:val="both"/>
      </w:pPr>
    </w:p>
    <w:p w14:paraId="63581266" w14:textId="43EE3D95" w:rsidR="00A11F8D" w:rsidRPr="000D570C" w:rsidRDefault="00812EBC" w:rsidP="00795975">
      <w:pPr>
        <w:jc w:val="both"/>
        <w:rPr>
          <w:b/>
          <w:bCs/>
        </w:rPr>
      </w:pPr>
      <w:r>
        <w:rPr>
          <w:b/>
          <w:bCs/>
        </w:rPr>
        <w:t>3.</w:t>
      </w:r>
      <w:r w:rsidR="00A11F8D" w:rsidRPr="000D570C">
        <w:rPr>
          <w:b/>
          <w:bCs/>
        </w:rPr>
        <w:t xml:space="preserve">  </w:t>
      </w:r>
      <w:proofErr w:type="spellStart"/>
      <w:r w:rsidR="00A11F8D" w:rsidRPr="000D570C">
        <w:rPr>
          <w:b/>
          <w:bCs/>
        </w:rPr>
        <w:t>Launamunur</w:t>
      </w:r>
      <w:proofErr w:type="spellEnd"/>
      <w:r w:rsidR="00A11F8D" w:rsidRPr="000D570C">
        <w:rPr>
          <w:b/>
          <w:bCs/>
        </w:rPr>
        <w:t xml:space="preserve"> </w:t>
      </w:r>
      <w:proofErr w:type="spellStart"/>
      <w:r w:rsidR="00A11F8D" w:rsidRPr="000D570C">
        <w:rPr>
          <w:b/>
          <w:bCs/>
        </w:rPr>
        <w:t>kynjanna</w:t>
      </w:r>
      <w:proofErr w:type="spellEnd"/>
      <w:r w:rsidR="00A11F8D" w:rsidRPr="000D570C">
        <w:rPr>
          <w:b/>
          <w:bCs/>
        </w:rPr>
        <w:t>.</w:t>
      </w:r>
    </w:p>
    <w:p w14:paraId="15763845" w14:textId="64244BAF" w:rsidR="00A11F8D" w:rsidRDefault="00A11F8D" w:rsidP="00795975">
      <w:pPr>
        <w:jc w:val="both"/>
      </w:pPr>
      <w:proofErr w:type="spellStart"/>
      <w:r>
        <w:t>Enn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launamunur</w:t>
      </w:r>
      <w:proofErr w:type="spellEnd"/>
      <w:r>
        <w:t xml:space="preserve"> </w:t>
      </w:r>
      <w:proofErr w:type="spellStart"/>
      <w:r>
        <w:t>kynjanna</w:t>
      </w:r>
      <w:proofErr w:type="spellEnd"/>
      <w:r>
        <w:t xml:space="preserve"> ekki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jafnaður</w:t>
      </w:r>
      <w:proofErr w:type="spellEnd"/>
      <w:r>
        <w:t xml:space="preserve"> </w:t>
      </w:r>
      <w:proofErr w:type="spellStart"/>
      <w:r>
        <w:t>þrátt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ýmsar</w:t>
      </w:r>
      <w:proofErr w:type="spellEnd"/>
      <w:r>
        <w:t xml:space="preserve"> </w:t>
      </w:r>
      <w:proofErr w:type="spellStart"/>
      <w:r>
        <w:t>jákvæðar</w:t>
      </w:r>
      <w:proofErr w:type="spellEnd"/>
      <w:r>
        <w:t xml:space="preserve"> </w:t>
      </w:r>
      <w:proofErr w:type="spellStart"/>
      <w:r>
        <w:t>aðgerðir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kynjaða</w:t>
      </w:r>
      <w:proofErr w:type="spellEnd"/>
      <w:r>
        <w:t xml:space="preserve"> </w:t>
      </w:r>
      <w:proofErr w:type="spellStart"/>
      <w:r>
        <w:t>fjárlagagerð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jafnlaunavottun</w:t>
      </w:r>
      <w:proofErr w:type="spellEnd"/>
      <w:r>
        <w:t xml:space="preserve">. </w:t>
      </w:r>
      <w:proofErr w:type="spellStart"/>
      <w:r>
        <w:t>Samkvæmt</w:t>
      </w:r>
      <w:proofErr w:type="spellEnd"/>
      <w:r>
        <w:t xml:space="preserve"> 19. gr. </w:t>
      </w:r>
      <w:proofErr w:type="spellStart"/>
      <w:r>
        <w:t>laga</w:t>
      </w:r>
      <w:proofErr w:type="spellEnd"/>
      <w:r>
        <w:t xml:space="preserve"> um </w:t>
      </w:r>
      <w:proofErr w:type="spellStart"/>
      <w:r>
        <w:t>jafna</w:t>
      </w:r>
      <w:proofErr w:type="spellEnd"/>
      <w:r>
        <w:t xml:space="preserve"> </w:t>
      </w:r>
      <w:proofErr w:type="spellStart"/>
      <w:r>
        <w:t>stöðu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jafnan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kvenna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karla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konum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körlum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starfa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atvinnurekanda</w:t>
      </w:r>
      <w:proofErr w:type="spellEnd"/>
      <w:r>
        <w:t xml:space="preserve"> </w:t>
      </w:r>
      <w:proofErr w:type="spellStart"/>
      <w:r>
        <w:t>greidd</w:t>
      </w:r>
      <w:proofErr w:type="spellEnd"/>
      <w:r>
        <w:t xml:space="preserve"> </w:t>
      </w:r>
      <w:proofErr w:type="spellStart"/>
      <w:r>
        <w:t>jöfn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njóta</w:t>
      </w:r>
      <w:proofErr w:type="spell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kjara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jafnverðmæt</w:t>
      </w:r>
      <w:proofErr w:type="spellEnd"/>
      <w:r>
        <w:t xml:space="preserve"> </w:t>
      </w:r>
      <w:proofErr w:type="spellStart"/>
      <w:r>
        <w:t>störf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öll</w:t>
      </w:r>
      <w:proofErr w:type="spellEnd"/>
      <w:r>
        <w:t xml:space="preserve"> </w:t>
      </w:r>
      <w:proofErr w:type="spellStart"/>
      <w:r>
        <w:t>fyrirtæki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25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öðlast</w:t>
      </w:r>
      <w:proofErr w:type="spellEnd"/>
      <w:r>
        <w:t xml:space="preserve"> </w:t>
      </w:r>
      <w:proofErr w:type="spellStart"/>
      <w:r>
        <w:t>jafnlaunavottun</w:t>
      </w:r>
      <w:proofErr w:type="spellEnd"/>
      <w:r w:rsidR="0043484D">
        <w:t xml:space="preserve">. Bent </w:t>
      </w:r>
      <w:proofErr w:type="spellStart"/>
      <w:r w:rsidR="0043484D">
        <w:t>er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fyrirtæki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ekki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færri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25 </w:t>
      </w:r>
      <w:proofErr w:type="spellStart"/>
      <w:r>
        <w:t>starfsmenn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ástæða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færa</w:t>
      </w:r>
      <w:proofErr w:type="spellEnd"/>
      <w:r>
        <w:t xml:space="preserve"> </w:t>
      </w:r>
      <w:proofErr w:type="spellStart"/>
      <w:r>
        <w:t>starfsmannafjöldann</w:t>
      </w:r>
      <w:proofErr w:type="spellEnd"/>
      <w:r>
        <w:t xml:space="preserve"> </w:t>
      </w:r>
      <w:proofErr w:type="spellStart"/>
      <w:r>
        <w:t>neðar</w:t>
      </w:r>
      <w:proofErr w:type="spellEnd"/>
      <w:r>
        <w:t xml:space="preserve">. </w:t>
      </w:r>
      <w:proofErr w:type="spellStart"/>
      <w:r>
        <w:t>Einnig</w:t>
      </w:r>
      <w:proofErr w:type="spellEnd"/>
      <w:r>
        <w:t xml:space="preserve"> </w:t>
      </w:r>
      <w:proofErr w:type="spellStart"/>
      <w:r>
        <w:t>nægir</w:t>
      </w:r>
      <w:proofErr w:type="spellEnd"/>
      <w:r>
        <w:t xml:space="preserve"> ekki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kveða</w:t>
      </w:r>
      <w:proofErr w:type="spellEnd"/>
      <w:r>
        <w:t xml:space="preserve"> á um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sömu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jafnverðmæt</w:t>
      </w:r>
      <w:proofErr w:type="spellEnd"/>
      <w:r>
        <w:t xml:space="preserve"> </w:t>
      </w:r>
      <w:proofErr w:type="spellStart"/>
      <w:r>
        <w:t>störf</w:t>
      </w:r>
      <w:proofErr w:type="spellEnd"/>
      <w:r>
        <w:t xml:space="preserve">,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beinlínis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endurmeta</w:t>
      </w:r>
      <w:proofErr w:type="spellEnd"/>
      <w:r>
        <w:t xml:space="preserve"> </w:t>
      </w:r>
      <w:proofErr w:type="spellStart"/>
      <w:r>
        <w:t>hefðbundin</w:t>
      </w:r>
      <w:proofErr w:type="spellEnd"/>
      <w:r>
        <w:t xml:space="preserve"> </w:t>
      </w:r>
      <w:proofErr w:type="spellStart"/>
      <w:r>
        <w:t>kvennastörf</w:t>
      </w:r>
      <w:proofErr w:type="spellEnd"/>
      <w:r>
        <w:t xml:space="preserve">, </w:t>
      </w:r>
      <w:proofErr w:type="spellStart"/>
      <w:r>
        <w:t>svo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umönnunarstörf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ekki </w:t>
      </w:r>
      <w:proofErr w:type="spellStart"/>
      <w:r>
        <w:t>þyki</w:t>
      </w:r>
      <w:proofErr w:type="spellEnd"/>
      <w:r>
        <w:t xml:space="preserve"> </w:t>
      </w:r>
      <w:proofErr w:type="spellStart"/>
      <w:r>
        <w:t>sjálfsagt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í </w:t>
      </w:r>
      <w:proofErr w:type="spellStart"/>
      <w:r>
        <w:t>slíkum</w:t>
      </w:r>
      <w:proofErr w:type="spellEnd"/>
      <w:r>
        <w:t xml:space="preserve"> </w:t>
      </w:r>
      <w:proofErr w:type="spellStart"/>
      <w:r>
        <w:t>störfum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langt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launum</w:t>
      </w:r>
      <w:proofErr w:type="spellEnd"/>
      <w:r>
        <w:t xml:space="preserve"> </w:t>
      </w:r>
      <w:proofErr w:type="spellStart"/>
      <w:r>
        <w:t>iðnaðarmanna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dæmi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</w:t>
      </w:r>
      <w:proofErr w:type="spellStart"/>
      <w:r>
        <w:t>nefnd</w:t>
      </w:r>
      <w:proofErr w:type="spellEnd"/>
      <w:r>
        <w:t>.</w:t>
      </w:r>
    </w:p>
    <w:p w14:paraId="73597618" w14:textId="77777777" w:rsidR="00A11F8D" w:rsidRDefault="00A11F8D" w:rsidP="00795975">
      <w:pPr>
        <w:jc w:val="both"/>
      </w:pPr>
    </w:p>
    <w:p w14:paraId="4A147E6A" w14:textId="6A73A8A3" w:rsidR="00A11F8D" w:rsidRPr="000D570C" w:rsidRDefault="00A11F8D" w:rsidP="00795975">
      <w:pPr>
        <w:jc w:val="both"/>
        <w:rPr>
          <w:b/>
          <w:bCs/>
        </w:rPr>
      </w:pPr>
      <w:r w:rsidRPr="000D570C">
        <w:rPr>
          <w:b/>
          <w:bCs/>
        </w:rPr>
        <w:t xml:space="preserve"> </w:t>
      </w:r>
      <w:r w:rsidR="00812EBC">
        <w:rPr>
          <w:b/>
          <w:bCs/>
        </w:rPr>
        <w:t>4</w:t>
      </w:r>
      <w:r w:rsidRPr="000D570C">
        <w:rPr>
          <w:b/>
          <w:bCs/>
        </w:rPr>
        <w:t xml:space="preserve">.  </w:t>
      </w:r>
      <w:proofErr w:type="spellStart"/>
      <w:r w:rsidRPr="000D570C">
        <w:rPr>
          <w:b/>
          <w:bCs/>
        </w:rPr>
        <w:t>Mansal</w:t>
      </w:r>
      <w:proofErr w:type="spellEnd"/>
      <w:r w:rsidRPr="000D570C">
        <w:rPr>
          <w:b/>
          <w:bCs/>
        </w:rPr>
        <w:t>.</w:t>
      </w:r>
    </w:p>
    <w:p w14:paraId="054A651D" w14:textId="5216D5D3" w:rsidR="00A11F8D" w:rsidRDefault="00A11F8D" w:rsidP="00795975">
      <w:pPr>
        <w:jc w:val="both"/>
      </w:pPr>
      <w:proofErr w:type="spellStart"/>
      <w:r>
        <w:t>Þrátt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ýmsar</w:t>
      </w:r>
      <w:proofErr w:type="spellEnd"/>
      <w:r>
        <w:t xml:space="preserve"> </w:t>
      </w:r>
      <w:proofErr w:type="spellStart"/>
      <w:r>
        <w:t>jákvæðar</w:t>
      </w:r>
      <w:proofErr w:type="spellEnd"/>
      <w:r>
        <w:t xml:space="preserve"> </w:t>
      </w:r>
      <w:proofErr w:type="spellStart"/>
      <w:r>
        <w:t>aðgerðir</w:t>
      </w:r>
      <w:proofErr w:type="spellEnd"/>
      <w:r>
        <w:t xml:space="preserve"> í </w:t>
      </w:r>
      <w:proofErr w:type="spellStart"/>
      <w:r>
        <w:t>mansalsmálum</w:t>
      </w:r>
      <w:proofErr w:type="spellEnd"/>
      <w:r w:rsidR="00903CD4">
        <w:t xml:space="preserve">, </w:t>
      </w:r>
      <w:proofErr w:type="spellStart"/>
      <w:r w:rsidR="00903CD4">
        <w:t>svo</w:t>
      </w:r>
      <w:proofErr w:type="spellEnd"/>
      <w:r w:rsidR="00903CD4">
        <w:t xml:space="preserve"> </w:t>
      </w:r>
      <w:proofErr w:type="spellStart"/>
      <w:r w:rsidR="00903CD4">
        <w:t>sem</w:t>
      </w:r>
      <w:proofErr w:type="spellEnd"/>
      <w:r w:rsidR="00903CD4">
        <w:t xml:space="preserve"> </w:t>
      </w:r>
      <w:proofErr w:type="spellStart"/>
      <w:r w:rsidR="00903CD4">
        <w:t>breytingu</w:t>
      </w:r>
      <w:proofErr w:type="spellEnd"/>
      <w:r w:rsidR="00903CD4">
        <w:t xml:space="preserve"> á </w:t>
      </w:r>
      <w:proofErr w:type="spellStart"/>
      <w:r w:rsidR="00903CD4">
        <w:t>mansalsákvæði</w:t>
      </w:r>
      <w:proofErr w:type="spellEnd"/>
      <w:r w:rsidR="00903CD4">
        <w:t xml:space="preserve"> </w:t>
      </w:r>
      <w:proofErr w:type="spellStart"/>
      <w:r w:rsidR="00903CD4">
        <w:t>íslenskra</w:t>
      </w:r>
      <w:proofErr w:type="spellEnd"/>
      <w:r w:rsidR="00903CD4">
        <w:t xml:space="preserve"> </w:t>
      </w:r>
      <w:proofErr w:type="spellStart"/>
      <w:r w:rsidR="00903CD4">
        <w:t>hegningarlaga</w:t>
      </w:r>
      <w:proofErr w:type="spellEnd"/>
      <w:r w:rsidR="00903CD4">
        <w:t xml:space="preserve"> </w:t>
      </w:r>
      <w:proofErr w:type="spellStart"/>
      <w:r w:rsidR="00903CD4">
        <w:t>sem</w:t>
      </w:r>
      <w:proofErr w:type="spellEnd"/>
      <w:r w:rsidR="00903CD4">
        <w:t xml:space="preserve"> </w:t>
      </w:r>
      <w:proofErr w:type="spellStart"/>
      <w:r w:rsidR="00903CD4">
        <w:t>samþykkt</w:t>
      </w:r>
      <w:proofErr w:type="spellEnd"/>
      <w:r w:rsidR="00903CD4">
        <w:t xml:space="preserve"> var á </w:t>
      </w:r>
      <w:proofErr w:type="spellStart"/>
      <w:r w:rsidR="00903CD4">
        <w:t>vorþingi</w:t>
      </w:r>
      <w:proofErr w:type="spellEnd"/>
      <w:r w:rsidR="00903CD4">
        <w:t xml:space="preserve"> </w:t>
      </w:r>
      <w:proofErr w:type="gramStart"/>
      <w:r w:rsidR="00903CD4">
        <w:t xml:space="preserve">2021, </w:t>
      </w:r>
      <w:r>
        <w:t xml:space="preserve"> </w:t>
      </w:r>
      <w:proofErr w:type="spellStart"/>
      <w:r>
        <w:t>skortir</w:t>
      </w:r>
      <w:proofErr w:type="spellEnd"/>
      <w:proofErr w:type="gramEnd"/>
      <w:r>
        <w:t xml:space="preserve"> </w:t>
      </w:r>
      <w:proofErr w:type="spellStart"/>
      <w:r>
        <w:t>enn</w:t>
      </w:r>
      <w:proofErr w:type="spellEnd"/>
      <w:r>
        <w:t xml:space="preserve"> á </w:t>
      </w:r>
      <w:proofErr w:type="spellStart"/>
      <w:r>
        <w:t>heildstæða</w:t>
      </w:r>
      <w:proofErr w:type="spellEnd"/>
      <w:r>
        <w:t xml:space="preserve"> </w:t>
      </w:r>
      <w:proofErr w:type="spellStart"/>
      <w:r>
        <w:t>nálgun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skilvirkt</w:t>
      </w:r>
      <w:proofErr w:type="spellEnd"/>
      <w:r>
        <w:t xml:space="preserve"> </w:t>
      </w:r>
      <w:proofErr w:type="spellStart"/>
      <w:r>
        <w:t>kerfi</w:t>
      </w:r>
      <w:proofErr w:type="spellEnd"/>
      <w:r>
        <w:t xml:space="preserve">. </w:t>
      </w:r>
      <w:proofErr w:type="spellStart"/>
      <w:r>
        <w:t>Veita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auknu</w:t>
      </w:r>
      <w:proofErr w:type="spellEnd"/>
      <w:r>
        <w:t xml:space="preserve"> </w:t>
      </w:r>
      <w:proofErr w:type="spellStart"/>
      <w:r>
        <w:t>fjármagni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málaflokksins</w:t>
      </w:r>
      <w:proofErr w:type="spellEnd"/>
      <w:r>
        <w:t xml:space="preserve">,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þekkingu</w:t>
      </w:r>
      <w:proofErr w:type="spellEnd"/>
      <w:r>
        <w:t xml:space="preserve"> </w:t>
      </w:r>
      <w:proofErr w:type="spellStart"/>
      <w:r>
        <w:t>þeirra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slíkum</w:t>
      </w:r>
      <w:proofErr w:type="spellEnd"/>
      <w:r>
        <w:t xml:space="preserve"> </w:t>
      </w:r>
      <w:proofErr w:type="spellStart"/>
      <w:r>
        <w:t>málum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</w:t>
      </w:r>
      <w:proofErr w:type="spellStart"/>
      <w:r w:rsidR="00903CD4">
        <w:t>forvarnir</w:t>
      </w:r>
      <w:proofErr w:type="spellEnd"/>
      <w:r w:rsidR="00903CD4">
        <w:t xml:space="preserve">, </w:t>
      </w:r>
      <w:proofErr w:type="spellStart"/>
      <w:r>
        <w:t>vitund</w:t>
      </w:r>
      <w:proofErr w:type="spellEnd"/>
      <w:r>
        <w:t xml:space="preserve"> </w:t>
      </w:r>
      <w:proofErr w:type="spellStart"/>
      <w:r>
        <w:t>almennings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skilning</w:t>
      </w:r>
      <w:proofErr w:type="spellEnd"/>
      <w:r>
        <w:t xml:space="preserve"> á </w:t>
      </w:r>
      <w:proofErr w:type="spellStart"/>
      <w:r>
        <w:t>mansali</w:t>
      </w:r>
      <w:proofErr w:type="spellEnd"/>
      <w:r>
        <w:t>.</w:t>
      </w:r>
    </w:p>
    <w:p w14:paraId="17ACE458" w14:textId="77777777" w:rsidR="00A11F8D" w:rsidRDefault="00A11F8D" w:rsidP="00795975">
      <w:pPr>
        <w:jc w:val="both"/>
      </w:pPr>
    </w:p>
    <w:p w14:paraId="5EC0D56A" w14:textId="518A02D0" w:rsidR="00A11F8D" w:rsidRPr="006E3381" w:rsidRDefault="00A11F8D" w:rsidP="00795975">
      <w:pPr>
        <w:jc w:val="both"/>
        <w:rPr>
          <w:b/>
          <w:bCs/>
        </w:rPr>
      </w:pPr>
      <w:r w:rsidRPr="006E3381">
        <w:rPr>
          <w:b/>
          <w:bCs/>
        </w:rPr>
        <w:t xml:space="preserve"> </w:t>
      </w:r>
      <w:r w:rsidR="00903CD4">
        <w:rPr>
          <w:b/>
          <w:bCs/>
        </w:rPr>
        <w:t>5</w:t>
      </w:r>
      <w:r w:rsidRPr="006E3381">
        <w:rPr>
          <w:b/>
          <w:bCs/>
        </w:rPr>
        <w:t xml:space="preserve">. </w:t>
      </w:r>
      <w:proofErr w:type="spellStart"/>
      <w:r w:rsidRPr="006E3381">
        <w:rPr>
          <w:b/>
          <w:bCs/>
        </w:rPr>
        <w:t>Landsáætlun</w:t>
      </w:r>
      <w:proofErr w:type="spellEnd"/>
      <w:r w:rsidRPr="006E3381">
        <w:rPr>
          <w:b/>
          <w:bCs/>
        </w:rPr>
        <w:t xml:space="preserve"> í </w:t>
      </w:r>
      <w:proofErr w:type="spellStart"/>
      <w:r w:rsidRPr="006E3381">
        <w:rPr>
          <w:b/>
          <w:bCs/>
        </w:rPr>
        <w:t>mannréttindamálum</w:t>
      </w:r>
      <w:proofErr w:type="spellEnd"/>
      <w:r w:rsidRPr="006E3381">
        <w:rPr>
          <w:b/>
          <w:bCs/>
        </w:rPr>
        <w:t>.</w:t>
      </w:r>
    </w:p>
    <w:p w14:paraId="68A733A5" w14:textId="604302AB" w:rsidR="00A11F8D" w:rsidRDefault="00A11F8D" w:rsidP="00795975">
      <w:pPr>
        <w:jc w:val="both"/>
      </w:pPr>
      <w:proofErr w:type="spellStart"/>
      <w:r>
        <w:t>Megintilgangur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gerð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landsáætlana</w:t>
      </w:r>
      <w:proofErr w:type="spellEnd"/>
      <w:r>
        <w:t xml:space="preserve"> í </w:t>
      </w:r>
      <w:proofErr w:type="spellStart"/>
      <w:r>
        <w:t>mannréttindamálum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auka</w:t>
      </w:r>
      <w:proofErr w:type="spellEnd"/>
      <w:r>
        <w:t xml:space="preserve"> </w:t>
      </w:r>
      <w:proofErr w:type="spellStart"/>
      <w:r>
        <w:t>þekkingu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vernd</w:t>
      </w:r>
      <w:proofErr w:type="spellEnd"/>
      <w:r>
        <w:t xml:space="preserve"> </w:t>
      </w:r>
      <w:proofErr w:type="spellStart"/>
      <w:r>
        <w:t>mannréttinda</w:t>
      </w:r>
      <w:proofErr w:type="spellEnd"/>
      <w:r>
        <w:t xml:space="preserve"> í </w:t>
      </w:r>
      <w:proofErr w:type="spellStart"/>
      <w:r>
        <w:t>sérhverju</w:t>
      </w:r>
      <w:proofErr w:type="spellEnd"/>
      <w:r>
        <w:t xml:space="preserve"> </w:t>
      </w:r>
      <w:proofErr w:type="spellStart"/>
      <w:r>
        <w:t>ríki</w:t>
      </w:r>
      <w:proofErr w:type="spellEnd"/>
      <w:r>
        <w:t xml:space="preserve">. </w:t>
      </w:r>
      <w:proofErr w:type="spellStart"/>
      <w:r>
        <w:t>Alhliða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skipuleg</w:t>
      </w:r>
      <w:proofErr w:type="spellEnd"/>
      <w:r>
        <w:t xml:space="preserve"> </w:t>
      </w:r>
      <w:proofErr w:type="spellStart"/>
      <w:r>
        <w:t>nálgun</w:t>
      </w:r>
      <w:proofErr w:type="spellEnd"/>
      <w:r>
        <w:t xml:space="preserve"> í </w:t>
      </w:r>
      <w:proofErr w:type="spellStart"/>
      <w:r>
        <w:t>mannréttindamálum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líklegri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tilteknir</w:t>
      </w:r>
      <w:proofErr w:type="spellEnd"/>
      <w:r>
        <w:t xml:space="preserve"> </w:t>
      </w:r>
      <w:proofErr w:type="spellStart"/>
      <w:r>
        <w:t>viðkvæmir</w:t>
      </w:r>
      <w:proofErr w:type="spellEnd"/>
      <w:r>
        <w:t xml:space="preserve"> </w:t>
      </w:r>
      <w:proofErr w:type="spellStart"/>
      <w:r>
        <w:t>hópar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, </w:t>
      </w:r>
      <w:proofErr w:type="spellStart"/>
      <w:r>
        <w:t>börn</w:t>
      </w:r>
      <w:proofErr w:type="spellEnd"/>
      <w:r>
        <w:t xml:space="preserve">, </w:t>
      </w:r>
      <w:proofErr w:type="spellStart"/>
      <w:r>
        <w:t>fatlað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, </w:t>
      </w:r>
      <w:proofErr w:type="spellStart"/>
      <w:r>
        <w:t>innflytjendur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jaðarsettir</w:t>
      </w:r>
      <w:proofErr w:type="spellEnd"/>
      <w:r>
        <w:t xml:space="preserve"> </w:t>
      </w:r>
      <w:proofErr w:type="spellStart"/>
      <w:r>
        <w:t>hópar</w:t>
      </w:r>
      <w:proofErr w:type="spellEnd"/>
      <w:r>
        <w:t xml:space="preserve"> </w:t>
      </w:r>
      <w:proofErr w:type="spellStart"/>
      <w:r>
        <w:t>njóti</w:t>
      </w:r>
      <w:proofErr w:type="spellEnd"/>
      <w:r>
        <w:t xml:space="preserve"> </w:t>
      </w:r>
      <w:proofErr w:type="spellStart"/>
      <w:r>
        <w:t>virkari</w:t>
      </w:r>
      <w:proofErr w:type="spellEnd"/>
      <w:r>
        <w:t xml:space="preserve"> </w:t>
      </w:r>
      <w:proofErr w:type="spellStart"/>
      <w:r>
        <w:t>mannréttindaverndar</w:t>
      </w:r>
      <w:proofErr w:type="spellEnd"/>
      <w:r>
        <w:t xml:space="preserve">. </w:t>
      </w:r>
      <w:proofErr w:type="spellStart"/>
      <w:r>
        <w:t>Landsáætlarnir</w:t>
      </w:r>
      <w:proofErr w:type="spellEnd"/>
      <w:r>
        <w:t xml:space="preserve"> í </w:t>
      </w:r>
      <w:proofErr w:type="spellStart"/>
      <w:r>
        <w:t>mannréttindamálum</w:t>
      </w:r>
      <w:proofErr w:type="spellEnd"/>
      <w:r>
        <w:t xml:space="preserve"> </w:t>
      </w:r>
      <w:proofErr w:type="spellStart"/>
      <w:r>
        <w:t>hvetja</w:t>
      </w:r>
      <w:proofErr w:type="spellEnd"/>
      <w:r>
        <w:t xml:space="preserve"> </w:t>
      </w:r>
      <w:proofErr w:type="spellStart"/>
      <w:r>
        <w:t>m.a.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skilvirkni</w:t>
      </w:r>
      <w:proofErr w:type="spellEnd"/>
      <w:r>
        <w:t xml:space="preserve"> </w:t>
      </w:r>
      <w:proofErr w:type="spellStart"/>
      <w:r>
        <w:t>stjórnvalda</w:t>
      </w:r>
      <w:proofErr w:type="spellEnd"/>
      <w:r>
        <w:t xml:space="preserve"> í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standa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skuldbindingar</w:t>
      </w:r>
      <w:proofErr w:type="spellEnd"/>
      <w:r>
        <w:t xml:space="preserve"> </w:t>
      </w:r>
      <w:proofErr w:type="spellStart"/>
      <w:r>
        <w:t>sínar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alþjóðasamningum</w:t>
      </w:r>
      <w:proofErr w:type="spellEnd"/>
      <w:r>
        <w:t xml:space="preserve"> um mannréttindi.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stuðla</w:t>
      </w:r>
      <w:proofErr w:type="spellEnd"/>
      <w:r>
        <w:t xml:space="preserve"> </w:t>
      </w:r>
      <w:proofErr w:type="spellStart"/>
      <w:r>
        <w:t>jafnframt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innlend</w:t>
      </w:r>
      <w:proofErr w:type="spellEnd"/>
      <w:r>
        <w:t xml:space="preserve"> </w:t>
      </w:r>
      <w:proofErr w:type="spellStart"/>
      <w:r>
        <w:t>löggjöf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í </w:t>
      </w:r>
      <w:proofErr w:type="spellStart"/>
      <w:r>
        <w:t>fullu</w:t>
      </w:r>
      <w:proofErr w:type="spellEnd"/>
      <w:r>
        <w:t xml:space="preserve">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alþjóðasamninga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fullgiltir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lastRenderedPageBreak/>
        <w:t>verið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víðtækari</w:t>
      </w:r>
      <w:proofErr w:type="spellEnd"/>
      <w:r>
        <w:t xml:space="preserve"> </w:t>
      </w:r>
      <w:proofErr w:type="spellStart"/>
      <w:r>
        <w:t>skilningi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þekkingu</w:t>
      </w:r>
      <w:proofErr w:type="spellEnd"/>
      <w:r>
        <w:t xml:space="preserve"> á </w:t>
      </w:r>
      <w:proofErr w:type="spellStart"/>
      <w:r>
        <w:t>eðli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framkvæmd</w:t>
      </w:r>
      <w:proofErr w:type="spellEnd"/>
      <w:r>
        <w:t xml:space="preserve"> </w:t>
      </w:r>
      <w:proofErr w:type="spellStart"/>
      <w:r>
        <w:t>mannréttindasamninga</w:t>
      </w:r>
      <w:proofErr w:type="spellEnd"/>
      <w:r>
        <w:t xml:space="preserve">. </w:t>
      </w:r>
      <w:proofErr w:type="spellStart"/>
      <w:r>
        <w:t>Mannréttindi</w:t>
      </w:r>
      <w:proofErr w:type="spellEnd"/>
      <w:r>
        <w:t xml:space="preserve"> </w:t>
      </w:r>
      <w:proofErr w:type="spellStart"/>
      <w:r>
        <w:t>ættu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samofin</w:t>
      </w:r>
      <w:proofErr w:type="spellEnd"/>
      <w:r>
        <w:t xml:space="preserve"> inn í </w:t>
      </w:r>
      <w:proofErr w:type="spellStart"/>
      <w:r>
        <w:t>allar</w:t>
      </w:r>
      <w:proofErr w:type="spellEnd"/>
      <w:r>
        <w:t xml:space="preserve"> </w:t>
      </w:r>
      <w:proofErr w:type="spellStart"/>
      <w:r>
        <w:t>aðgerðaáætlanir</w:t>
      </w:r>
      <w:proofErr w:type="spellEnd"/>
      <w:r>
        <w:t xml:space="preserve"> </w:t>
      </w:r>
      <w:proofErr w:type="spellStart"/>
      <w:r>
        <w:t>stjórnvalda</w:t>
      </w:r>
      <w:proofErr w:type="spellEnd"/>
      <w:r>
        <w:t xml:space="preserve">,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lagasetningu</w:t>
      </w:r>
      <w:proofErr w:type="spellEnd"/>
      <w:r>
        <w:t xml:space="preserve"> (</w:t>
      </w:r>
      <w:proofErr w:type="spellStart"/>
      <w:r>
        <w:t>t.d.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tilliti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kynjasjónarmiða</w:t>
      </w:r>
      <w:proofErr w:type="spellEnd"/>
      <w:r>
        <w:t xml:space="preserve"> í </w:t>
      </w:r>
      <w:proofErr w:type="spellStart"/>
      <w:r>
        <w:t>víðum</w:t>
      </w:r>
      <w:proofErr w:type="spellEnd"/>
      <w:r>
        <w:t xml:space="preserve"> </w:t>
      </w:r>
      <w:proofErr w:type="spellStart"/>
      <w:r>
        <w:t>skilningi</w:t>
      </w:r>
      <w:proofErr w:type="spellEnd"/>
      <w:r>
        <w:t xml:space="preserve">, </w:t>
      </w:r>
      <w:proofErr w:type="spellStart"/>
      <w:r>
        <w:t>stöðu</w:t>
      </w:r>
      <w:proofErr w:type="spellEnd"/>
      <w:r>
        <w:t xml:space="preserve"> </w:t>
      </w:r>
      <w:proofErr w:type="spellStart"/>
      <w:r>
        <w:t>fatlaðs</w:t>
      </w:r>
      <w:proofErr w:type="spellEnd"/>
      <w:r>
        <w:t xml:space="preserve"> </w:t>
      </w:r>
      <w:proofErr w:type="spellStart"/>
      <w:r>
        <w:t>fólks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innflytjenda</w:t>
      </w:r>
      <w:proofErr w:type="spellEnd"/>
      <w:r>
        <w:t xml:space="preserve">). </w:t>
      </w:r>
      <w:proofErr w:type="spellStart"/>
      <w:r w:rsidR="0043484D">
        <w:t>Eru</w:t>
      </w:r>
      <w:proofErr w:type="spellEnd"/>
      <w:r w:rsidR="0043484D">
        <w:t xml:space="preserve"> </w:t>
      </w:r>
      <w:proofErr w:type="spellStart"/>
      <w:r w:rsidR="0043484D">
        <w:t>stjórnvöld</w:t>
      </w:r>
      <w:proofErr w:type="spellEnd"/>
      <w:r w:rsidR="0043484D">
        <w:t xml:space="preserve"> </w:t>
      </w:r>
      <w:proofErr w:type="spellStart"/>
      <w:r w:rsidR="0043484D">
        <w:t>hvött</w:t>
      </w:r>
      <w:proofErr w:type="spellEnd"/>
      <w:r w:rsidR="0043484D">
        <w:t xml:space="preserve"> </w:t>
      </w:r>
      <w:proofErr w:type="spellStart"/>
      <w:r w:rsidR="0043484D">
        <w:t>til</w:t>
      </w:r>
      <w:proofErr w:type="spellEnd"/>
      <w:r w:rsidR="0043484D">
        <w:t xml:space="preserve"> </w:t>
      </w:r>
      <w:proofErr w:type="spellStart"/>
      <w:r w:rsidR="0043484D">
        <w:t>þess</w:t>
      </w:r>
      <w:proofErr w:type="spellEnd"/>
      <w:r w:rsidR="0043484D">
        <w:t xml:space="preserve"> </w:t>
      </w:r>
      <w:proofErr w:type="spellStart"/>
      <w:r w:rsidR="0043484D">
        <w:t>að</w:t>
      </w:r>
      <w:proofErr w:type="spellEnd"/>
      <w:r w:rsidR="0043484D">
        <w:t xml:space="preserve"> </w:t>
      </w:r>
      <w:proofErr w:type="spellStart"/>
      <w:r w:rsidR="0043484D">
        <w:t>innleiða</w:t>
      </w:r>
      <w:proofErr w:type="spellEnd"/>
      <w:r>
        <w:t xml:space="preserve"> </w:t>
      </w:r>
      <w:proofErr w:type="spellStart"/>
      <w:r>
        <w:t>landsáætlun</w:t>
      </w:r>
      <w:proofErr w:type="spellEnd"/>
      <w:r>
        <w:t xml:space="preserve"> í </w:t>
      </w:r>
      <w:proofErr w:type="spellStart"/>
      <w:r>
        <w:t>mannréttindamálum</w:t>
      </w:r>
      <w:proofErr w:type="spellEnd"/>
      <w:r>
        <w:t>.</w:t>
      </w:r>
    </w:p>
    <w:p w14:paraId="05CA4F8A" w14:textId="77777777" w:rsidR="00903CD4" w:rsidRDefault="00903CD4" w:rsidP="00795975">
      <w:pPr>
        <w:jc w:val="both"/>
      </w:pPr>
    </w:p>
    <w:p w14:paraId="6E7B1EB2" w14:textId="77777777" w:rsidR="00903CD4" w:rsidRPr="00903CD4" w:rsidRDefault="00903CD4" w:rsidP="0079597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6. </w:t>
      </w:r>
      <w:proofErr w:type="spellStart"/>
      <w:r w:rsidRPr="00903CD4">
        <w:rPr>
          <w:rFonts w:ascii="Garamond" w:hAnsi="Garamond"/>
          <w:b/>
          <w:sz w:val="24"/>
          <w:szCs w:val="24"/>
        </w:rPr>
        <w:t>Aðgangur</w:t>
      </w:r>
      <w:proofErr w:type="spellEnd"/>
      <w:r w:rsidRPr="00903C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03CD4">
        <w:rPr>
          <w:rFonts w:ascii="Garamond" w:hAnsi="Garamond"/>
          <w:b/>
          <w:sz w:val="24"/>
          <w:szCs w:val="24"/>
        </w:rPr>
        <w:t>að</w:t>
      </w:r>
      <w:proofErr w:type="spellEnd"/>
      <w:r w:rsidRPr="00903CD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903CD4">
        <w:rPr>
          <w:rFonts w:ascii="Garamond" w:hAnsi="Garamond"/>
          <w:b/>
          <w:sz w:val="24"/>
          <w:szCs w:val="24"/>
        </w:rPr>
        <w:t>réttarkerfinu</w:t>
      </w:r>
      <w:proofErr w:type="spellEnd"/>
      <w:r w:rsidRPr="00903CD4">
        <w:rPr>
          <w:rFonts w:ascii="Garamond" w:hAnsi="Garamond"/>
          <w:b/>
          <w:sz w:val="24"/>
          <w:szCs w:val="24"/>
        </w:rPr>
        <w:t>.</w:t>
      </w:r>
    </w:p>
    <w:p w14:paraId="4A258E12" w14:textId="33F4F631" w:rsidR="002524C5" w:rsidRPr="003E3DB7" w:rsidRDefault="00903CD4" w:rsidP="0079597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Í</w:t>
      </w:r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íslensku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samfélagi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er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það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ekki á </w:t>
      </w:r>
      <w:proofErr w:type="spellStart"/>
      <w:r w:rsidR="002524C5" w:rsidRPr="003E3DB7">
        <w:rPr>
          <w:rFonts w:ascii="Garamond" w:hAnsi="Garamond"/>
          <w:sz w:val="24"/>
          <w:szCs w:val="24"/>
        </w:rPr>
        <w:t>hendi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hvers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sem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er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að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höfða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dómsmál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því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það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kostar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einfaldlega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mikla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peninga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.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Efnameira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fólk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er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því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í </w:t>
      </w:r>
      <w:proofErr w:type="spellStart"/>
      <w:r w:rsidR="002524C5" w:rsidRPr="003E3DB7">
        <w:rPr>
          <w:rFonts w:ascii="Garamond" w:hAnsi="Garamond"/>
          <w:sz w:val="24"/>
          <w:szCs w:val="24"/>
        </w:rPr>
        <w:t>mun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betri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stöðu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til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sækja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réttindi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sín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og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því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skortir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á </w:t>
      </w:r>
      <w:proofErr w:type="spellStart"/>
      <w:r w:rsidR="002524C5" w:rsidRPr="003E3DB7">
        <w:rPr>
          <w:rFonts w:ascii="Garamond" w:hAnsi="Garamond"/>
          <w:sz w:val="24"/>
          <w:szCs w:val="24"/>
        </w:rPr>
        <w:t>jafnan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rétt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til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aðgangs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að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dómstólum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.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Svo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koma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megi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til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móts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við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þann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stóra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hóp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fólks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sem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telst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til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efnaminni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einstaklinga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og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millistéttar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fólks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er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nauðsynlegt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að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hækka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</w:t>
      </w:r>
      <w:r w:rsidR="002524C5" w:rsidRPr="003E3DB7">
        <w:rPr>
          <w:rFonts w:ascii="Garamond" w:hAnsi="Garamond"/>
          <w:sz w:val="24"/>
          <w:szCs w:val="24"/>
        </w:rPr>
        <w:t>iðmiðunarfjárhæð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fyrir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gjafsókn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.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Það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myndi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þrengja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bil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þeirra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efnaminni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og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efnameiri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til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að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sækja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rétt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sinn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fyrir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 </w:t>
      </w:r>
      <w:proofErr w:type="spellStart"/>
      <w:r w:rsidR="002524C5" w:rsidRPr="003E3DB7">
        <w:rPr>
          <w:rFonts w:ascii="Garamond" w:hAnsi="Garamond"/>
          <w:sz w:val="24"/>
          <w:szCs w:val="24"/>
        </w:rPr>
        <w:t>dómstólum</w:t>
      </w:r>
      <w:proofErr w:type="spellEnd"/>
      <w:r w:rsidR="002524C5" w:rsidRPr="003E3DB7">
        <w:rPr>
          <w:rFonts w:ascii="Garamond" w:hAnsi="Garamond"/>
          <w:sz w:val="24"/>
          <w:szCs w:val="24"/>
        </w:rPr>
        <w:t xml:space="preserve">.  </w:t>
      </w:r>
    </w:p>
    <w:p w14:paraId="047A082D" w14:textId="2A86AA1E" w:rsidR="00903CD4" w:rsidRDefault="00903CD4" w:rsidP="00795975">
      <w:pPr>
        <w:jc w:val="both"/>
      </w:pPr>
      <w:proofErr w:type="spellStart"/>
      <w:r>
        <w:t>Nýlegt</w:t>
      </w:r>
      <w:proofErr w:type="spellEnd"/>
      <w:r>
        <w:t xml:space="preserve"> </w:t>
      </w:r>
      <w:proofErr w:type="spellStart"/>
      <w:r>
        <w:t>skýrsla</w:t>
      </w:r>
      <w:proofErr w:type="spellEnd"/>
      <w:r>
        <w:t xml:space="preserve"> </w:t>
      </w:r>
      <w:proofErr w:type="spellStart"/>
      <w:r>
        <w:t>greiningardeildar</w:t>
      </w:r>
      <w:proofErr w:type="spellEnd"/>
      <w:r>
        <w:t xml:space="preserve"> </w:t>
      </w:r>
      <w:proofErr w:type="spellStart"/>
      <w:r>
        <w:t>ríkislögreglustjóra</w:t>
      </w:r>
      <w:proofErr w:type="spellEnd"/>
      <w:r>
        <w:t xml:space="preserve"> </w:t>
      </w:r>
      <w:proofErr w:type="spellStart"/>
      <w:r>
        <w:t>sýnir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ofbeldi</w:t>
      </w:r>
      <w:proofErr w:type="spellEnd"/>
      <w:r>
        <w:t xml:space="preserve"> </w:t>
      </w:r>
      <w:proofErr w:type="spellStart"/>
      <w:r>
        <w:t>gegn</w:t>
      </w:r>
      <w:proofErr w:type="spellEnd"/>
      <w:r>
        <w:t xml:space="preserve"> </w:t>
      </w:r>
      <w:proofErr w:type="spellStart"/>
      <w:r>
        <w:t>fötluðu</w:t>
      </w:r>
      <w:proofErr w:type="spellEnd"/>
      <w:r>
        <w:t xml:space="preserve"> </w:t>
      </w:r>
      <w:proofErr w:type="spellStart"/>
      <w:r>
        <w:t>fólki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algengara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gegn</w:t>
      </w:r>
      <w:proofErr w:type="spellEnd"/>
      <w:r>
        <w:t xml:space="preserve"> </w:t>
      </w:r>
      <w:proofErr w:type="spellStart"/>
      <w:r>
        <w:t>ófötluðu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sakfellingar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saksókn</w:t>
      </w:r>
      <w:proofErr w:type="spellEnd"/>
      <w:r>
        <w:t xml:space="preserve"> í </w:t>
      </w:r>
      <w:proofErr w:type="spellStart"/>
      <w:r>
        <w:t>málum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brotaþoli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fatlaður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fátíðari</w:t>
      </w:r>
      <w:proofErr w:type="spellEnd"/>
      <w:r>
        <w:t xml:space="preserve">. </w:t>
      </w:r>
      <w:proofErr w:type="spellStart"/>
      <w:r>
        <w:t>Frumvarp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var </w:t>
      </w:r>
      <w:proofErr w:type="spellStart"/>
      <w:r>
        <w:t>fram</w:t>
      </w:r>
      <w:proofErr w:type="spellEnd"/>
      <w:r>
        <w:t xml:space="preserve"> á </w:t>
      </w:r>
      <w:proofErr w:type="spellStart"/>
      <w:r>
        <w:t>vorþingi</w:t>
      </w:r>
      <w:proofErr w:type="spellEnd"/>
      <w:r>
        <w:t xml:space="preserve"> 2021 </w:t>
      </w:r>
      <w:proofErr w:type="spellStart"/>
      <w:r>
        <w:t>og</w:t>
      </w:r>
      <w:proofErr w:type="spellEnd"/>
      <w:r>
        <w:t xml:space="preserve"> var </w:t>
      </w:r>
      <w:proofErr w:type="spellStart"/>
      <w:r>
        <w:t>ætlað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bæta</w:t>
      </w:r>
      <w:proofErr w:type="spellEnd"/>
      <w:r>
        <w:t xml:space="preserve"> </w:t>
      </w:r>
      <w:proofErr w:type="spellStart"/>
      <w:r>
        <w:t>réttarstöðu</w:t>
      </w:r>
      <w:proofErr w:type="spellEnd"/>
      <w:r>
        <w:t xml:space="preserve"> </w:t>
      </w:r>
      <w:proofErr w:type="spellStart"/>
      <w:r>
        <w:t>brotaþola</w:t>
      </w:r>
      <w:proofErr w:type="spellEnd"/>
      <w:r>
        <w:t xml:space="preserve"> </w:t>
      </w:r>
      <w:proofErr w:type="spellStart"/>
      <w:r>
        <w:t>tók</w:t>
      </w:r>
      <w:proofErr w:type="spellEnd"/>
      <w:r>
        <w:t xml:space="preserve"> ekki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fullu</w:t>
      </w:r>
      <w:proofErr w:type="spellEnd"/>
      <w:r>
        <w:t xml:space="preserve"> </w:t>
      </w:r>
      <w:proofErr w:type="spellStart"/>
      <w:r>
        <w:t>mið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þessum</w:t>
      </w:r>
      <w:proofErr w:type="spellEnd"/>
      <w:r>
        <w:t xml:space="preserve"> </w:t>
      </w:r>
      <w:proofErr w:type="spellStart"/>
      <w:r>
        <w:t>veruleika</w:t>
      </w:r>
      <w:proofErr w:type="spellEnd"/>
      <w:r>
        <w:t xml:space="preserve"> auk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fræðslu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frekari</w:t>
      </w:r>
      <w:proofErr w:type="spellEnd"/>
      <w:r>
        <w:t xml:space="preserve"> </w:t>
      </w:r>
      <w:proofErr w:type="spellStart"/>
      <w:r>
        <w:t>aðgerða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þörf</w:t>
      </w:r>
      <w:proofErr w:type="spellEnd"/>
      <w:r>
        <w:t>.</w:t>
      </w:r>
    </w:p>
    <w:p w14:paraId="60CC5663" w14:textId="1775C08E" w:rsidR="00903CD4" w:rsidRPr="00903CD4" w:rsidRDefault="00903CD4" w:rsidP="00795975">
      <w:pPr>
        <w:spacing w:after="510" w:line="240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Tiltölulega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kynferðisbrotamál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heimilisofbeldismál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fara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ákæru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aðeins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hluti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þeirra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leiðir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sakfellingar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árið</w:t>
      </w:r>
      <w:proofErr w:type="spellEnd"/>
      <w:r>
        <w:rPr>
          <w:rFonts w:eastAsia="Times New Roman"/>
        </w:rPr>
        <w:t xml:space="preserve"> 2013 var </w:t>
      </w:r>
      <w:proofErr w:type="spellStart"/>
      <w:r>
        <w:rPr>
          <w:rFonts w:eastAsia="Times New Roman"/>
        </w:rPr>
        <w:t>aðeins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ákært</w:t>
      </w:r>
      <w:proofErr w:type="spellEnd"/>
      <w:r>
        <w:rPr>
          <w:rFonts w:eastAsia="Times New Roman"/>
        </w:rPr>
        <w:t xml:space="preserve"> í 17% </w:t>
      </w:r>
      <w:proofErr w:type="spellStart"/>
      <w:r>
        <w:rPr>
          <w:rFonts w:eastAsia="Times New Roman"/>
        </w:rPr>
        <w:t>nauðgunarmála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sakfellingar</w:t>
      </w:r>
      <w:proofErr w:type="spellEnd"/>
      <w:r>
        <w:rPr>
          <w:rFonts w:eastAsia="Times New Roman"/>
        </w:rPr>
        <w:t xml:space="preserve"> 13%). </w:t>
      </w:r>
      <w:proofErr w:type="spellStart"/>
      <w:r>
        <w:rPr>
          <w:rFonts w:eastAsia="Times New Roman"/>
        </w:rPr>
        <w:t>Hópur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kvenna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kærði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málsmeðferð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kynferðis</w:t>
      </w:r>
      <w:proofErr w:type="spellEnd"/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heimilisofbeldisbrotamála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MAnnréttindadómstóls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Evrópu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eru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mál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meðferðar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hjá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dómstólnum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Kvartað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m.a.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yfir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fyrningu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mála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meðferð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lögreglu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vitni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voru</w:t>
      </w:r>
      <w:proofErr w:type="spellEnd"/>
      <w:r>
        <w:rPr>
          <w:rFonts w:eastAsia="Times New Roman"/>
        </w:rPr>
        <w:t xml:space="preserve"> ekki </w:t>
      </w:r>
      <w:proofErr w:type="spellStart"/>
      <w:r>
        <w:rPr>
          <w:rFonts w:eastAsia="Times New Roman"/>
        </w:rPr>
        <w:t>kölluð</w:t>
      </w:r>
      <w:proofErr w:type="spellEnd"/>
      <w:r>
        <w:rPr>
          <w:rFonts w:eastAsia="Times New Roman"/>
        </w:rPr>
        <w:t xml:space="preserve"> inn </w:t>
      </w:r>
      <w:proofErr w:type="spellStart"/>
      <w:r>
        <w:rPr>
          <w:rFonts w:eastAsia="Times New Roman"/>
        </w:rPr>
        <w:t>eða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yfirheyrð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löngu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eftir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atburðinn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sönnunargögnum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áverkavottorði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vottorði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sálfræðinga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upptökum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myndefnis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síma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jafnvel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gögnum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aflað</w:t>
      </w:r>
      <w:proofErr w:type="spellEnd"/>
      <w:r>
        <w:rPr>
          <w:rFonts w:eastAsia="Times New Roman"/>
        </w:rPr>
        <w:t xml:space="preserve"> var á </w:t>
      </w:r>
      <w:proofErr w:type="spellStart"/>
      <w:r>
        <w:rPr>
          <w:rFonts w:eastAsia="Times New Roman"/>
        </w:rPr>
        <w:t>staðnum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veitt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lítið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vægi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Nýlegar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breytingar</w:t>
      </w:r>
      <w:proofErr w:type="spellEnd"/>
      <w:r>
        <w:rPr>
          <w:rFonts w:eastAsia="Times New Roman"/>
        </w:rPr>
        <w:t xml:space="preserve"> á </w:t>
      </w:r>
      <w:proofErr w:type="spellStart"/>
      <w:r>
        <w:rPr>
          <w:rFonts w:eastAsia="Times New Roman"/>
        </w:rPr>
        <w:t>nauðgunarákvæði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hegningarlaga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mæla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fyrir</w:t>
      </w:r>
      <w:proofErr w:type="spellEnd"/>
      <w:r>
        <w:rPr>
          <w:rFonts w:eastAsia="Times New Roman"/>
        </w:rPr>
        <w:t xml:space="preserve"> um </w:t>
      </w:r>
      <w:proofErr w:type="spellStart"/>
      <w:r>
        <w:rPr>
          <w:rFonts w:eastAsia="Times New Roman"/>
        </w:rPr>
        <w:t>samþykki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brotaþola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virðast</w:t>
      </w:r>
      <w:proofErr w:type="spellEnd"/>
      <w:r>
        <w:rPr>
          <w:rFonts w:eastAsia="Times New Roman"/>
        </w:rPr>
        <w:t xml:space="preserve"> ekki </w:t>
      </w:r>
      <w:proofErr w:type="spellStart"/>
      <w:r>
        <w:rPr>
          <w:rFonts w:eastAsia="Times New Roman"/>
        </w:rPr>
        <w:t>hafa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skilað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sér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dómaframkvæmd</w:t>
      </w:r>
      <w:proofErr w:type="spellEnd"/>
      <w:r>
        <w:rPr>
          <w:rFonts w:eastAsia="Times New Roman"/>
        </w:rPr>
        <w:t>.</w:t>
      </w:r>
    </w:p>
    <w:p w14:paraId="268F1E7B" w14:textId="77777777" w:rsidR="00903CD4" w:rsidRDefault="00903CD4" w:rsidP="00795975">
      <w:pPr>
        <w:spacing w:after="0" w:line="240" w:lineRule="auto"/>
        <w:jc w:val="both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7. </w:t>
      </w:r>
      <w:proofErr w:type="spellStart"/>
      <w:r>
        <w:rPr>
          <w:rFonts w:eastAsia="Times New Roman"/>
          <w:b/>
        </w:rPr>
        <w:t>Friðhelgi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einkalífs</w:t>
      </w:r>
      <w:proofErr w:type="spellEnd"/>
      <w:r>
        <w:rPr>
          <w:rFonts w:eastAsia="Times New Roman"/>
          <w:b/>
        </w:rPr>
        <w:t>.</w:t>
      </w:r>
    </w:p>
    <w:p w14:paraId="40B1FDF4" w14:textId="0BDE8D1E" w:rsidR="00903CD4" w:rsidRDefault="00903CD4" w:rsidP="00795975">
      <w:pPr>
        <w:spacing w:after="0" w:line="240" w:lineRule="auto"/>
        <w:jc w:val="both"/>
        <w:textAlignment w:val="baseline"/>
        <w:rPr>
          <w:rFonts w:eastAsia="Times New Roman"/>
        </w:rPr>
      </w:pPr>
      <w:proofErr w:type="spellStart"/>
      <w:r>
        <w:rPr>
          <w:rFonts w:eastAsia="Times New Roman"/>
        </w:rPr>
        <w:t>Þrátt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settar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hafi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reglur</w:t>
      </w:r>
      <w:proofErr w:type="spellEnd"/>
      <w:r>
        <w:rPr>
          <w:rFonts w:eastAsia="Times New Roman"/>
        </w:rPr>
        <w:t xml:space="preserve"> um </w:t>
      </w:r>
      <w:proofErr w:type="spellStart"/>
      <w:r>
        <w:rPr>
          <w:rFonts w:eastAsia="Times New Roman"/>
        </w:rPr>
        <w:t>birtingu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dóma</w:t>
      </w:r>
      <w:proofErr w:type="spellEnd"/>
      <w:r>
        <w:rPr>
          <w:rFonts w:eastAsia="Times New Roman"/>
        </w:rPr>
        <w:t xml:space="preserve"> á </w:t>
      </w:r>
      <w:proofErr w:type="spellStart"/>
      <w:r>
        <w:rPr>
          <w:rFonts w:eastAsia="Times New Roman"/>
        </w:rPr>
        <w:t>netinu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enn</w:t>
      </w:r>
      <w:proofErr w:type="spellEnd"/>
      <w:r>
        <w:rPr>
          <w:rFonts w:eastAsia="Times New Roman"/>
        </w:rPr>
        <w:t xml:space="preserve"> á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heimasíðum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dómstóla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</w:t>
      </w:r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birtir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persónugreinanlegum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upplýsingum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jafnt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málsaðila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einstaklinga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ekki </w:t>
      </w:r>
      <w:proofErr w:type="spellStart"/>
      <w:r>
        <w:rPr>
          <w:rFonts w:eastAsia="Times New Roman"/>
        </w:rPr>
        <w:t>eru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aðilar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málsins</w:t>
      </w:r>
      <w:proofErr w:type="spellEnd"/>
      <w:proofErr w:type="gramStart"/>
      <w:r>
        <w:rPr>
          <w:rFonts w:eastAsia="Times New Roman"/>
        </w:rPr>
        <w:t xml:space="preserve">. </w:t>
      </w:r>
      <w:proofErr w:type="spellStart"/>
      <w:proofErr w:type="gramEnd"/>
      <w:r>
        <w:rPr>
          <w:rFonts w:eastAsia="Times New Roman"/>
        </w:rPr>
        <w:t>Þar</w:t>
      </w:r>
      <w:proofErr w:type="spellEnd"/>
      <w:r>
        <w:rPr>
          <w:rFonts w:eastAsia="Times New Roman"/>
        </w:rPr>
        <w:t xml:space="preserve"> á </w:t>
      </w:r>
      <w:proofErr w:type="spellStart"/>
      <w:r>
        <w:rPr>
          <w:rFonts w:eastAsia="Times New Roman"/>
        </w:rPr>
        <w:t>meðal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nefna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upplýsingar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sjúkraskrám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jafnvel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nafni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Allir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njóta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friðhelgi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einkalífs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rétt</w:t>
      </w:r>
      <w:proofErr w:type="spellEnd"/>
      <w:r>
        <w:rPr>
          <w:rFonts w:eastAsia="Times New Roman"/>
        </w:rPr>
        <w:t xml:space="preserve"> á </w:t>
      </w:r>
      <w:proofErr w:type="spellStart"/>
      <w:r>
        <w:rPr>
          <w:rFonts w:eastAsia="Times New Roman"/>
        </w:rPr>
        <w:t>gleymast</w:t>
      </w:r>
      <w:proofErr w:type="spellEnd"/>
      <w:r>
        <w:rPr>
          <w:rFonts w:eastAsia="Times New Roman"/>
        </w:rPr>
        <w:t xml:space="preserve"> á </w:t>
      </w:r>
      <w:proofErr w:type="spellStart"/>
      <w:r>
        <w:rPr>
          <w:rFonts w:eastAsia="Times New Roman"/>
        </w:rPr>
        <w:t>internetinu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birtir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gegnum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síðu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Fons</w:t>
      </w:r>
      <w:proofErr w:type="spellEnd"/>
      <w:r>
        <w:rPr>
          <w:rFonts w:eastAsia="Times New Roman"/>
        </w:rPr>
        <w:t xml:space="preserve"> Juris EHF, </w:t>
      </w:r>
      <w:proofErr w:type="spellStart"/>
      <w:r>
        <w:rPr>
          <w:rFonts w:eastAsia="Times New Roman"/>
        </w:rPr>
        <w:t>tugi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aftur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tímann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Fons</w:t>
      </w:r>
      <w:proofErr w:type="spellEnd"/>
      <w:r>
        <w:rPr>
          <w:rFonts w:eastAsia="Times New Roman"/>
        </w:rPr>
        <w:t xml:space="preserve"> Juris </w:t>
      </w:r>
      <w:proofErr w:type="spellStart"/>
      <w:r>
        <w:rPr>
          <w:rFonts w:eastAsia="Times New Roman"/>
        </w:rPr>
        <w:t>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einkarekið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fyrirtæki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birtir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dóma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hagnaðarskyni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keypt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aðgang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dómasafni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þeirra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Helstu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áskrifendur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stjórnvöld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fyrirtæki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Þessi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framkvæmd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dómstóla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Fons</w:t>
      </w:r>
      <w:proofErr w:type="spellEnd"/>
      <w:r>
        <w:rPr>
          <w:rFonts w:eastAsia="Times New Roman"/>
        </w:rPr>
        <w:t xml:space="preserve"> Juris </w:t>
      </w:r>
      <w:proofErr w:type="spellStart"/>
      <w:r>
        <w:rPr>
          <w:rFonts w:eastAsia="Times New Roman"/>
        </w:rPr>
        <w:t>er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andstöðu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lög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alþjóðlegar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skuldbindingar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árið</w:t>
      </w:r>
      <w:proofErr w:type="spellEnd"/>
      <w:r>
        <w:rPr>
          <w:rFonts w:eastAsia="Times New Roman"/>
        </w:rPr>
        <w:t xml:space="preserve"> 2017 </w:t>
      </w:r>
      <w:proofErr w:type="spellStart"/>
      <w:r>
        <w:rPr>
          <w:rFonts w:eastAsia="Times New Roman"/>
        </w:rPr>
        <w:t>gerði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Persónuvernd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dómstólum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upplýsingar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sjúkraskrá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einstaklings</w:t>
      </w:r>
      <w:proofErr w:type="spellEnd"/>
      <w:r>
        <w:rPr>
          <w:rFonts w:eastAsia="Times New Roman"/>
        </w:rPr>
        <w:t xml:space="preserve"> í </w:t>
      </w:r>
      <w:proofErr w:type="spellStart"/>
      <w:r>
        <w:rPr>
          <w:rFonts w:eastAsia="Times New Roman"/>
        </w:rPr>
        <w:t>dómi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birtur</w:t>
      </w:r>
      <w:proofErr w:type="spellEnd"/>
      <w:r>
        <w:rPr>
          <w:rFonts w:eastAsia="Times New Roman"/>
        </w:rPr>
        <w:t xml:space="preserve"> var </w:t>
      </w:r>
      <w:proofErr w:type="spellStart"/>
      <w:r>
        <w:rPr>
          <w:rFonts w:eastAsia="Times New Roman"/>
        </w:rPr>
        <w:t>heimasíðu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Hæstaréttar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Nýverið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settar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reglur</w:t>
      </w:r>
      <w:proofErr w:type="spellEnd"/>
      <w:r>
        <w:rPr>
          <w:rFonts w:eastAsia="Times New Roman"/>
        </w:rPr>
        <w:t xml:space="preserve"> um </w:t>
      </w:r>
      <w:proofErr w:type="spellStart"/>
      <w:r>
        <w:rPr>
          <w:rFonts w:eastAsia="Times New Roman"/>
        </w:rPr>
        <w:t>dómabirtingar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taka á </w:t>
      </w:r>
      <w:proofErr w:type="spellStart"/>
      <w:r>
        <w:rPr>
          <w:rFonts w:eastAsia="Times New Roman"/>
        </w:rPr>
        <w:t>þessu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síður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hefur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ekki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nóg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aðhafst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stöðva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dreifingu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afmá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innihalda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viðkvæmar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persónugreinanlegar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uppýsingar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Núverandi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framkvæmd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héraðsdómar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þurrka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jafna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persónugreinanlegar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upplýsingar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áður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dómar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birtir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virðist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Landsréttur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Hæstiréttur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haf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ekki </w:t>
      </w:r>
      <w:proofErr w:type="spellStart"/>
      <w:r>
        <w:rPr>
          <w:rFonts w:eastAsia="Times New Roman"/>
        </w:rPr>
        <w:t>tekið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sambærilegt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verklag</w:t>
      </w:r>
      <w:proofErr w:type="spellEnd"/>
      <w:r>
        <w:rPr>
          <w:rFonts w:eastAsia="Times New Roman"/>
        </w:rPr>
        <w:t>.</w:t>
      </w:r>
    </w:p>
    <w:p w14:paraId="47B94E78" w14:textId="76CD47F2" w:rsidR="00903CD4" w:rsidRDefault="00903CD4" w:rsidP="00795975">
      <w:pPr>
        <w:spacing w:after="0" w:line="240" w:lineRule="auto"/>
        <w:jc w:val="both"/>
        <w:textAlignment w:val="baseline"/>
        <w:rPr>
          <w:rFonts w:eastAsia="Times New Roman"/>
          <w:i/>
          <w:iCs/>
        </w:rPr>
      </w:pPr>
    </w:p>
    <w:p w14:paraId="596AB9D9" w14:textId="77777777" w:rsidR="00903CD4" w:rsidRPr="007951CD" w:rsidRDefault="00903CD4" w:rsidP="00795975">
      <w:pPr>
        <w:spacing w:after="0" w:line="240" w:lineRule="auto"/>
        <w:jc w:val="both"/>
        <w:textAlignment w:val="baseline"/>
        <w:rPr>
          <w:rFonts w:eastAsia="Times New Roman"/>
          <w:i/>
          <w:iCs/>
        </w:rPr>
      </w:pPr>
    </w:p>
    <w:p w14:paraId="366CF821" w14:textId="4198A1BB" w:rsidR="00AE510A" w:rsidRDefault="00997796" w:rsidP="00795975">
      <w:pPr>
        <w:jc w:val="both"/>
      </w:pPr>
      <w:proofErr w:type="spellStart"/>
      <w:r>
        <w:t>Að</w:t>
      </w:r>
      <w:proofErr w:type="spellEnd"/>
      <w:r>
        <w:t xml:space="preserve"> </w:t>
      </w:r>
      <w:proofErr w:type="spellStart"/>
      <w:r>
        <w:t>lokum</w:t>
      </w:r>
      <w:proofErr w:type="spellEnd"/>
      <w:r>
        <w:t xml:space="preserve"> </w:t>
      </w:r>
      <w:proofErr w:type="spellStart"/>
      <w:r w:rsidR="00AE510A">
        <w:t>ítreka</w:t>
      </w:r>
      <w:proofErr w:type="spellEnd"/>
      <w:r>
        <w:t xml:space="preserve"> </w:t>
      </w:r>
      <w:proofErr w:type="spellStart"/>
      <w:r>
        <w:t>Landssamtökin</w:t>
      </w:r>
      <w:proofErr w:type="spellEnd"/>
      <w:r>
        <w:t xml:space="preserve"> </w:t>
      </w:r>
      <w:proofErr w:type="spellStart"/>
      <w:r>
        <w:t>Þroskahjálp</w:t>
      </w:r>
      <w:proofErr w:type="spellEnd"/>
      <w:r>
        <w:t xml:space="preserve"> </w:t>
      </w:r>
      <w:proofErr w:type="spellStart"/>
      <w:r w:rsidR="00AE510A">
        <w:t>og</w:t>
      </w:r>
      <w:proofErr w:type="spellEnd"/>
      <w:r w:rsidR="00AE510A">
        <w:t xml:space="preserve"> </w:t>
      </w:r>
      <w:proofErr w:type="spellStart"/>
      <w:r w:rsidR="00AE510A">
        <w:t>Mannréttindaskrifstofa</w:t>
      </w:r>
      <w:proofErr w:type="spellEnd"/>
      <w:r w:rsidR="00AE510A">
        <w:t xml:space="preserve"> </w:t>
      </w:r>
      <w:proofErr w:type="spellStart"/>
      <w:r w:rsidR="00AE510A">
        <w:t>Íslands</w:t>
      </w:r>
      <w:proofErr w:type="spellEnd"/>
      <w:r w:rsidR="00AE510A">
        <w:t xml:space="preserve"> </w:t>
      </w:r>
      <w:proofErr w:type="spellStart"/>
      <w:r w:rsidR="00AE510A">
        <w:t>samráðsskylduna</w:t>
      </w:r>
      <w:proofErr w:type="spellEnd"/>
      <w:r w:rsidR="00AE510A">
        <w:t xml:space="preserve"> </w:t>
      </w:r>
      <w:proofErr w:type="spellStart"/>
      <w:r w:rsidR="00AE510A">
        <w:t>sem</w:t>
      </w:r>
      <w:proofErr w:type="spellEnd"/>
      <w:r w:rsidR="00AE510A">
        <w:t xml:space="preserve"> </w:t>
      </w:r>
      <w:proofErr w:type="spellStart"/>
      <w:r w:rsidR="00AE510A">
        <w:t>áréttuð</w:t>
      </w:r>
      <w:proofErr w:type="spellEnd"/>
      <w:r w:rsidR="00AE510A">
        <w:t xml:space="preserve"> </w:t>
      </w:r>
      <w:proofErr w:type="spellStart"/>
      <w:r w:rsidR="00AE510A">
        <w:t>er</w:t>
      </w:r>
      <w:proofErr w:type="spellEnd"/>
      <w:r w:rsidR="00AE510A">
        <w:t xml:space="preserve"> í </w:t>
      </w:r>
      <w:proofErr w:type="spellStart"/>
      <w:r w:rsidR="00AE510A">
        <w:t>samningi</w:t>
      </w:r>
      <w:proofErr w:type="spellEnd"/>
      <w:r w:rsidR="00AE510A">
        <w:t xml:space="preserve"> </w:t>
      </w:r>
      <w:proofErr w:type="spellStart"/>
      <w:r w:rsidR="00AE510A">
        <w:t>Sameinuð</w:t>
      </w:r>
      <w:proofErr w:type="spellEnd"/>
      <w:r w:rsidR="00AE510A">
        <w:t xml:space="preserve"> </w:t>
      </w:r>
      <w:proofErr w:type="spellStart"/>
      <w:r w:rsidR="00AE510A">
        <w:t>þjóðanna</w:t>
      </w:r>
      <w:proofErr w:type="spellEnd"/>
      <w:r w:rsidR="00AE510A">
        <w:t xml:space="preserve"> um </w:t>
      </w:r>
      <w:proofErr w:type="spellStart"/>
      <w:r w:rsidR="00AE510A">
        <w:t>réttindi</w:t>
      </w:r>
      <w:proofErr w:type="spellEnd"/>
      <w:r w:rsidR="00AE510A">
        <w:t xml:space="preserve"> </w:t>
      </w:r>
      <w:proofErr w:type="spellStart"/>
      <w:r w:rsidR="00AE510A">
        <w:t>fatlaðs</w:t>
      </w:r>
      <w:proofErr w:type="spellEnd"/>
      <w:r w:rsidR="00AE510A">
        <w:t xml:space="preserve"> </w:t>
      </w:r>
      <w:proofErr w:type="spellStart"/>
      <w:r w:rsidR="00AE510A">
        <w:t>fólks</w:t>
      </w:r>
      <w:proofErr w:type="spellEnd"/>
      <w:r w:rsidR="00AE510A">
        <w:t xml:space="preserve">, </w:t>
      </w:r>
      <w:proofErr w:type="spellStart"/>
      <w:r w:rsidR="00AE510A">
        <w:t>en</w:t>
      </w:r>
      <w:proofErr w:type="spellEnd"/>
      <w:r w:rsidR="00AE510A">
        <w:t xml:space="preserve"> </w:t>
      </w:r>
      <w:proofErr w:type="spellStart"/>
      <w:r w:rsidR="00AE510A">
        <w:t>þar</w:t>
      </w:r>
      <w:proofErr w:type="spellEnd"/>
      <w:r w:rsidR="00AE510A">
        <w:t xml:space="preserve"> </w:t>
      </w:r>
      <w:proofErr w:type="spellStart"/>
      <w:r w:rsidR="00AE510A">
        <w:t>segir</w:t>
      </w:r>
      <w:proofErr w:type="spellEnd"/>
      <w:r w:rsidR="00AE510A">
        <w:t xml:space="preserve"> í 4. </w:t>
      </w:r>
      <w:proofErr w:type="spellStart"/>
      <w:r w:rsidR="00AE510A">
        <w:t>grein</w:t>
      </w:r>
      <w:proofErr w:type="spellEnd"/>
      <w:r w:rsidR="00AE510A">
        <w:t xml:space="preserve"> </w:t>
      </w:r>
      <w:proofErr w:type="spellStart"/>
      <w:r w:rsidR="00AE510A">
        <w:t>sem</w:t>
      </w:r>
      <w:proofErr w:type="spellEnd"/>
      <w:r w:rsidR="00AE510A">
        <w:t xml:space="preserve"> </w:t>
      </w:r>
      <w:proofErr w:type="spellStart"/>
      <w:r w:rsidR="00AE510A">
        <w:t>ber</w:t>
      </w:r>
      <w:proofErr w:type="spellEnd"/>
      <w:r w:rsidR="00AE510A">
        <w:t xml:space="preserve"> </w:t>
      </w:r>
      <w:proofErr w:type="spellStart"/>
      <w:r w:rsidR="00AE510A">
        <w:t>yfirskriftina</w:t>
      </w:r>
      <w:proofErr w:type="spellEnd"/>
      <w:r w:rsidR="00AE510A">
        <w:t xml:space="preserve"> </w:t>
      </w:r>
      <w:proofErr w:type="spellStart"/>
      <w:r w:rsidR="00AE510A" w:rsidRPr="00AE510A">
        <w:rPr>
          <w:i/>
          <w:iCs/>
        </w:rPr>
        <w:t>Almennar</w:t>
      </w:r>
      <w:proofErr w:type="spellEnd"/>
      <w:r w:rsidR="00AE510A" w:rsidRPr="00AE510A">
        <w:rPr>
          <w:i/>
          <w:iCs/>
        </w:rPr>
        <w:t xml:space="preserve"> </w:t>
      </w:r>
      <w:proofErr w:type="spellStart"/>
      <w:r w:rsidR="00AE510A" w:rsidRPr="00AE510A">
        <w:rPr>
          <w:i/>
          <w:iCs/>
        </w:rPr>
        <w:t>skuldbindingar</w:t>
      </w:r>
      <w:proofErr w:type="spellEnd"/>
      <w:r w:rsidR="00AE510A">
        <w:t xml:space="preserve">. </w:t>
      </w:r>
    </w:p>
    <w:p w14:paraId="3329DCE6" w14:textId="17814C37" w:rsidR="00AE510A" w:rsidRDefault="00AE510A" w:rsidP="00795975">
      <w:pPr>
        <w:jc w:val="both"/>
        <w:rPr>
          <w:i/>
          <w:iCs/>
        </w:rPr>
      </w:pPr>
      <w:proofErr w:type="spellStart"/>
      <w:r w:rsidRPr="00AE510A">
        <w:rPr>
          <w:i/>
          <w:iCs/>
        </w:rPr>
        <w:lastRenderedPageBreak/>
        <w:t>Við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þróun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og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innleiðingu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löggjafar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og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stefnu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við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innleiðingu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samnings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þessa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og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við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annað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ákvörðunartökuferli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varðandi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málefni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fatlaðs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fólks</w:t>
      </w:r>
      <w:proofErr w:type="spellEnd"/>
      <w:r w:rsidRPr="00AE510A">
        <w:rPr>
          <w:i/>
          <w:iCs/>
        </w:rPr>
        <w:t xml:space="preserve">, </w:t>
      </w:r>
      <w:proofErr w:type="spellStart"/>
      <w:r w:rsidRPr="00AE510A">
        <w:rPr>
          <w:i/>
          <w:iCs/>
        </w:rPr>
        <w:t>skulu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aðildarríkin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hafa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náið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samráð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við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fatlað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fólk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og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tryggja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virka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þátttöku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þess</w:t>
      </w:r>
      <w:proofErr w:type="spellEnd"/>
      <w:r w:rsidRPr="00AE510A">
        <w:rPr>
          <w:i/>
          <w:iCs/>
        </w:rPr>
        <w:t xml:space="preserve">, </w:t>
      </w:r>
      <w:proofErr w:type="spellStart"/>
      <w:r w:rsidRPr="00AE510A">
        <w:rPr>
          <w:i/>
          <w:iCs/>
        </w:rPr>
        <w:t>þar</w:t>
      </w:r>
      <w:proofErr w:type="spellEnd"/>
      <w:r w:rsidRPr="00AE510A">
        <w:rPr>
          <w:i/>
          <w:iCs/>
        </w:rPr>
        <w:t xml:space="preserve"> á </w:t>
      </w:r>
      <w:proofErr w:type="spellStart"/>
      <w:r w:rsidRPr="00AE510A">
        <w:rPr>
          <w:i/>
          <w:iCs/>
        </w:rPr>
        <w:t>meðal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fatlaðra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barna</w:t>
      </w:r>
      <w:proofErr w:type="spellEnd"/>
      <w:r w:rsidRPr="00AE510A">
        <w:rPr>
          <w:i/>
          <w:iCs/>
        </w:rPr>
        <w:t xml:space="preserve">, </w:t>
      </w:r>
      <w:proofErr w:type="spellStart"/>
      <w:r w:rsidRPr="00AE510A">
        <w:rPr>
          <w:i/>
          <w:iCs/>
        </w:rPr>
        <w:t>með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milligöngu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samtaka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sem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koma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fram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fyrir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þess</w:t>
      </w:r>
      <w:proofErr w:type="spellEnd"/>
      <w:r w:rsidRPr="00AE510A">
        <w:rPr>
          <w:i/>
          <w:iCs/>
        </w:rPr>
        <w:t xml:space="preserve"> </w:t>
      </w:r>
      <w:proofErr w:type="spellStart"/>
      <w:r w:rsidRPr="00AE510A">
        <w:rPr>
          <w:i/>
          <w:iCs/>
        </w:rPr>
        <w:t>hönd</w:t>
      </w:r>
      <w:proofErr w:type="spellEnd"/>
      <w:r w:rsidRPr="00AE510A">
        <w:rPr>
          <w:i/>
          <w:iCs/>
        </w:rPr>
        <w:t>.</w:t>
      </w:r>
    </w:p>
    <w:p w14:paraId="5655A62E" w14:textId="3439F5C2" w:rsidR="00AE510A" w:rsidRDefault="00AE510A" w:rsidP="00795975">
      <w:pPr>
        <w:jc w:val="both"/>
      </w:pPr>
      <w:proofErr w:type="spellStart"/>
      <w:r>
        <w:t>Landssamtökin</w:t>
      </w:r>
      <w:proofErr w:type="spellEnd"/>
      <w:r>
        <w:t xml:space="preserve"> </w:t>
      </w:r>
      <w:proofErr w:type="spellStart"/>
      <w:r>
        <w:t>Þroskahjálp</w:t>
      </w:r>
      <w:proofErr w:type="spellEnd"/>
      <w:r>
        <w:t xml:space="preserve"> </w:t>
      </w:r>
      <w:proofErr w:type="spellStart"/>
      <w:r>
        <w:t>lýsa</w:t>
      </w:r>
      <w:proofErr w:type="spellEnd"/>
      <w:r>
        <w:t xml:space="preserve"> </w:t>
      </w:r>
      <w:proofErr w:type="spellStart"/>
      <w:r>
        <w:t>yfir</w:t>
      </w:r>
      <w:proofErr w:type="spellEnd"/>
      <w:r>
        <w:t xml:space="preserve"> </w:t>
      </w:r>
      <w:proofErr w:type="spellStart"/>
      <w:r>
        <w:t>miklum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einlægum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samráðs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samstarfs</w:t>
      </w:r>
      <w:proofErr w:type="spellEnd"/>
      <w:r>
        <w:t xml:space="preserve"> </w:t>
      </w:r>
      <w:proofErr w:type="spellStart"/>
      <w:r>
        <w:t>öll</w:t>
      </w:r>
      <w:proofErr w:type="spellEnd"/>
      <w:r>
        <w:t xml:space="preserve"> </w:t>
      </w:r>
      <w:proofErr w:type="spellStart"/>
      <w:r>
        <w:t>þau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varða</w:t>
      </w:r>
      <w:proofErr w:type="spellEnd"/>
      <w:r>
        <w:t xml:space="preserve"> </w:t>
      </w:r>
      <w:proofErr w:type="spellStart"/>
      <w:r>
        <w:t>fatlað</w:t>
      </w:r>
      <w:proofErr w:type="spellEnd"/>
      <w:r>
        <w:t xml:space="preserve"> </w:t>
      </w:r>
      <w:proofErr w:type="spellStart"/>
      <w:r>
        <w:t>fólk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</w:t>
      </w:r>
      <w:proofErr w:type="spellStart"/>
      <w:r>
        <w:t>hér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umfjöllunar</w:t>
      </w:r>
      <w:proofErr w:type="spellEnd"/>
      <w:r>
        <w:t xml:space="preserve">. </w:t>
      </w:r>
    </w:p>
    <w:p w14:paraId="2E95F017" w14:textId="49286950" w:rsidR="00AE510A" w:rsidRPr="006123B2" w:rsidRDefault="00AE510A" w:rsidP="00795975">
      <w:pPr>
        <w:jc w:val="both"/>
        <w:rPr>
          <w:lang w:val="en-US"/>
        </w:rPr>
      </w:pPr>
    </w:p>
    <w:p w14:paraId="2E5CFC6D" w14:textId="18E07446" w:rsidR="00AE510A" w:rsidRDefault="00AE510A" w:rsidP="00795975">
      <w:pPr>
        <w:jc w:val="both"/>
      </w:pPr>
      <w:proofErr w:type="spellStart"/>
      <w:r>
        <w:t>Virðingarfyllst</w:t>
      </w:r>
      <w:proofErr w:type="spellEnd"/>
      <w:r>
        <w:t xml:space="preserve">, </w:t>
      </w:r>
    </w:p>
    <w:p w14:paraId="75D971C0" w14:textId="2311FBCF" w:rsidR="00AE510A" w:rsidRDefault="00AE510A" w:rsidP="00795975">
      <w:pPr>
        <w:jc w:val="both"/>
      </w:pPr>
      <w:proofErr w:type="spellStart"/>
      <w:r>
        <w:t>Árni</w:t>
      </w:r>
      <w:proofErr w:type="spellEnd"/>
      <w:r>
        <w:t xml:space="preserve"> </w:t>
      </w:r>
      <w:proofErr w:type="spellStart"/>
      <w:r>
        <w:t>Múli</w:t>
      </w:r>
      <w:proofErr w:type="spellEnd"/>
      <w:r>
        <w:t xml:space="preserve"> </w:t>
      </w:r>
      <w:proofErr w:type="spellStart"/>
      <w:r>
        <w:t>Jónasson</w:t>
      </w:r>
      <w:proofErr w:type="spellEnd"/>
      <w:r>
        <w:t xml:space="preserve">, </w:t>
      </w:r>
      <w:proofErr w:type="spellStart"/>
      <w:r>
        <w:t>framkvæmdastjóri</w:t>
      </w:r>
      <w:proofErr w:type="spellEnd"/>
      <w:r>
        <w:t xml:space="preserve"> </w:t>
      </w:r>
      <w:proofErr w:type="spellStart"/>
      <w:r>
        <w:t>Landssamtakanna</w:t>
      </w:r>
      <w:proofErr w:type="spellEnd"/>
      <w:r>
        <w:t xml:space="preserve"> </w:t>
      </w:r>
      <w:proofErr w:type="spellStart"/>
      <w:r>
        <w:t>Þroskahjálp</w:t>
      </w:r>
      <w:proofErr w:type="spellEnd"/>
      <w:r>
        <w:t>.</w:t>
      </w:r>
    </w:p>
    <w:p w14:paraId="03F5FA90" w14:textId="48EBF397" w:rsidR="00AE510A" w:rsidRPr="00AE510A" w:rsidRDefault="00AE510A" w:rsidP="00795975">
      <w:pPr>
        <w:jc w:val="both"/>
      </w:pPr>
      <w:r>
        <w:t xml:space="preserve">Margrét </w:t>
      </w:r>
      <w:proofErr w:type="spellStart"/>
      <w:r>
        <w:t>Steinarsdóttir</w:t>
      </w:r>
      <w:proofErr w:type="spellEnd"/>
      <w:r>
        <w:t xml:space="preserve">, </w:t>
      </w:r>
      <w:proofErr w:type="spellStart"/>
      <w:r>
        <w:t>framkvæmdastjóri</w:t>
      </w:r>
      <w:proofErr w:type="spellEnd"/>
      <w:r>
        <w:t xml:space="preserve"> </w:t>
      </w:r>
      <w:proofErr w:type="spellStart"/>
      <w:r>
        <w:t>Mannréttindaskrifstofu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>.</w:t>
      </w:r>
    </w:p>
    <w:p w14:paraId="6D360C01" w14:textId="77777777" w:rsidR="00AC5C18" w:rsidRDefault="00AC5C18" w:rsidP="00795975">
      <w:pPr>
        <w:jc w:val="both"/>
      </w:pPr>
    </w:p>
    <w:p w14:paraId="4D285647" w14:textId="77777777" w:rsidR="00AC5C18" w:rsidRDefault="00AC5C18" w:rsidP="00795975">
      <w:pPr>
        <w:jc w:val="both"/>
      </w:pPr>
      <w:bookmarkStart w:id="0" w:name="_GoBack"/>
      <w:bookmarkEnd w:id="0"/>
    </w:p>
    <w:sectPr w:rsidR="00AC5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402D"/>
    <w:multiLevelType w:val="hybridMultilevel"/>
    <w:tmpl w:val="0562C7C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D379F"/>
    <w:multiLevelType w:val="multilevel"/>
    <w:tmpl w:val="351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BE"/>
    <w:rsid w:val="000D570C"/>
    <w:rsid w:val="002524C5"/>
    <w:rsid w:val="002E3CC3"/>
    <w:rsid w:val="002F6D81"/>
    <w:rsid w:val="0043484D"/>
    <w:rsid w:val="004F02BE"/>
    <w:rsid w:val="006123B2"/>
    <w:rsid w:val="006E3381"/>
    <w:rsid w:val="00706F6B"/>
    <w:rsid w:val="00707B18"/>
    <w:rsid w:val="00742B2B"/>
    <w:rsid w:val="00764229"/>
    <w:rsid w:val="00795975"/>
    <w:rsid w:val="007E5921"/>
    <w:rsid w:val="007F5BCC"/>
    <w:rsid w:val="00812EBC"/>
    <w:rsid w:val="00903CD4"/>
    <w:rsid w:val="00997796"/>
    <w:rsid w:val="00A11F8D"/>
    <w:rsid w:val="00AC5C18"/>
    <w:rsid w:val="00AE510A"/>
    <w:rsid w:val="00C974B6"/>
    <w:rsid w:val="00CD65D0"/>
    <w:rsid w:val="00E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3673"/>
  <w15:chartTrackingRefBased/>
  <w15:docId w15:val="{50DE6E4D-4FAC-411D-9A26-BC35455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Lára Steindal</dc:creator>
  <cp:keywords/>
  <dc:description/>
  <cp:lastModifiedBy>margret steinarsdottir</cp:lastModifiedBy>
  <cp:revision>2</cp:revision>
  <dcterms:created xsi:type="dcterms:W3CDTF">2021-08-25T14:06:00Z</dcterms:created>
  <dcterms:modified xsi:type="dcterms:W3CDTF">2021-08-25T14:06:00Z</dcterms:modified>
</cp:coreProperties>
</file>