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AC30" w14:textId="77777777" w:rsidR="008C0B0B" w:rsidRPr="008D421A" w:rsidRDefault="008C0B0B" w:rsidP="008C0B0B">
      <w:pPr>
        <w:jc w:val="center"/>
        <w:rPr>
          <w:rFonts w:ascii="Times New Roman" w:hAnsi="Times New Roman" w:cs="Times New Roman"/>
          <w:b/>
          <w:bCs/>
        </w:rPr>
      </w:pPr>
      <w:r w:rsidRPr="008D421A">
        <w:rPr>
          <w:rFonts w:ascii="Times New Roman" w:hAnsi="Times New Roman" w:cs="Times New Roman"/>
          <w:b/>
          <w:bCs/>
        </w:rPr>
        <w:t xml:space="preserve">Reglugerð </w:t>
      </w:r>
    </w:p>
    <w:p w14:paraId="7881A58B" w14:textId="77777777" w:rsidR="008C0B0B" w:rsidRPr="008D421A" w:rsidRDefault="008C0B0B" w:rsidP="008C0B0B">
      <w:pPr>
        <w:jc w:val="center"/>
        <w:rPr>
          <w:rFonts w:ascii="Times New Roman" w:hAnsi="Times New Roman" w:cs="Times New Roman"/>
          <w:b/>
          <w:bCs/>
        </w:rPr>
      </w:pPr>
      <w:r w:rsidRPr="008D421A">
        <w:rPr>
          <w:rFonts w:ascii="Times New Roman" w:hAnsi="Times New Roman" w:cs="Times New Roman"/>
          <w:b/>
          <w:bCs/>
        </w:rPr>
        <w:t>um markaðsfyrirkomulag við aðilaskipti að greiðslumarki mjólkur.</w:t>
      </w:r>
    </w:p>
    <w:p w14:paraId="20B8CC38" w14:textId="77777777" w:rsidR="008C0B0B" w:rsidRPr="008D421A" w:rsidRDefault="008C0B0B" w:rsidP="008C0B0B">
      <w:pPr>
        <w:jc w:val="center"/>
        <w:rPr>
          <w:rFonts w:ascii="Times New Roman" w:hAnsi="Times New Roman" w:cs="Times New Roman"/>
        </w:rPr>
      </w:pPr>
    </w:p>
    <w:p w14:paraId="6C7F4A98" w14:textId="77777777" w:rsidR="008C0B0B" w:rsidRPr="008D421A" w:rsidRDefault="008C0B0B" w:rsidP="0032021F">
      <w:pPr>
        <w:spacing w:after="0"/>
        <w:jc w:val="center"/>
        <w:rPr>
          <w:rFonts w:ascii="Times New Roman" w:hAnsi="Times New Roman" w:cs="Times New Roman"/>
        </w:rPr>
      </w:pPr>
      <w:r w:rsidRPr="008D421A">
        <w:rPr>
          <w:rFonts w:ascii="Times New Roman" w:hAnsi="Times New Roman" w:cs="Times New Roman"/>
        </w:rPr>
        <w:t>1. gr.</w:t>
      </w:r>
    </w:p>
    <w:p w14:paraId="6A5DA9A5" w14:textId="77777777" w:rsidR="008C0B0B" w:rsidRPr="008D421A" w:rsidRDefault="008C0B0B" w:rsidP="0032021F">
      <w:pPr>
        <w:spacing w:after="0"/>
        <w:jc w:val="center"/>
        <w:rPr>
          <w:rFonts w:ascii="Times New Roman" w:hAnsi="Times New Roman" w:cs="Times New Roman"/>
          <w:i/>
          <w:iCs/>
        </w:rPr>
      </w:pPr>
      <w:r w:rsidRPr="008D421A">
        <w:rPr>
          <w:rFonts w:ascii="Times New Roman" w:hAnsi="Times New Roman" w:cs="Times New Roman"/>
          <w:i/>
          <w:iCs/>
        </w:rPr>
        <w:t>Markmið.</w:t>
      </w:r>
    </w:p>
    <w:p w14:paraId="264205AC" w14:textId="77777777" w:rsidR="008C0B0B" w:rsidRPr="008D421A" w:rsidRDefault="008C0B0B" w:rsidP="0032021F">
      <w:pPr>
        <w:spacing w:after="0"/>
        <w:jc w:val="both"/>
        <w:rPr>
          <w:rFonts w:ascii="Times New Roman" w:hAnsi="Times New Roman" w:cs="Times New Roman"/>
        </w:rPr>
      </w:pPr>
      <w:r w:rsidRPr="008D421A">
        <w:rPr>
          <w:rFonts w:ascii="Times New Roman" w:hAnsi="Times New Roman" w:cs="Times New Roman"/>
        </w:rPr>
        <w:t>Markaðsfyrirkomulag við aðilaskipti að greiðslumarki skal við það miðað að fjárhagslegur stuðningur við greinina nýtist sem best til að lækka vöruverð til neytenda og að greinin geti þróast þannig að nauðsynleg kynslóðaskipti geti orðið í hópi mjólkurframleiðenda og unnt sé að nýta framleiðsluaðstöðuna með eðlilegum hætti.</w:t>
      </w:r>
    </w:p>
    <w:p w14:paraId="4DE04C15" w14:textId="77777777" w:rsidR="000005BD" w:rsidRPr="008D421A" w:rsidRDefault="000005BD" w:rsidP="000005BD">
      <w:pPr>
        <w:spacing w:after="0"/>
        <w:jc w:val="both"/>
        <w:rPr>
          <w:rFonts w:ascii="Times New Roman" w:hAnsi="Times New Roman" w:cs="Times New Roman"/>
        </w:rPr>
      </w:pPr>
    </w:p>
    <w:p w14:paraId="30D3AF1A" w14:textId="77777777" w:rsidR="008C0B0B" w:rsidRPr="008D421A" w:rsidRDefault="008C0B0B" w:rsidP="000005BD">
      <w:pPr>
        <w:spacing w:after="0"/>
        <w:jc w:val="both"/>
        <w:rPr>
          <w:rFonts w:ascii="Times New Roman" w:hAnsi="Times New Roman" w:cs="Times New Roman"/>
        </w:rPr>
      </w:pPr>
      <w:r w:rsidRPr="008D421A">
        <w:rPr>
          <w:rFonts w:ascii="Times New Roman" w:hAnsi="Times New Roman" w:cs="Times New Roman"/>
        </w:rPr>
        <w:t xml:space="preserve">Reglugerð þessi gildir ekki um eigendaskipti að </w:t>
      </w:r>
      <w:proofErr w:type="spellStart"/>
      <w:r w:rsidRPr="008D421A">
        <w:rPr>
          <w:rFonts w:ascii="Times New Roman" w:hAnsi="Times New Roman" w:cs="Times New Roman"/>
        </w:rPr>
        <w:t>lögbýlum</w:t>
      </w:r>
      <w:proofErr w:type="spellEnd"/>
      <w:r w:rsidRPr="008D421A">
        <w:rPr>
          <w:rFonts w:ascii="Times New Roman" w:hAnsi="Times New Roman" w:cs="Times New Roman"/>
        </w:rPr>
        <w:t xml:space="preserve"> með greiðslumarki.</w:t>
      </w:r>
    </w:p>
    <w:p w14:paraId="43F13A62" w14:textId="77777777" w:rsidR="000005BD" w:rsidRPr="008D421A" w:rsidRDefault="000005BD" w:rsidP="000005BD">
      <w:pPr>
        <w:spacing w:after="0"/>
        <w:jc w:val="both"/>
        <w:rPr>
          <w:rFonts w:ascii="Times New Roman" w:hAnsi="Times New Roman" w:cs="Times New Roman"/>
        </w:rPr>
      </w:pPr>
    </w:p>
    <w:p w14:paraId="18599573" w14:textId="77777777" w:rsidR="008C0B0B" w:rsidRPr="008D421A" w:rsidRDefault="008C0B0B" w:rsidP="0032021F">
      <w:pPr>
        <w:spacing w:after="0"/>
        <w:jc w:val="center"/>
        <w:rPr>
          <w:rFonts w:ascii="Times New Roman" w:hAnsi="Times New Roman" w:cs="Times New Roman"/>
        </w:rPr>
      </w:pPr>
      <w:r w:rsidRPr="008D421A">
        <w:rPr>
          <w:rFonts w:ascii="Times New Roman" w:hAnsi="Times New Roman" w:cs="Times New Roman"/>
        </w:rPr>
        <w:t>2. gr.</w:t>
      </w:r>
    </w:p>
    <w:p w14:paraId="3FC71A12" w14:textId="77777777" w:rsidR="008C0B0B" w:rsidRPr="008D421A" w:rsidRDefault="008C0B0B" w:rsidP="0032021F">
      <w:pPr>
        <w:spacing w:after="0"/>
        <w:jc w:val="center"/>
        <w:rPr>
          <w:rFonts w:ascii="Times New Roman" w:hAnsi="Times New Roman" w:cs="Times New Roman"/>
          <w:i/>
          <w:iCs/>
        </w:rPr>
      </w:pPr>
      <w:r w:rsidRPr="008D421A">
        <w:rPr>
          <w:rFonts w:ascii="Times New Roman" w:hAnsi="Times New Roman" w:cs="Times New Roman"/>
          <w:i/>
          <w:iCs/>
        </w:rPr>
        <w:t>Skilgreiningar.</w:t>
      </w:r>
    </w:p>
    <w:p w14:paraId="43592EE7" w14:textId="4F693CF8" w:rsidR="008D421A" w:rsidRPr="008D421A" w:rsidRDefault="008C0B0B" w:rsidP="008D421A">
      <w:pPr>
        <w:spacing w:after="0"/>
        <w:jc w:val="both"/>
        <w:rPr>
          <w:rFonts w:ascii="Times New Roman" w:hAnsi="Times New Roman" w:cs="Times New Roman"/>
        </w:rPr>
      </w:pPr>
      <w:r w:rsidRPr="008D421A">
        <w:rPr>
          <w:rFonts w:ascii="Times New Roman" w:hAnsi="Times New Roman" w:cs="Times New Roman"/>
        </w:rPr>
        <w:t xml:space="preserve">Greiðslumark </w:t>
      </w:r>
      <w:proofErr w:type="spellStart"/>
      <w:r w:rsidRPr="008D421A">
        <w:rPr>
          <w:rFonts w:ascii="Times New Roman" w:hAnsi="Times New Roman" w:cs="Times New Roman"/>
        </w:rPr>
        <w:t>lögbýlis</w:t>
      </w:r>
      <w:proofErr w:type="spellEnd"/>
      <w:r w:rsidRPr="008D421A">
        <w:rPr>
          <w:rFonts w:ascii="Times New Roman" w:hAnsi="Times New Roman" w:cs="Times New Roman"/>
        </w:rPr>
        <w:t xml:space="preserve">: Tiltekið magn mjólkur mælt í lítrum sem ákveðið er fyrir hvert </w:t>
      </w:r>
      <w:proofErr w:type="spellStart"/>
      <w:r w:rsidRPr="008D421A">
        <w:rPr>
          <w:rFonts w:ascii="Times New Roman" w:hAnsi="Times New Roman" w:cs="Times New Roman"/>
        </w:rPr>
        <w:t>lögbýli</w:t>
      </w:r>
      <w:proofErr w:type="spellEnd"/>
      <w:r w:rsidRPr="008D421A">
        <w:rPr>
          <w:rFonts w:ascii="Times New Roman" w:hAnsi="Times New Roman" w:cs="Times New Roman"/>
        </w:rPr>
        <w:t xml:space="preserve"> og veitir rétt til beingreiðslu úr ríkissjóði.</w:t>
      </w:r>
    </w:p>
    <w:p w14:paraId="33A77C96" w14:textId="1354C2E6" w:rsidR="008C0B0B" w:rsidRPr="008D421A" w:rsidRDefault="008C0B0B" w:rsidP="008C0B0B">
      <w:pPr>
        <w:jc w:val="both"/>
        <w:rPr>
          <w:rFonts w:ascii="Times New Roman" w:hAnsi="Times New Roman" w:cs="Times New Roman"/>
        </w:rPr>
      </w:pPr>
      <w:r w:rsidRPr="008D421A">
        <w:rPr>
          <w:rFonts w:ascii="Times New Roman" w:hAnsi="Times New Roman" w:cs="Times New Roman"/>
        </w:rPr>
        <w:t>Markaður: Fyrirkomulag viðskipta þar sem boðið er til sölu eða leitað er eftir kaupum á greiðslumarki mjólkur.</w:t>
      </w:r>
    </w:p>
    <w:p w14:paraId="35C5AC00" w14:textId="5F07AFA6" w:rsidR="008D421A" w:rsidRPr="008D421A" w:rsidRDefault="008D421A" w:rsidP="008C0B0B">
      <w:pPr>
        <w:jc w:val="both"/>
        <w:rPr>
          <w:rFonts w:ascii="Times New Roman" w:hAnsi="Times New Roman" w:cs="Times New Roman"/>
        </w:rPr>
      </w:pPr>
      <w:r w:rsidRPr="008D421A">
        <w:rPr>
          <w:rStyle w:val="hersla"/>
          <w:rFonts w:ascii="Times New Roman" w:hAnsi="Times New Roman" w:cs="Times New Roman"/>
          <w:i w:val="0"/>
          <w:color w:val="000000"/>
          <w:shd w:val="clear" w:color="auto" w:fill="FFFFFF"/>
        </w:rPr>
        <w:t>Nýliði</w:t>
      </w:r>
      <w:r w:rsidRPr="008D421A">
        <w:rPr>
          <w:rStyle w:val="hersla"/>
          <w:rFonts w:ascii="Times New Roman" w:hAnsi="Times New Roman" w:cs="Times New Roman"/>
          <w:color w:val="000000"/>
          <w:shd w:val="clear" w:color="auto" w:fill="FFFFFF"/>
        </w:rPr>
        <w:t>:</w:t>
      </w:r>
      <w:r w:rsidRPr="008D421A">
        <w:rPr>
          <w:rFonts w:ascii="Times New Roman" w:hAnsi="Times New Roman" w:cs="Times New Roman"/>
          <w:color w:val="000000"/>
          <w:shd w:val="clear" w:color="auto" w:fill="FFFFFF"/>
        </w:rPr>
        <w:t> Einstaklingur á aldrinum 18-40 ára, sem er að kaupa búrekstur eða að minnsta kosti 25% hlut í búrekstri í fyrsta skipti eða hefur leigt eða keypt búrekstur innan þriggja ára frá 1. janúar á gildistökuári reglugerðar þessarar.</w:t>
      </w:r>
    </w:p>
    <w:p w14:paraId="3B635F6F" w14:textId="77777777" w:rsidR="008C0B0B" w:rsidRPr="008D421A" w:rsidRDefault="008C0B0B" w:rsidP="008C0B0B">
      <w:pPr>
        <w:jc w:val="both"/>
        <w:rPr>
          <w:rFonts w:ascii="Times New Roman" w:hAnsi="Times New Roman" w:cs="Times New Roman"/>
        </w:rPr>
      </w:pPr>
      <w:r w:rsidRPr="008D421A">
        <w:rPr>
          <w:rFonts w:ascii="Times New Roman" w:hAnsi="Times New Roman" w:cs="Times New Roman"/>
        </w:rPr>
        <w:t>Jafnvægismagn: Magn sem getur gengið kaupum og sölum hverju sinni á markaðsdegi við jafnvægisverði.</w:t>
      </w:r>
    </w:p>
    <w:p w14:paraId="6E50F01A" w14:textId="77777777" w:rsidR="008C0B0B" w:rsidRPr="008D421A" w:rsidRDefault="008C0B0B" w:rsidP="008C0B0B">
      <w:pPr>
        <w:jc w:val="both"/>
        <w:rPr>
          <w:rFonts w:ascii="Times New Roman" w:hAnsi="Times New Roman" w:cs="Times New Roman"/>
        </w:rPr>
      </w:pPr>
      <w:r w:rsidRPr="008D421A">
        <w:rPr>
          <w:rFonts w:ascii="Times New Roman" w:hAnsi="Times New Roman" w:cs="Times New Roman"/>
        </w:rPr>
        <w:t xml:space="preserve">Jafnvægisverð: Það verð sem myndast þegar framboðið magn er jafnt og </w:t>
      </w:r>
      <w:proofErr w:type="spellStart"/>
      <w:r w:rsidRPr="008D421A">
        <w:rPr>
          <w:rFonts w:ascii="Times New Roman" w:hAnsi="Times New Roman" w:cs="Times New Roman"/>
        </w:rPr>
        <w:t>eftirspurt</w:t>
      </w:r>
      <w:proofErr w:type="spellEnd"/>
      <w:r w:rsidRPr="008D421A">
        <w:rPr>
          <w:rFonts w:ascii="Times New Roman" w:hAnsi="Times New Roman" w:cs="Times New Roman"/>
        </w:rPr>
        <w:t xml:space="preserve"> magn eða lægsta verð sem jafnvægismagn getur verið selt og keypt á.</w:t>
      </w:r>
    </w:p>
    <w:p w14:paraId="3217F9ED" w14:textId="77777777" w:rsidR="008C0B0B" w:rsidRPr="008D421A" w:rsidRDefault="008C0B0B" w:rsidP="00057058">
      <w:pPr>
        <w:jc w:val="both"/>
        <w:rPr>
          <w:rFonts w:ascii="Times New Roman" w:hAnsi="Times New Roman" w:cs="Times New Roman"/>
        </w:rPr>
      </w:pPr>
      <w:proofErr w:type="spellStart"/>
      <w:r w:rsidRPr="008D421A">
        <w:rPr>
          <w:rFonts w:ascii="Times New Roman" w:hAnsi="Times New Roman" w:cs="Times New Roman"/>
        </w:rPr>
        <w:t>Lögbýli</w:t>
      </w:r>
      <w:proofErr w:type="spellEnd"/>
      <w:r w:rsidRPr="008D421A">
        <w:rPr>
          <w:rFonts w:ascii="Times New Roman" w:hAnsi="Times New Roman" w:cs="Times New Roman"/>
        </w:rPr>
        <w:t>: Er í reglugerð þessari skilgreint samkvæmt 2. gr. jarðalaga nr. 81/2004.</w:t>
      </w:r>
    </w:p>
    <w:p w14:paraId="5CDBC2E7" w14:textId="77777777" w:rsidR="008C0B0B" w:rsidRPr="008D421A" w:rsidRDefault="008C0B0B" w:rsidP="0032021F">
      <w:pPr>
        <w:spacing w:after="0"/>
        <w:jc w:val="center"/>
        <w:rPr>
          <w:rFonts w:ascii="Times New Roman" w:hAnsi="Times New Roman" w:cs="Times New Roman"/>
        </w:rPr>
      </w:pPr>
      <w:r w:rsidRPr="008D421A">
        <w:rPr>
          <w:rFonts w:ascii="Times New Roman" w:hAnsi="Times New Roman" w:cs="Times New Roman"/>
        </w:rPr>
        <w:t>3. gr.</w:t>
      </w:r>
    </w:p>
    <w:p w14:paraId="75D0EE88" w14:textId="77777777" w:rsidR="008C0B0B" w:rsidRPr="008D421A" w:rsidRDefault="008C0B0B" w:rsidP="0032021F">
      <w:pPr>
        <w:spacing w:after="0"/>
        <w:jc w:val="center"/>
        <w:rPr>
          <w:rFonts w:ascii="Times New Roman" w:hAnsi="Times New Roman" w:cs="Times New Roman"/>
          <w:i/>
          <w:iCs/>
        </w:rPr>
      </w:pPr>
      <w:r w:rsidRPr="008D421A">
        <w:rPr>
          <w:rFonts w:ascii="Times New Roman" w:hAnsi="Times New Roman" w:cs="Times New Roman"/>
          <w:i/>
          <w:iCs/>
        </w:rPr>
        <w:t>Markaðsfyrirkomulag.</w:t>
      </w:r>
    </w:p>
    <w:p w14:paraId="6B5BD6B5" w14:textId="4A5CB4A9" w:rsidR="008C0B0B" w:rsidRPr="008D421A" w:rsidRDefault="008C0B0B" w:rsidP="0032021F">
      <w:pPr>
        <w:spacing w:after="0"/>
        <w:jc w:val="both"/>
        <w:rPr>
          <w:rFonts w:ascii="Times New Roman" w:hAnsi="Times New Roman" w:cs="Times New Roman"/>
        </w:rPr>
      </w:pPr>
      <w:r w:rsidRPr="008D421A">
        <w:rPr>
          <w:rFonts w:ascii="Times New Roman" w:hAnsi="Times New Roman" w:cs="Times New Roman"/>
        </w:rPr>
        <w:t xml:space="preserve">Öll aðilaskipti að greiðslumarki mjólkur falla undir ákvæði þessarar reglugerðar og eru önnur aðilaskipti að greiðslumarki mjólkur á milli </w:t>
      </w:r>
      <w:proofErr w:type="spellStart"/>
      <w:r w:rsidRPr="008D421A">
        <w:rPr>
          <w:rFonts w:ascii="Times New Roman" w:hAnsi="Times New Roman" w:cs="Times New Roman"/>
        </w:rPr>
        <w:t>lögbýla</w:t>
      </w:r>
      <w:proofErr w:type="spellEnd"/>
      <w:r w:rsidRPr="008D421A">
        <w:rPr>
          <w:rFonts w:ascii="Times New Roman" w:hAnsi="Times New Roman" w:cs="Times New Roman"/>
        </w:rPr>
        <w:t xml:space="preserve"> óheimil hvort sem um er að ræða sölu eða gjafir. Undir reglugerð þessa fellur þar með talið flutningur á greiðslumarki milli </w:t>
      </w:r>
      <w:proofErr w:type="spellStart"/>
      <w:r w:rsidRPr="008D421A">
        <w:rPr>
          <w:rFonts w:ascii="Times New Roman" w:hAnsi="Times New Roman" w:cs="Times New Roman"/>
        </w:rPr>
        <w:t>lögbýla</w:t>
      </w:r>
      <w:proofErr w:type="spellEnd"/>
      <w:r w:rsidRPr="008D421A">
        <w:rPr>
          <w:rFonts w:ascii="Times New Roman" w:hAnsi="Times New Roman" w:cs="Times New Roman"/>
        </w:rPr>
        <w:t xml:space="preserve"> í eigu sömu eigenda</w:t>
      </w:r>
      <w:r w:rsidR="009566AC" w:rsidRPr="008D421A">
        <w:rPr>
          <w:rFonts w:ascii="Times New Roman" w:hAnsi="Times New Roman" w:cs="Times New Roman"/>
        </w:rPr>
        <w:t xml:space="preserve">, </w:t>
      </w:r>
      <w:r w:rsidR="008D421A" w:rsidRPr="008D421A">
        <w:rPr>
          <w:rFonts w:ascii="Times New Roman" w:hAnsi="Times New Roman" w:cs="Times New Roman"/>
        </w:rPr>
        <w:t>sbr. þó</w:t>
      </w:r>
      <w:r w:rsidR="009566AC" w:rsidRPr="008D421A">
        <w:rPr>
          <w:rFonts w:ascii="Times New Roman" w:hAnsi="Times New Roman" w:cs="Times New Roman"/>
        </w:rPr>
        <w:t xml:space="preserve"> 4. gr.</w:t>
      </w:r>
    </w:p>
    <w:p w14:paraId="3D48CEF9" w14:textId="77777777" w:rsidR="000005BD" w:rsidRPr="008D421A" w:rsidRDefault="000005BD" w:rsidP="000005BD">
      <w:pPr>
        <w:spacing w:after="0"/>
        <w:jc w:val="both"/>
        <w:rPr>
          <w:rFonts w:ascii="Times New Roman" w:hAnsi="Times New Roman" w:cs="Times New Roman"/>
        </w:rPr>
      </w:pPr>
    </w:p>
    <w:p w14:paraId="2D38EB9E" w14:textId="77777777" w:rsidR="008C0B0B" w:rsidRPr="008D421A" w:rsidRDefault="00347A04" w:rsidP="00057058">
      <w:pPr>
        <w:jc w:val="both"/>
        <w:rPr>
          <w:rFonts w:ascii="Times New Roman" w:hAnsi="Times New Roman" w:cs="Times New Roman"/>
        </w:rPr>
      </w:pPr>
      <w:r w:rsidRPr="008D421A">
        <w:rPr>
          <w:rFonts w:ascii="Times New Roman" w:hAnsi="Times New Roman" w:cs="Times New Roman"/>
        </w:rPr>
        <w:t>Ef verðþróun á markaði verður</w:t>
      </w:r>
      <w:r w:rsidR="00D93D0D" w:rsidRPr="008D421A">
        <w:rPr>
          <w:rFonts w:ascii="Times New Roman" w:hAnsi="Times New Roman" w:cs="Times New Roman"/>
        </w:rPr>
        <w:t xml:space="preserve"> óeðlileg að teknu tilliti til framboðs, eftirspurnar og aðstæðna að öðru leyti er ráðherra heimilt, að fenginni tillögu framkvæmdanefndar búvörusamninga, að setja hámarksver</w:t>
      </w:r>
      <w:r w:rsidR="00C14359" w:rsidRPr="008D421A">
        <w:rPr>
          <w:rFonts w:ascii="Times New Roman" w:hAnsi="Times New Roman" w:cs="Times New Roman"/>
        </w:rPr>
        <w:t>ð</w:t>
      </w:r>
      <w:r w:rsidR="00D93D0D" w:rsidRPr="008D421A">
        <w:rPr>
          <w:rFonts w:ascii="Times New Roman" w:hAnsi="Times New Roman" w:cs="Times New Roman"/>
        </w:rPr>
        <w:t xml:space="preserve"> á greiðslumark.</w:t>
      </w:r>
      <w:r w:rsidR="00DF6E4C" w:rsidRPr="008D421A">
        <w:rPr>
          <w:rFonts w:ascii="Times New Roman" w:hAnsi="Times New Roman" w:cs="Times New Roman"/>
        </w:rPr>
        <w:t xml:space="preserve"> Hámarksverð getur aldrei orðið hærra en þrefalt lágmarksverð mjólkur til framleiðenda eins og það er á hverjum tíma.</w:t>
      </w:r>
    </w:p>
    <w:p w14:paraId="7BB3D8F9" w14:textId="77777777" w:rsidR="00DF6E4C" w:rsidRPr="008D421A" w:rsidRDefault="00DF6E4C" w:rsidP="00057058">
      <w:pPr>
        <w:jc w:val="both"/>
        <w:rPr>
          <w:rFonts w:ascii="Times New Roman" w:hAnsi="Times New Roman" w:cs="Times New Roman"/>
        </w:rPr>
      </w:pPr>
      <w:r w:rsidRPr="008D421A">
        <w:rPr>
          <w:rFonts w:ascii="Times New Roman" w:hAnsi="Times New Roman" w:cs="Times New Roman"/>
        </w:rPr>
        <w:t xml:space="preserve">Í janúar 2020 skal framkvæmdanefnd búvörusamninga taka afstöðu til þess hvort setja skuli hámarksverð á greiðslumark á fyrsta markaði með hliðsjón af markaðsaðstæðum. Tillaga </w:t>
      </w:r>
      <w:r w:rsidR="00392E2D" w:rsidRPr="008D421A">
        <w:rPr>
          <w:rFonts w:ascii="Times New Roman" w:hAnsi="Times New Roman" w:cs="Times New Roman"/>
        </w:rPr>
        <w:t xml:space="preserve">skal þá </w:t>
      </w:r>
      <w:r w:rsidRPr="008D421A">
        <w:rPr>
          <w:rFonts w:ascii="Times New Roman" w:hAnsi="Times New Roman" w:cs="Times New Roman"/>
        </w:rPr>
        <w:t>lögð fyrir ráðherra eigi síðar en 1. febrúar 2020.</w:t>
      </w:r>
    </w:p>
    <w:p w14:paraId="3D97BAB9" w14:textId="77777777" w:rsidR="008C0B0B" w:rsidRPr="008D421A" w:rsidRDefault="008C0B0B" w:rsidP="0032021F">
      <w:pPr>
        <w:spacing w:after="0"/>
        <w:jc w:val="center"/>
        <w:rPr>
          <w:rFonts w:ascii="Times New Roman" w:hAnsi="Times New Roman" w:cs="Times New Roman"/>
        </w:rPr>
      </w:pPr>
      <w:r w:rsidRPr="008D421A">
        <w:rPr>
          <w:rFonts w:ascii="Times New Roman" w:hAnsi="Times New Roman" w:cs="Times New Roman"/>
        </w:rPr>
        <w:t>4. gr.</w:t>
      </w:r>
    </w:p>
    <w:p w14:paraId="00E32533" w14:textId="77777777" w:rsidR="008C0B0B" w:rsidRPr="008D421A" w:rsidRDefault="008C0B0B" w:rsidP="0032021F">
      <w:pPr>
        <w:spacing w:after="0"/>
        <w:jc w:val="center"/>
        <w:rPr>
          <w:rFonts w:ascii="Times New Roman" w:hAnsi="Times New Roman" w:cs="Times New Roman"/>
          <w:i/>
          <w:iCs/>
        </w:rPr>
      </w:pPr>
      <w:r w:rsidRPr="008D421A">
        <w:rPr>
          <w:rFonts w:ascii="Times New Roman" w:hAnsi="Times New Roman" w:cs="Times New Roman"/>
          <w:i/>
          <w:iCs/>
        </w:rPr>
        <w:t>Aðilaskipti innan jarða.</w:t>
      </w:r>
    </w:p>
    <w:p w14:paraId="2516CEC6" w14:textId="77777777" w:rsidR="008C0B0B" w:rsidRPr="008D421A" w:rsidRDefault="008C0B0B" w:rsidP="0032021F">
      <w:pPr>
        <w:spacing w:after="0"/>
        <w:jc w:val="both"/>
        <w:rPr>
          <w:rFonts w:ascii="Times New Roman" w:hAnsi="Times New Roman" w:cs="Times New Roman"/>
        </w:rPr>
      </w:pPr>
      <w:r w:rsidRPr="008D421A">
        <w:rPr>
          <w:rFonts w:ascii="Times New Roman" w:hAnsi="Times New Roman" w:cs="Times New Roman"/>
        </w:rPr>
        <w:t xml:space="preserve">Þrátt fyrir ákvæði þessarar reglugerðar er heimilt að staðfesta aðilaskipti að greiðslumarki mjólkur, án þess að viðskiptin hafi verið gerð á markaði skv. 5. gr., þegar aðilaskiptin að greiðslumarki fara fram milli aðila innan sama </w:t>
      </w:r>
      <w:proofErr w:type="spellStart"/>
      <w:r w:rsidRPr="008D421A">
        <w:rPr>
          <w:rFonts w:ascii="Times New Roman" w:hAnsi="Times New Roman" w:cs="Times New Roman"/>
        </w:rPr>
        <w:t>lögbýlis</w:t>
      </w:r>
      <w:proofErr w:type="spellEnd"/>
      <w:r w:rsidRPr="008D421A">
        <w:rPr>
          <w:rFonts w:ascii="Times New Roman" w:hAnsi="Times New Roman" w:cs="Times New Roman"/>
        </w:rPr>
        <w:t xml:space="preserve">. Með sama hætti </w:t>
      </w:r>
      <w:r w:rsidR="002F720A" w:rsidRPr="008D421A">
        <w:rPr>
          <w:rFonts w:ascii="Times New Roman" w:hAnsi="Times New Roman" w:cs="Times New Roman"/>
        </w:rPr>
        <w:t xml:space="preserve">er </w:t>
      </w:r>
      <w:r w:rsidRPr="008D421A">
        <w:rPr>
          <w:rFonts w:ascii="Times New Roman" w:hAnsi="Times New Roman" w:cs="Times New Roman"/>
        </w:rPr>
        <w:t xml:space="preserve">heimilt að staðfesta sölu á greiðslumarki frá einu </w:t>
      </w:r>
      <w:proofErr w:type="spellStart"/>
      <w:r w:rsidRPr="008D421A">
        <w:rPr>
          <w:rFonts w:ascii="Times New Roman" w:hAnsi="Times New Roman" w:cs="Times New Roman"/>
        </w:rPr>
        <w:lastRenderedPageBreak/>
        <w:t>lögbýli</w:t>
      </w:r>
      <w:proofErr w:type="spellEnd"/>
      <w:r w:rsidRPr="008D421A">
        <w:rPr>
          <w:rFonts w:ascii="Times New Roman" w:hAnsi="Times New Roman" w:cs="Times New Roman"/>
        </w:rPr>
        <w:t xml:space="preserve"> til annars </w:t>
      </w:r>
      <w:proofErr w:type="spellStart"/>
      <w:r w:rsidRPr="008D421A">
        <w:rPr>
          <w:rFonts w:ascii="Times New Roman" w:hAnsi="Times New Roman" w:cs="Times New Roman"/>
        </w:rPr>
        <w:t>lögbýlis</w:t>
      </w:r>
      <w:proofErr w:type="spellEnd"/>
      <w:r w:rsidRPr="008D421A">
        <w:rPr>
          <w:rFonts w:ascii="Times New Roman" w:hAnsi="Times New Roman" w:cs="Times New Roman"/>
        </w:rPr>
        <w:t xml:space="preserve"> </w:t>
      </w:r>
      <w:r w:rsidR="002F720A" w:rsidRPr="008D421A">
        <w:rPr>
          <w:rFonts w:ascii="Times New Roman" w:hAnsi="Times New Roman" w:cs="Times New Roman"/>
        </w:rPr>
        <w:t xml:space="preserve">í eigu sama aðila, enda hafi öll </w:t>
      </w:r>
      <w:proofErr w:type="spellStart"/>
      <w:r w:rsidR="002F720A" w:rsidRPr="008D421A">
        <w:rPr>
          <w:rFonts w:ascii="Times New Roman" w:hAnsi="Times New Roman" w:cs="Times New Roman"/>
        </w:rPr>
        <w:t>lögbýlin</w:t>
      </w:r>
      <w:proofErr w:type="spellEnd"/>
      <w:r w:rsidR="002F720A" w:rsidRPr="008D421A">
        <w:rPr>
          <w:rFonts w:ascii="Times New Roman" w:hAnsi="Times New Roman" w:cs="Times New Roman"/>
        </w:rPr>
        <w:t xml:space="preserve"> verið í hans eigu fyrir </w:t>
      </w:r>
      <w:r w:rsidR="00A74284" w:rsidRPr="008D421A">
        <w:rPr>
          <w:rFonts w:ascii="Times New Roman" w:hAnsi="Times New Roman" w:cs="Times New Roman"/>
        </w:rPr>
        <w:t>31</w:t>
      </w:r>
      <w:r w:rsidR="002F720A" w:rsidRPr="008D421A">
        <w:rPr>
          <w:rFonts w:ascii="Times New Roman" w:hAnsi="Times New Roman" w:cs="Times New Roman"/>
        </w:rPr>
        <w:t xml:space="preserve">. </w:t>
      </w:r>
      <w:r w:rsidR="00A74284" w:rsidRPr="008D421A">
        <w:rPr>
          <w:rFonts w:ascii="Times New Roman" w:hAnsi="Times New Roman" w:cs="Times New Roman"/>
        </w:rPr>
        <w:t>desember</w:t>
      </w:r>
      <w:r w:rsidR="002F720A" w:rsidRPr="008D421A">
        <w:rPr>
          <w:rFonts w:ascii="Times New Roman" w:hAnsi="Times New Roman" w:cs="Times New Roman"/>
        </w:rPr>
        <w:t xml:space="preserve"> 201</w:t>
      </w:r>
      <w:r w:rsidR="00A74284" w:rsidRPr="008D421A">
        <w:rPr>
          <w:rFonts w:ascii="Times New Roman" w:hAnsi="Times New Roman" w:cs="Times New Roman"/>
        </w:rPr>
        <w:t>8</w:t>
      </w:r>
      <w:r w:rsidR="002F720A" w:rsidRPr="008D421A">
        <w:rPr>
          <w:rFonts w:ascii="Times New Roman" w:hAnsi="Times New Roman" w:cs="Times New Roman"/>
        </w:rPr>
        <w:t xml:space="preserve">. Auk þess er heimilt að staðfesta tilfærslu greiðslumarks milli </w:t>
      </w:r>
      <w:proofErr w:type="spellStart"/>
      <w:r w:rsidR="002F720A" w:rsidRPr="008D421A">
        <w:rPr>
          <w:rFonts w:ascii="Times New Roman" w:hAnsi="Times New Roman" w:cs="Times New Roman"/>
        </w:rPr>
        <w:t>lögbýla</w:t>
      </w:r>
      <w:proofErr w:type="spellEnd"/>
      <w:r w:rsidR="002F720A" w:rsidRPr="008D421A">
        <w:rPr>
          <w:rFonts w:ascii="Times New Roman" w:hAnsi="Times New Roman" w:cs="Times New Roman"/>
        </w:rPr>
        <w:t xml:space="preserve"> ef framleiðandi</w:t>
      </w:r>
      <w:r w:rsidR="00A74284" w:rsidRPr="008D421A">
        <w:rPr>
          <w:rFonts w:ascii="Times New Roman" w:hAnsi="Times New Roman" w:cs="Times New Roman"/>
        </w:rPr>
        <w:t>, sem er einstaklingur,</w:t>
      </w:r>
      <w:r w:rsidR="002F720A" w:rsidRPr="008D421A">
        <w:rPr>
          <w:rFonts w:ascii="Times New Roman" w:hAnsi="Times New Roman" w:cs="Times New Roman"/>
        </w:rPr>
        <w:t xml:space="preserve"> flytur búferlum með allan sinn rekstur, það er leggur niður rekstur á einu </w:t>
      </w:r>
      <w:proofErr w:type="spellStart"/>
      <w:r w:rsidR="002F720A" w:rsidRPr="008D421A">
        <w:rPr>
          <w:rFonts w:ascii="Times New Roman" w:hAnsi="Times New Roman" w:cs="Times New Roman"/>
        </w:rPr>
        <w:t>lögbýli</w:t>
      </w:r>
      <w:proofErr w:type="spellEnd"/>
      <w:r w:rsidR="002F720A" w:rsidRPr="008D421A">
        <w:rPr>
          <w:rFonts w:ascii="Times New Roman" w:hAnsi="Times New Roman" w:cs="Times New Roman"/>
        </w:rPr>
        <w:t xml:space="preserve"> í því skyni að hefja hann á öðru </w:t>
      </w:r>
      <w:proofErr w:type="spellStart"/>
      <w:r w:rsidR="002F720A" w:rsidRPr="008D421A">
        <w:rPr>
          <w:rFonts w:ascii="Times New Roman" w:hAnsi="Times New Roman" w:cs="Times New Roman"/>
        </w:rPr>
        <w:t>lögbýli</w:t>
      </w:r>
      <w:proofErr w:type="spellEnd"/>
      <w:r w:rsidR="002F720A" w:rsidRPr="008D421A">
        <w:rPr>
          <w:rFonts w:ascii="Times New Roman" w:hAnsi="Times New Roman" w:cs="Times New Roman"/>
        </w:rPr>
        <w:t>, enda sé viðkomandi sannanlega ábúandi á nýju jörðinni, með skráð lögheimili þar og stundi þar búrekstur</w:t>
      </w:r>
      <w:r w:rsidRPr="008D421A">
        <w:rPr>
          <w:rFonts w:ascii="Times New Roman" w:hAnsi="Times New Roman" w:cs="Times New Roman"/>
        </w:rPr>
        <w:t xml:space="preserve">. </w:t>
      </w:r>
    </w:p>
    <w:p w14:paraId="77075313" w14:textId="77777777" w:rsidR="00057058" w:rsidRPr="008D421A" w:rsidRDefault="00057058" w:rsidP="0032021F">
      <w:pPr>
        <w:spacing w:after="0"/>
        <w:jc w:val="both"/>
        <w:rPr>
          <w:rFonts w:ascii="Times New Roman" w:hAnsi="Times New Roman" w:cs="Times New Roman"/>
        </w:rPr>
      </w:pPr>
    </w:p>
    <w:p w14:paraId="6F0B00BD" w14:textId="77777777" w:rsidR="008C0B0B" w:rsidRPr="008D421A" w:rsidRDefault="008C0B0B" w:rsidP="0032021F">
      <w:pPr>
        <w:spacing w:after="0"/>
        <w:jc w:val="center"/>
        <w:rPr>
          <w:rFonts w:ascii="Times New Roman" w:hAnsi="Times New Roman" w:cs="Times New Roman"/>
        </w:rPr>
      </w:pPr>
      <w:r w:rsidRPr="008D421A">
        <w:rPr>
          <w:rFonts w:ascii="Times New Roman" w:hAnsi="Times New Roman" w:cs="Times New Roman"/>
        </w:rPr>
        <w:t>5. gr</w:t>
      </w:r>
    </w:p>
    <w:p w14:paraId="14284C6C" w14:textId="77777777" w:rsidR="008C0B0B" w:rsidRPr="008D421A" w:rsidRDefault="008C0B0B" w:rsidP="0032021F">
      <w:pPr>
        <w:spacing w:after="0"/>
        <w:jc w:val="center"/>
        <w:rPr>
          <w:rFonts w:ascii="Times New Roman" w:hAnsi="Times New Roman" w:cs="Times New Roman"/>
          <w:i/>
          <w:iCs/>
        </w:rPr>
      </w:pPr>
      <w:r w:rsidRPr="008D421A">
        <w:rPr>
          <w:rFonts w:ascii="Times New Roman" w:hAnsi="Times New Roman" w:cs="Times New Roman"/>
          <w:i/>
          <w:iCs/>
        </w:rPr>
        <w:t>Markaðsframkvæmd.</w:t>
      </w:r>
    </w:p>
    <w:p w14:paraId="69088527" w14:textId="618B9C06" w:rsidR="008C0B0B" w:rsidRPr="008D421A" w:rsidRDefault="008C0B0B" w:rsidP="00D85293">
      <w:pPr>
        <w:jc w:val="both"/>
        <w:rPr>
          <w:rFonts w:ascii="Times New Roman" w:hAnsi="Times New Roman" w:cs="Times New Roman"/>
        </w:rPr>
      </w:pPr>
      <w:r w:rsidRPr="008D421A">
        <w:rPr>
          <w:rFonts w:ascii="Times New Roman" w:hAnsi="Times New Roman" w:cs="Times New Roman"/>
        </w:rPr>
        <w:t xml:space="preserve">Markaður fyrir greiðslumark mjólkur skal haldinn </w:t>
      </w:r>
      <w:r w:rsidR="002F720A" w:rsidRPr="008D421A">
        <w:rPr>
          <w:rFonts w:ascii="Times New Roman" w:hAnsi="Times New Roman" w:cs="Times New Roman"/>
        </w:rPr>
        <w:t>þrisvar</w:t>
      </w:r>
      <w:r w:rsidRPr="008D421A">
        <w:rPr>
          <w:rFonts w:ascii="Times New Roman" w:hAnsi="Times New Roman" w:cs="Times New Roman"/>
        </w:rPr>
        <w:t xml:space="preserve"> á ári; þann 1. apríl</w:t>
      </w:r>
      <w:r w:rsidR="002F720A" w:rsidRPr="008D421A">
        <w:rPr>
          <w:rFonts w:ascii="Times New Roman" w:hAnsi="Times New Roman" w:cs="Times New Roman"/>
        </w:rPr>
        <w:t>, 1. september</w:t>
      </w:r>
      <w:r w:rsidRPr="008D421A">
        <w:rPr>
          <w:rFonts w:ascii="Times New Roman" w:hAnsi="Times New Roman" w:cs="Times New Roman"/>
        </w:rPr>
        <w:t xml:space="preserve"> og þann 1. nóvember. Beri þessar dagsetningar upp á laugardag eða sunnudag færist markaðsdagur til næstkomandi mánudags. Seljanda er einungis heimilt að bjóða til kaups á apríl</w:t>
      </w:r>
      <w:r w:rsidR="00872CE8" w:rsidRPr="008D421A">
        <w:rPr>
          <w:rFonts w:ascii="Times New Roman" w:hAnsi="Times New Roman" w:cs="Times New Roman"/>
        </w:rPr>
        <w:t>- og septembermarkaði</w:t>
      </w:r>
      <w:r w:rsidRPr="008D421A">
        <w:rPr>
          <w:rFonts w:ascii="Times New Roman" w:hAnsi="Times New Roman" w:cs="Times New Roman"/>
        </w:rPr>
        <w:t xml:space="preserve"> það magn greiðslumarks, sem hann hefur ekki þegar nýtt innan verðlagsársins fyrir innlegg í afurðastöð.</w:t>
      </w:r>
    </w:p>
    <w:p w14:paraId="06E912AC" w14:textId="184D0D59" w:rsidR="008C0B0B" w:rsidRPr="008D421A" w:rsidRDefault="008C0B0B" w:rsidP="00D85293">
      <w:pPr>
        <w:jc w:val="both"/>
        <w:rPr>
          <w:rFonts w:ascii="Times New Roman" w:hAnsi="Times New Roman" w:cs="Times New Roman"/>
        </w:rPr>
      </w:pPr>
      <w:r w:rsidRPr="008D421A">
        <w:rPr>
          <w:rFonts w:ascii="Times New Roman" w:hAnsi="Times New Roman" w:cs="Times New Roman"/>
        </w:rPr>
        <w:t>Þeir sem óska eftir að kaupa eða selja greiðslumark á markaðnum skulu skila inn tilboðum</w:t>
      </w:r>
      <w:r w:rsidR="00700FDE" w:rsidRPr="008D421A">
        <w:rPr>
          <w:rFonts w:ascii="Times New Roman" w:hAnsi="Times New Roman" w:cs="Times New Roman"/>
        </w:rPr>
        <w:t xml:space="preserve"> með rafrænum hætti</w:t>
      </w:r>
      <w:r w:rsidRPr="008D421A">
        <w:rPr>
          <w:rFonts w:ascii="Times New Roman" w:hAnsi="Times New Roman" w:cs="Times New Roman"/>
        </w:rPr>
        <w:t xml:space="preserve"> sem skulu tilgreina nafn og kennitölu tilboðsaðila, heimili og </w:t>
      </w:r>
      <w:proofErr w:type="spellStart"/>
      <w:r w:rsidRPr="008D421A">
        <w:rPr>
          <w:rFonts w:ascii="Times New Roman" w:hAnsi="Times New Roman" w:cs="Times New Roman"/>
        </w:rPr>
        <w:t>lögbýlisnúmer</w:t>
      </w:r>
      <w:proofErr w:type="spellEnd"/>
      <w:r w:rsidRPr="008D421A">
        <w:rPr>
          <w:rFonts w:ascii="Times New Roman" w:hAnsi="Times New Roman" w:cs="Times New Roman"/>
        </w:rPr>
        <w:t xml:space="preserve">, netfang, ef það er fyrir hendi og það magn og verð greiðslumarks, sem boðið er til sölu eða leitað er eftir kaupum á. </w:t>
      </w:r>
      <w:r w:rsidR="00700FDE" w:rsidRPr="008D421A">
        <w:rPr>
          <w:rFonts w:ascii="Times New Roman" w:hAnsi="Times New Roman" w:cs="Times New Roman"/>
        </w:rPr>
        <w:t>Frestur til að skila inn tilboðum rennur út 10. mars</w:t>
      </w:r>
      <w:r w:rsidRPr="008D421A">
        <w:rPr>
          <w:rFonts w:ascii="Times New Roman" w:hAnsi="Times New Roman" w:cs="Times New Roman"/>
        </w:rPr>
        <w:t xml:space="preserve"> þegar markaður er haldinn 1. apríl</w:t>
      </w:r>
      <w:r w:rsidR="002F720A" w:rsidRPr="008D421A">
        <w:rPr>
          <w:rFonts w:ascii="Times New Roman" w:hAnsi="Times New Roman" w:cs="Times New Roman"/>
        </w:rPr>
        <w:t xml:space="preserve">, </w:t>
      </w:r>
      <w:r w:rsidR="00700FDE" w:rsidRPr="008D421A">
        <w:rPr>
          <w:rFonts w:ascii="Times New Roman" w:hAnsi="Times New Roman" w:cs="Times New Roman"/>
        </w:rPr>
        <w:t>10</w:t>
      </w:r>
      <w:r w:rsidR="002F720A" w:rsidRPr="008D421A">
        <w:rPr>
          <w:rFonts w:ascii="Times New Roman" w:hAnsi="Times New Roman" w:cs="Times New Roman"/>
        </w:rPr>
        <w:t>. ágúst þegar markaður er haldinn 1. september</w:t>
      </w:r>
      <w:r w:rsidRPr="008D421A">
        <w:rPr>
          <w:rFonts w:ascii="Times New Roman" w:hAnsi="Times New Roman" w:cs="Times New Roman"/>
        </w:rPr>
        <w:t xml:space="preserve"> og þann </w:t>
      </w:r>
      <w:r w:rsidR="00700FDE" w:rsidRPr="008D421A">
        <w:rPr>
          <w:rFonts w:ascii="Times New Roman" w:hAnsi="Times New Roman" w:cs="Times New Roman"/>
        </w:rPr>
        <w:t>10</w:t>
      </w:r>
      <w:r w:rsidRPr="008D421A">
        <w:rPr>
          <w:rFonts w:ascii="Times New Roman" w:hAnsi="Times New Roman" w:cs="Times New Roman"/>
        </w:rPr>
        <w:t>. október þegar markaður er haldinn 1. nóvember.</w:t>
      </w:r>
      <w:r w:rsidR="00700FDE" w:rsidRPr="008D421A">
        <w:rPr>
          <w:rFonts w:ascii="Times New Roman" w:hAnsi="Times New Roman" w:cs="Times New Roman"/>
        </w:rPr>
        <w:t xml:space="preserve"> </w:t>
      </w:r>
    </w:p>
    <w:p w14:paraId="367DFA5F" w14:textId="09FCDCA8" w:rsidR="008C0B0B" w:rsidRPr="008D421A" w:rsidRDefault="008C0B0B" w:rsidP="008C0B0B">
      <w:pPr>
        <w:jc w:val="both"/>
        <w:rPr>
          <w:rFonts w:ascii="Times New Roman" w:hAnsi="Times New Roman" w:cs="Times New Roman"/>
        </w:rPr>
      </w:pPr>
      <w:r w:rsidRPr="008D421A">
        <w:rPr>
          <w:rFonts w:ascii="Times New Roman" w:hAnsi="Times New Roman" w:cs="Times New Roman"/>
        </w:rPr>
        <w:t xml:space="preserve">Einungis er heimilt að skila inn einu tilboði um kaup eða sölu fyrir hvert </w:t>
      </w:r>
      <w:proofErr w:type="spellStart"/>
      <w:r w:rsidRPr="008D421A">
        <w:rPr>
          <w:rFonts w:ascii="Times New Roman" w:hAnsi="Times New Roman" w:cs="Times New Roman"/>
        </w:rPr>
        <w:t>lögbýli</w:t>
      </w:r>
      <w:proofErr w:type="spellEnd"/>
      <w:r w:rsidRPr="008D421A">
        <w:rPr>
          <w:rFonts w:ascii="Times New Roman" w:hAnsi="Times New Roman" w:cs="Times New Roman"/>
        </w:rPr>
        <w:t xml:space="preserve"> og af sama aðila og skal óheimilt að bjóða fram mismunandi verð í sama tilboði. Óheimilt er aðilum að gefa upp magn og verð sem tiltekið er í tilboðunum, sem opn</w:t>
      </w:r>
      <w:r w:rsidR="002F720A" w:rsidRPr="008D421A">
        <w:rPr>
          <w:rFonts w:ascii="Times New Roman" w:hAnsi="Times New Roman" w:cs="Times New Roman"/>
        </w:rPr>
        <w:t>uð eru</w:t>
      </w:r>
      <w:r w:rsidRPr="008D421A">
        <w:rPr>
          <w:rFonts w:ascii="Times New Roman" w:hAnsi="Times New Roman" w:cs="Times New Roman"/>
        </w:rPr>
        <w:t xml:space="preserve"> á markaðsdegi samkvæmt þessari grein. Sé það gert skal þeim tilboðum vikið til hliðar.</w:t>
      </w:r>
    </w:p>
    <w:p w14:paraId="19FAD698" w14:textId="37CF0963" w:rsidR="00D93D0D" w:rsidRPr="008D421A" w:rsidRDefault="00D93D0D" w:rsidP="008C0B0B">
      <w:pPr>
        <w:jc w:val="both"/>
        <w:rPr>
          <w:rFonts w:ascii="Times New Roman" w:hAnsi="Times New Roman" w:cs="Times New Roman"/>
        </w:rPr>
      </w:pPr>
      <w:r w:rsidRPr="008D421A">
        <w:rPr>
          <w:rFonts w:ascii="Times New Roman" w:hAnsi="Times New Roman" w:cs="Times New Roman"/>
        </w:rPr>
        <w:t>Nýliðar skulu eiga forkaupsrétt á 5% af því greiðslumarki sem boðið er til sölu á hverjum markaði, svo lengi sem þeir uppfylla skilyrði reglugerðarinnar um gilt kauptilboð</w:t>
      </w:r>
      <w:r w:rsidR="00732A2B" w:rsidRPr="008D421A">
        <w:rPr>
          <w:rFonts w:ascii="Times New Roman" w:hAnsi="Times New Roman" w:cs="Times New Roman"/>
        </w:rPr>
        <w:t xml:space="preserve"> og að því gefnu að þeir bjóði verð sem er jafnt eða hærra en jafnvægisverð skv. 6. gr.</w:t>
      </w:r>
      <w:r w:rsidRPr="008D421A">
        <w:rPr>
          <w:rFonts w:ascii="Times New Roman" w:hAnsi="Times New Roman" w:cs="Times New Roman"/>
        </w:rPr>
        <w:t>.</w:t>
      </w:r>
    </w:p>
    <w:p w14:paraId="47075504" w14:textId="77777777" w:rsidR="00D93D0D" w:rsidRPr="008D421A" w:rsidRDefault="00D93D0D" w:rsidP="008C0B0B">
      <w:pPr>
        <w:jc w:val="both"/>
        <w:rPr>
          <w:rFonts w:ascii="Times New Roman" w:hAnsi="Times New Roman" w:cs="Times New Roman"/>
        </w:rPr>
      </w:pPr>
      <w:r w:rsidRPr="008D421A">
        <w:rPr>
          <w:rFonts w:ascii="Times New Roman" w:hAnsi="Times New Roman" w:cs="Times New Roman"/>
        </w:rPr>
        <w:t>Að hámarki er hægt að óska eftir 50.000 lítrum til kaups á hverjum markaði, eða alls 150.000 lítrum árlega. Framkvæmdanefnd búvörusamninga gerir tillögu til ráðherra um breytt hámark ef aðstæður krefja. Þá má hlutdeild framleiðanda eða framleiðenda sem eru í eigu einstakra aðila, einstaklinga, lögaðila eða tengdra aðila ekki nema hærra hlutfalli en 1,2% af árlegu heildargreiðslumarki mjólkur.</w:t>
      </w:r>
    </w:p>
    <w:p w14:paraId="7F556572" w14:textId="77777777" w:rsidR="002F720A" w:rsidRPr="008D421A" w:rsidRDefault="008C0B0B" w:rsidP="008C0B0B">
      <w:pPr>
        <w:jc w:val="both"/>
        <w:rPr>
          <w:rFonts w:ascii="Times New Roman" w:hAnsi="Times New Roman" w:cs="Times New Roman"/>
        </w:rPr>
      </w:pPr>
      <w:r w:rsidRPr="008D421A">
        <w:rPr>
          <w:rFonts w:ascii="Times New Roman" w:hAnsi="Times New Roman" w:cs="Times New Roman"/>
        </w:rPr>
        <w:t xml:space="preserve">Til að tilboð sé gilt skal fylgja staðfesting um eignarhald að </w:t>
      </w:r>
      <w:proofErr w:type="spellStart"/>
      <w:r w:rsidRPr="008D421A">
        <w:rPr>
          <w:rFonts w:ascii="Times New Roman" w:hAnsi="Times New Roman" w:cs="Times New Roman"/>
        </w:rPr>
        <w:t>lögbýlinu</w:t>
      </w:r>
      <w:proofErr w:type="spellEnd"/>
      <w:r w:rsidRPr="008D421A">
        <w:rPr>
          <w:rFonts w:ascii="Times New Roman" w:hAnsi="Times New Roman" w:cs="Times New Roman"/>
        </w:rPr>
        <w:t xml:space="preserve">. Sé um leiguábúð að ræða skal seljandi skila vottfestri yfirlýsingu frá mótaðila (jarðareiganda/leiguliða) um samþykki sölu. Þá skal seljandi, sem er eigandi </w:t>
      </w:r>
      <w:proofErr w:type="spellStart"/>
      <w:r w:rsidRPr="008D421A">
        <w:rPr>
          <w:rFonts w:ascii="Times New Roman" w:hAnsi="Times New Roman" w:cs="Times New Roman"/>
        </w:rPr>
        <w:t>lögbýlis</w:t>
      </w:r>
      <w:proofErr w:type="spellEnd"/>
      <w:r w:rsidRPr="008D421A">
        <w:rPr>
          <w:rFonts w:ascii="Times New Roman" w:hAnsi="Times New Roman" w:cs="Times New Roman"/>
        </w:rPr>
        <w:t xml:space="preserve">, leggja fram þinglýsingarvottorð fyrir það </w:t>
      </w:r>
      <w:proofErr w:type="spellStart"/>
      <w:r w:rsidRPr="008D421A">
        <w:rPr>
          <w:rFonts w:ascii="Times New Roman" w:hAnsi="Times New Roman" w:cs="Times New Roman"/>
        </w:rPr>
        <w:t>lögbýli</w:t>
      </w:r>
      <w:proofErr w:type="spellEnd"/>
      <w:r w:rsidRPr="008D421A">
        <w:rPr>
          <w:rFonts w:ascii="Times New Roman" w:hAnsi="Times New Roman" w:cs="Times New Roman"/>
        </w:rPr>
        <w:t xml:space="preserve"> sem greiðslumark er selt frá og skriflegt, þinglýst samþykki allra veðhafa fyrir sölunni. </w:t>
      </w:r>
    </w:p>
    <w:p w14:paraId="0A21D54E" w14:textId="77777777" w:rsidR="008C0B0B" w:rsidRPr="008D421A" w:rsidRDefault="008C0B0B" w:rsidP="00057058">
      <w:pPr>
        <w:spacing w:after="0"/>
        <w:jc w:val="both"/>
        <w:rPr>
          <w:rFonts w:ascii="Times New Roman" w:hAnsi="Times New Roman" w:cs="Times New Roman"/>
        </w:rPr>
      </w:pPr>
      <w:r w:rsidRPr="008D421A">
        <w:rPr>
          <w:rFonts w:ascii="Times New Roman" w:hAnsi="Times New Roman" w:cs="Times New Roman"/>
        </w:rPr>
        <w:t xml:space="preserve">Sé tilboði tekið skulu seljendur greiðslumarks skila inn nýju þinglýsingarvottorði og einnig er heimilt að krefja um frekari upplýsingar og gögn ef tilefni </w:t>
      </w:r>
      <w:r w:rsidR="002F720A" w:rsidRPr="008D421A">
        <w:rPr>
          <w:rFonts w:ascii="Times New Roman" w:hAnsi="Times New Roman" w:cs="Times New Roman"/>
        </w:rPr>
        <w:t xml:space="preserve">þykir </w:t>
      </w:r>
      <w:r w:rsidRPr="008D421A">
        <w:rPr>
          <w:rFonts w:ascii="Times New Roman" w:hAnsi="Times New Roman" w:cs="Times New Roman"/>
        </w:rPr>
        <w:t xml:space="preserve">til þess innan </w:t>
      </w:r>
      <w:r w:rsidR="002F720A" w:rsidRPr="008D421A">
        <w:rPr>
          <w:rFonts w:ascii="Times New Roman" w:hAnsi="Times New Roman" w:cs="Times New Roman"/>
        </w:rPr>
        <w:t xml:space="preserve">fyrir fram ákveðins </w:t>
      </w:r>
      <w:r w:rsidRPr="008D421A">
        <w:rPr>
          <w:rFonts w:ascii="Times New Roman" w:hAnsi="Times New Roman" w:cs="Times New Roman"/>
        </w:rPr>
        <w:t>tímamark</w:t>
      </w:r>
      <w:r w:rsidR="002F720A" w:rsidRPr="008D421A">
        <w:rPr>
          <w:rFonts w:ascii="Times New Roman" w:hAnsi="Times New Roman" w:cs="Times New Roman"/>
        </w:rPr>
        <w:t>s</w:t>
      </w:r>
      <w:r w:rsidRPr="008D421A">
        <w:rPr>
          <w:rFonts w:ascii="Times New Roman" w:hAnsi="Times New Roman" w:cs="Times New Roman"/>
        </w:rPr>
        <w:t xml:space="preserve">. Kauptilboðum skal fylgja ábyrgðaryfirlýsing banka, sparisjóðs eða </w:t>
      </w:r>
      <w:proofErr w:type="spellStart"/>
      <w:r w:rsidRPr="008D421A">
        <w:rPr>
          <w:rFonts w:ascii="Times New Roman" w:hAnsi="Times New Roman" w:cs="Times New Roman"/>
        </w:rPr>
        <w:t>vátryggingafélags</w:t>
      </w:r>
      <w:proofErr w:type="spellEnd"/>
      <w:r w:rsidRPr="008D421A">
        <w:rPr>
          <w:rFonts w:ascii="Times New Roman" w:hAnsi="Times New Roman" w:cs="Times New Roman"/>
        </w:rPr>
        <w:t xml:space="preserve"> þar sem fram kemur að viðkomandi ábyrgðarveitandi tryggi að tilboðsgjafi geti staðið við tilboð sitt. Einnig er heimilt að leggja fram með kauptilboði eða fyrir upphaf markaðsdags staðgreiðslu fyrir andvirði greiðslumarksins. Kaupandi skal inna af hendi staðgreiðslu fyrir andvirði greiðslumarksins fyrsta virka dag næsta mánaðar eftir opnun tilboða.</w:t>
      </w:r>
    </w:p>
    <w:p w14:paraId="4F00D3CC" w14:textId="77777777" w:rsidR="008C0B0B" w:rsidRPr="008D421A" w:rsidRDefault="008C0B0B" w:rsidP="00057058">
      <w:pPr>
        <w:spacing w:after="0"/>
        <w:jc w:val="both"/>
        <w:rPr>
          <w:rFonts w:ascii="Times New Roman" w:hAnsi="Times New Roman" w:cs="Times New Roman"/>
        </w:rPr>
      </w:pPr>
    </w:p>
    <w:p w14:paraId="6DCA175E" w14:textId="77777777" w:rsidR="008C0B0B" w:rsidRPr="008D421A" w:rsidRDefault="008C0B0B" w:rsidP="00057058">
      <w:pPr>
        <w:spacing w:after="0"/>
        <w:jc w:val="center"/>
        <w:rPr>
          <w:rFonts w:ascii="Times New Roman" w:hAnsi="Times New Roman" w:cs="Times New Roman"/>
        </w:rPr>
      </w:pPr>
      <w:r w:rsidRPr="008D421A">
        <w:rPr>
          <w:rFonts w:ascii="Times New Roman" w:hAnsi="Times New Roman" w:cs="Times New Roman"/>
        </w:rPr>
        <w:t>6. gr.</w:t>
      </w:r>
    </w:p>
    <w:p w14:paraId="7CEF5E51" w14:textId="638F1977" w:rsidR="008C0B0B" w:rsidRPr="008D421A" w:rsidRDefault="008C0B0B" w:rsidP="00057058">
      <w:pPr>
        <w:spacing w:after="0"/>
        <w:jc w:val="center"/>
        <w:rPr>
          <w:rFonts w:ascii="Times New Roman" w:hAnsi="Times New Roman" w:cs="Times New Roman"/>
          <w:i/>
          <w:iCs/>
        </w:rPr>
      </w:pPr>
      <w:r w:rsidRPr="008D421A">
        <w:rPr>
          <w:rFonts w:ascii="Times New Roman" w:hAnsi="Times New Roman" w:cs="Times New Roman"/>
          <w:i/>
          <w:iCs/>
        </w:rPr>
        <w:t>Markaðsframkvæmd</w:t>
      </w:r>
      <w:r w:rsidR="008D421A">
        <w:rPr>
          <w:rFonts w:ascii="Times New Roman" w:hAnsi="Times New Roman" w:cs="Times New Roman"/>
          <w:i/>
          <w:iCs/>
        </w:rPr>
        <w:t>.</w:t>
      </w:r>
    </w:p>
    <w:p w14:paraId="06023C4B" w14:textId="26126A92" w:rsidR="008C0B0B" w:rsidRPr="008D421A" w:rsidRDefault="008C0B0B" w:rsidP="0032021F">
      <w:pPr>
        <w:spacing w:after="0"/>
        <w:jc w:val="both"/>
        <w:rPr>
          <w:rFonts w:ascii="Times New Roman" w:hAnsi="Times New Roman" w:cs="Times New Roman"/>
        </w:rPr>
      </w:pPr>
      <w:r w:rsidRPr="008D421A">
        <w:rPr>
          <w:rFonts w:ascii="Times New Roman" w:hAnsi="Times New Roman" w:cs="Times New Roman"/>
        </w:rPr>
        <w:t xml:space="preserve">Við opnun tilboða, </w:t>
      </w:r>
      <w:r w:rsidR="00CE0A51" w:rsidRPr="008D421A">
        <w:rPr>
          <w:rFonts w:ascii="Times New Roman" w:hAnsi="Times New Roman" w:cs="Times New Roman"/>
        </w:rPr>
        <w:t>er skráð</w:t>
      </w:r>
      <w:r w:rsidRPr="008D421A">
        <w:rPr>
          <w:rFonts w:ascii="Times New Roman" w:hAnsi="Times New Roman" w:cs="Times New Roman"/>
        </w:rPr>
        <w:t xml:space="preserve"> magn og verð á hverju tilboði um kaup eða sölu. Við flokkun tilboða um sölu skal þeim raðað upp eftir hækkandi verði við hvert </w:t>
      </w:r>
      <w:proofErr w:type="spellStart"/>
      <w:r w:rsidRPr="008D421A">
        <w:rPr>
          <w:rFonts w:ascii="Times New Roman" w:hAnsi="Times New Roman" w:cs="Times New Roman"/>
        </w:rPr>
        <w:t>innfært</w:t>
      </w:r>
      <w:proofErr w:type="spellEnd"/>
      <w:r w:rsidRPr="008D421A">
        <w:rPr>
          <w:rFonts w:ascii="Times New Roman" w:hAnsi="Times New Roman" w:cs="Times New Roman"/>
        </w:rPr>
        <w:t xml:space="preserve"> tilboð. Kauptilboðum skal raðað upp eftir lækkandi verði við hvert </w:t>
      </w:r>
      <w:proofErr w:type="spellStart"/>
      <w:r w:rsidRPr="008D421A">
        <w:rPr>
          <w:rFonts w:ascii="Times New Roman" w:hAnsi="Times New Roman" w:cs="Times New Roman"/>
        </w:rPr>
        <w:t>innfært</w:t>
      </w:r>
      <w:proofErr w:type="spellEnd"/>
      <w:r w:rsidRPr="008D421A">
        <w:rPr>
          <w:rFonts w:ascii="Times New Roman" w:hAnsi="Times New Roman" w:cs="Times New Roman"/>
        </w:rPr>
        <w:t xml:space="preserve"> tilboð á sama hátt.</w:t>
      </w:r>
      <w:r w:rsidR="009F157F">
        <w:rPr>
          <w:rFonts w:ascii="Times New Roman" w:hAnsi="Times New Roman" w:cs="Times New Roman"/>
        </w:rPr>
        <w:t xml:space="preserve"> Nýliðar skulu eiga forkaupsrétt á 5% af því greiðslumarki sem boðið er til sölu á hverjum markaði, sbr. 5. gr. </w:t>
      </w:r>
    </w:p>
    <w:p w14:paraId="1ECFCE42" w14:textId="2A591084" w:rsidR="008C0B0B" w:rsidRPr="008D421A" w:rsidRDefault="008C0B0B" w:rsidP="008C0B0B">
      <w:pPr>
        <w:jc w:val="both"/>
        <w:rPr>
          <w:rFonts w:ascii="Times New Roman" w:hAnsi="Times New Roman" w:cs="Times New Roman"/>
        </w:rPr>
      </w:pPr>
      <w:r w:rsidRPr="008D421A">
        <w:rPr>
          <w:rFonts w:ascii="Times New Roman" w:hAnsi="Times New Roman" w:cs="Times New Roman"/>
        </w:rPr>
        <w:lastRenderedPageBreak/>
        <w:t xml:space="preserve">Náist ekki fullt jafnvægi á milli framboðs og eftirspurnar greiðslumarks skiptist greiðslumark sem selt verður hlutfallslega milli kaupenda í samræmi við magn hvers tilboðsgjafa. </w:t>
      </w:r>
    </w:p>
    <w:p w14:paraId="2528789E" w14:textId="77777777" w:rsidR="008C0B0B" w:rsidRPr="008D421A" w:rsidRDefault="008C0B0B" w:rsidP="008C0B0B">
      <w:pPr>
        <w:jc w:val="both"/>
        <w:rPr>
          <w:rFonts w:ascii="Times New Roman" w:hAnsi="Times New Roman" w:cs="Times New Roman"/>
        </w:rPr>
      </w:pPr>
      <w:r w:rsidRPr="008D421A">
        <w:rPr>
          <w:rFonts w:ascii="Times New Roman" w:hAnsi="Times New Roman" w:cs="Times New Roman"/>
        </w:rPr>
        <w:t xml:space="preserve">Greiðslumarki sem boðið er til sölu á hærra verði en jafnvægisverði skal vísað frá markaði og á sama hátt kauptilboðum sem eru lægri en jafnvægisverð, sbr. þó ákvæði 7. gr. um sölu á </w:t>
      </w:r>
      <w:proofErr w:type="spellStart"/>
      <w:r w:rsidRPr="008D421A">
        <w:rPr>
          <w:rFonts w:ascii="Times New Roman" w:hAnsi="Times New Roman" w:cs="Times New Roman"/>
        </w:rPr>
        <w:t>sérskráðu</w:t>
      </w:r>
      <w:proofErr w:type="spellEnd"/>
      <w:r w:rsidRPr="008D421A">
        <w:rPr>
          <w:rFonts w:ascii="Times New Roman" w:hAnsi="Times New Roman" w:cs="Times New Roman"/>
        </w:rPr>
        <w:t xml:space="preserve"> greiðslumarki </w:t>
      </w:r>
      <w:proofErr w:type="spellStart"/>
      <w:r w:rsidRPr="008D421A">
        <w:rPr>
          <w:rFonts w:ascii="Times New Roman" w:hAnsi="Times New Roman" w:cs="Times New Roman"/>
        </w:rPr>
        <w:t>lögbýla</w:t>
      </w:r>
      <w:proofErr w:type="spellEnd"/>
      <w:r w:rsidRPr="008D421A">
        <w:rPr>
          <w:rFonts w:ascii="Times New Roman" w:hAnsi="Times New Roman" w:cs="Times New Roman"/>
        </w:rPr>
        <w:t xml:space="preserve"> í leiguábúð á forræði leiguliða.</w:t>
      </w:r>
    </w:p>
    <w:p w14:paraId="77E8C2A8" w14:textId="7F658583" w:rsidR="008C0B0B" w:rsidRPr="008D421A" w:rsidRDefault="008C0B0B" w:rsidP="00057058">
      <w:pPr>
        <w:spacing w:after="0"/>
        <w:jc w:val="both"/>
        <w:rPr>
          <w:rFonts w:ascii="Times New Roman" w:hAnsi="Times New Roman" w:cs="Times New Roman"/>
        </w:rPr>
      </w:pPr>
      <w:r w:rsidRPr="008D421A">
        <w:rPr>
          <w:rFonts w:ascii="Times New Roman" w:hAnsi="Times New Roman" w:cs="Times New Roman"/>
        </w:rPr>
        <w:t>Öll viðskipti sem fara fram á viðkomandi markaðsdegi skulu fara fram á því jafnvægisverði sem markaðurinn gefur í það sinn</w:t>
      </w:r>
      <w:r w:rsidR="00C14359" w:rsidRPr="008D421A">
        <w:rPr>
          <w:rFonts w:ascii="Times New Roman" w:hAnsi="Times New Roman" w:cs="Times New Roman"/>
        </w:rPr>
        <w:t xml:space="preserve"> eða hámarksverði sbr. 3. gr.</w:t>
      </w:r>
    </w:p>
    <w:p w14:paraId="3780AD14" w14:textId="77777777" w:rsidR="008C0B0B" w:rsidRPr="008D421A" w:rsidRDefault="008C0B0B" w:rsidP="00057058">
      <w:pPr>
        <w:spacing w:after="0"/>
        <w:jc w:val="both"/>
        <w:rPr>
          <w:rFonts w:ascii="Times New Roman" w:hAnsi="Times New Roman" w:cs="Times New Roman"/>
        </w:rPr>
      </w:pPr>
    </w:p>
    <w:p w14:paraId="5E7CB074" w14:textId="77777777" w:rsidR="008C0B0B" w:rsidRPr="008D421A" w:rsidRDefault="008C0B0B" w:rsidP="00057058">
      <w:pPr>
        <w:spacing w:after="0"/>
        <w:jc w:val="center"/>
        <w:rPr>
          <w:rFonts w:ascii="Times New Roman" w:hAnsi="Times New Roman" w:cs="Times New Roman"/>
        </w:rPr>
      </w:pPr>
      <w:r w:rsidRPr="008D421A">
        <w:rPr>
          <w:rFonts w:ascii="Times New Roman" w:hAnsi="Times New Roman" w:cs="Times New Roman"/>
        </w:rPr>
        <w:t>7. gr.</w:t>
      </w:r>
    </w:p>
    <w:p w14:paraId="708A4A53" w14:textId="77777777" w:rsidR="008C0B0B" w:rsidRPr="008D421A" w:rsidRDefault="008C0B0B" w:rsidP="00057058">
      <w:pPr>
        <w:spacing w:after="0"/>
        <w:jc w:val="center"/>
        <w:rPr>
          <w:rFonts w:ascii="Times New Roman" w:hAnsi="Times New Roman" w:cs="Times New Roman"/>
          <w:i/>
          <w:iCs/>
        </w:rPr>
      </w:pPr>
      <w:r w:rsidRPr="008D421A">
        <w:rPr>
          <w:rFonts w:ascii="Times New Roman" w:hAnsi="Times New Roman" w:cs="Times New Roman"/>
          <w:i/>
          <w:iCs/>
        </w:rPr>
        <w:t>Aðilaskipti að greiðslumarki.</w:t>
      </w:r>
    </w:p>
    <w:p w14:paraId="0452397C" w14:textId="13FBEAFB" w:rsidR="008C0B0B" w:rsidRPr="008D421A" w:rsidRDefault="008C0B0B" w:rsidP="00057058">
      <w:pPr>
        <w:spacing w:after="0"/>
        <w:jc w:val="both"/>
        <w:rPr>
          <w:rFonts w:ascii="Times New Roman" w:hAnsi="Times New Roman" w:cs="Times New Roman"/>
        </w:rPr>
      </w:pPr>
      <w:r w:rsidRPr="008D421A">
        <w:rPr>
          <w:rFonts w:ascii="Times New Roman" w:hAnsi="Times New Roman" w:cs="Times New Roman"/>
        </w:rPr>
        <w:t>Aðilaskipti að greiðslumarki, sem uppfylla skilyrði um jafnvægisverð og jafnvægismagn</w:t>
      </w:r>
      <w:r w:rsidR="00E83699">
        <w:rPr>
          <w:rFonts w:ascii="Times New Roman" w:hAnsi="Times New Roman" w:cs="Times New Roman"/>
        </w:rPr>
        <w:t>,</w:t>
      </w:r>
      <w:r w:rsidRPr="008D421A">
        <w:rPr>
          <w:rFonts w:ascii="Times New Roman" w:hAnsi="Times New Roman" w:cs="Times New Roman"/>
        </w:rPr>
        <w:t xml:space="preserve"> eru án takmörkunar þegar í hlut á eigandi jarðar sem jafnframt er ábúandi. Sé ábúandi </w:t>
      </w:r>
      <w:proofErr w:type="spellStart"/>
      <w:r w:rsidRPr="008D421A">
        <w:rPr>
          <w:rFonts w:ascii="Times New Roman" w:hAnsi="Times New Roman" w:cs="Times New Roman"/>
        </w:rPr>
        <w:t>lögbýlis</w:t>
      </w:r>
      <w:proofErr w:type="spellEnd"/>
      <w:r w:rsidRPr="008D421A">
        <w:rPr>
          <w:rFonts w:ascii="Times New Roman" w:hAnsi="Times New Roman" w:cs="Times New Roman"/>
        </w:rPr>
        <w:t xml:space="preserve"> hins vegar annar en eigandi/eigendur þess þarf samþykki beggja/allra fyrir ráðstöfun greiðslumarks frá </w:t>
      </w:r>
      <w:proofErr w:type="spellStart"/>
      <w:r w:rsidRPr="008D421A">
        <w:rPr>
          <w:rFonts w:ascii="Times New Roman" w:hAnsi="Times New Roman" w:cs="Times New Roman"/>
        </w:rPr>
        <w:t>lögbýli</w:t>
      </w:r>
      <w:proofErr w:type="spellEnd"/>
      <w:r w:rsidRPr="008D421A">
        <w:rPr>
          <w:rFonts w:ascii="Times New Roman" w:hAnsi="Times New Roman" w:cs="Times New Roman"/>
        </w:rPr>
        <w:t xml:space="preserve">. Leiguliða er heimilt að kaupa greiðslumark á </w:t>
      </w:r>
      <w:proofErr w:type="spellStart"/>
      <w:r w:rsidRPr="008D421A">
        <w:rPr>
          <w:rFonts w:ascii="Times New Roman" w:hAnsi="Times New Roman" w:cs="Times New Roman"/>
        </w:rPr>
        <w:t>lögbýli</w:t>
      </w:r>
      <w:proofErr w:type="spellEnd"/>
      <w:r w:rsidRPr="008D421A">
        <w:rPr>
          <w:rFonts w:ascii="Times New Roman" w:hAnsi="Times New Roman" w:cs="Times New Roman"/>
        </w:rPr>
        <w:t xml:space="preserve"> á markaði og skal það sérstaklega skráð á nafn hans.</w:t>
      </w:r>
    </w:p>
    <w:p w14:paraId="6173E9BD" w14:textId="77777777" w:rsidR="000005BD" w:rsidRPr="008D421A" w:rsidRDefault="000005BD" w:rsidP="00057058">
      <w:pPr>
        <w:spacing w:after="0"/>
        <w:jc w:val="both"/>
        <w:rPr>
          <w:rFonts w:ascii="Times New Roman" w:hAnsi="Times New Roman" w:cs="Times New Roman"/>
        </w:rPr>
      </w:pPr>
    </w:p>
    <w:p w14:paraId="36DAF17F" w14:textId="77777777" w:rsidR="008C0B0B" w:rsidRPr="008D421A" w:rsidRDefault="008C0B0B" w:rsidP="00057058">
      <w:pPr>
        <w:spacing w:after="0"/>
        <w:jc w:val="both"/>
        <w:rPr>
          <w:rFonts w:ascii="Times New Roman" w:hAnsi="Times New Roman" w:cs="Times New Roman"/>
        </w:rPr>
      </w:pPr>
      <w:r w:rsidRPr="008D421A">
        <w:rPr>
          <w:rFonts w:ascii="Times New Roman" w:hAnsi="Times New Roman" w:cs="Times New Roman"/>
        </w:rPr>
        <w:t xml:space="preserve">Leiguliða er heimilt að selja </w:t>
      </w:r>
      <w:proofErr w:type="spellStart"/>
      <w:r w:rsidRPr="008D421A">
        <w:rPr>
          <w:rFonts w:ascii="Times New Roman" w:hAnsi="Times New Roman" w:cs="Times New Roman"/>
        </w:rPr>
        <w:t>sérskráð</w:t>
      </w:r>
      <w:proofErr w:type="spellEnd"/>
      <w:r w:rsidRPr="008D421A">
        <w:rPr>
          <w:rFonts w:ascii="Times New Roman" w:hAnsi="Times New Roman" w:cs="Times New Roman"/>
        </w:rPr>
        <w:t xml:space="preserve"> greiðslumark án samþykkis jarðareiganda. Skal hann þá bjóða það fram á markaði, sbr. 5. gr. Sé um ábúðarlok að ræða skal það boðið fram á næsta mögulega markaðsdegi. Ábúandi skal senda staðfesta tilkynningu þar um til jarðareiganda, sem skal á sannanlegan hátt hafa borist honum 10 dögum fyrir opnun markaðar. Jarðareigandi á rétt til að kaupa það á jafnvægisverði til og með 20. dags eftir að markaður fer fram. Skal hann eigi síðar en þá tilkynna um þá ákvörðun sína. </w:t>
      </w:r>
      <w:r w:rsidR="00CE0A51" w:rsidRPr="008D421A">
        <w:rPr>
          <w:rFonts w:ascii="Times New Roman" w:hAnsi="Times New Roman" w:cs="Times New Roman"/>
        </w:rPr>
        <w:t>T</w:t>
      </w:r>
      <w:r w:rsidRPr="008D421A">
        <w:rPr>
          <w:rFonts w:ascii="Times New Roman" w:hAnsi="Times New Roman" w:cs="Times New Roman"/>
        </w:rPr>
        <w:t>ilkynn</w:t>
      </w:r>
      <w:r w:rsidR="00CE0A51" w:rsidRPr="008D421A">
        <w:rPr>
          <w:rFonts w:ascii="Times New Roman" w:hAnsi="Times New Roman" w:cs="Times New Roman"/>
        </w:rPr>
        <w:t>a skal</w:t>
      </w:r>
      <w:r w:rsidRPr="008D421A">
        <w:rPr>
          <w:rFonts w:ascii="Times New Roman" w:hAnsi="Times New Roman" w:cs="Times New Roman"/>
        </w:rPr>
        <w:t xml:space="preserve"> jarðareiganda um áformað sölumagn og jafnvægisverð þegar opnun tilboða fer fram. Nýti jarðareigandi þessa heimild skal gefa þeim söluaðilum sem eiga sölutilboð hærri en jafnvægisverð, kost á sölu á því magni sem um ræðir í réttri röð miðað við hækkandi verð á jafnvægisverði. Skal heildargreiðslumark til ráðstöfunar á þeim markaði, sem fer fram, minnkað hlutfallslega án þess að raska jafnvægisverði, náist ekki jöfnuður á þennan hátt.</w:t>
      </w:r>
    </w:p>
    <w:p w14:paraId="086F55F4" w14:textId="77777777" w:rsidR="008C0B0B" w:rsidRPr="008D421A" w:rsidRDefault="008C0B0B" w:rsidP="00057058">
      <w:pPr>
        <w:spacing w:after="0"/>
        <w:rPr>
          <w:rFonts w:ascii="Times New Roman" w:hAnsi="Times New Roman" w:cs="Times New Roman"/>
        </w:rPr>
      </w:pPr>
    </w:p>
    <w:p w14:paraId="324129B0" w14:textId="77777777" w:rsidR="008C0B0B" w:rsidRPr="008D421A" w:rsidRDefault="008C0B0B" w:rsidP="00057058">
      <w:pPr>
        <w:spacing w:after="0"/>
        <w:jc w:val="center"/>
        <w:rPr>
          <w:rFonts w:ascii="Times New Roman" w:hAnsi="Times New Roman" w:cs="Times New Roman"/>
        </w:rPr>
      </w:pPr>
      <w:r w:rsidRPr="008D421A">
        <w:rPr>
          <w:rFonts w:ascii="Times New Roman" w:hAnsi="Times New Roman" w:cs="Times New Roman"/>
        </w:rPr>
        <w:t>8. gr.</w:t>
      </w:r>
    </w:p>
    <w:p w14:paraId="08E919AF" w14:textId="77777777" w:rsidR="008C0B0B" w:rsidRPr="008D421A" w:rsidRDefault="008C0B0B" w:rsidP="00057058">
      <w:pPr>
        <w:spacing w:after="0"/>
        <w:jc w:val="center"/>
        <w:rPr>
          <w:rFonts w:ascii="Times New Roman" w:hAnsi="Times New Roman" w:cs="Times New Roman"/>
          <w:i/>
          <w:iCs/>
        </w:rPr>
      </w:pPr>
      <w:r w:rsidRPr="008D421A">
        <w:rPr>
          <w:rFonts w:ascii="Times New Roman" w:hAnsi="Times New Roman" w:cs="Times New Roman"/>
          <w:i/>
          <w:iCs/>
        </w:rPr>
        <w:t xml:space="preserve">Ákvörðun um viðskipti, gildistaka tilboða, réttaráhrif </w:t>
      </w:r>
      <w:proofErr w:type="spellStart"/>
      <w:r w:rsidRPr="008D421A">
        <w:rPr>
          <w:rFonts w:ascii="Times New Roman" w:hAnsi="Times New Roman" w:cs="Times New Roman"/>
          <w:i/>
          <w:iCs/>
        </w:rPr>
        <w:t>o.fl</w:t>
      </w:r>
      <w:proofErr w:type="spellEnd"/>
    </w:p>
    <w:p w14:paraId="718B12C2" w14:textId="77777777" w:rsidR="008C0B0B" w:rsidRPr="008D421A" w:rsidRDefault="008C0B0B" w:rsidP="00057058">
      <w:pPr>
        <w:spacing w:after="0"/>
        <w:jc w:val="both"/>
        <w:rPr>
          <w:rFonts w:ascii="Times New Roman" w:hAnsi="Times New Roman" w:cs="Times New Roman"/>
        </w:rPr>
      </w:pPr>
      <w:r w:rsidRPr="008D421A">
        <w:rPr>
          <w:rFonts w:ascii="Times New Roman" w:hAnsi="Times New Roman" w:cs="Times New Roman"/>
        </w:rPr>
        <w:t>Tilboð gerð um kaup eða sölu á greiðslumarki eru bindandi á markaðsdegi. Kaup- eða sölutilboð má draga til baka hvenær sem er innan hvers markaðstímabils, sem hefst að loknum hverjum markaðsdegi og stendur fram að þeim næsta.</w:t>
      </w:r>
    </w:p>
    <w:p w14:paraId="7F5B818D" w14:textId="77777777" w:rsidR="000005BD" w:rsidRPr="008D421A" w:rsidRDefault="000005BD" w:rsidP="000005BD">
      <w:pPr>
        <w:spacing w:after="0"/>
        <w:jc w:val="both"/>
        <w:rPr>
          <w:rFonts w:ascii="Times New Roman" w:hAnsi="Times New Roman" w:cs="Times New Roman"/>
        </w:rPr>
      </w:pPr>
    </w:p>
    <w:p w14:paraId="7485FFC5" w14:textId="77777777" w:rsidR="008C0B0B" w:rsidRPr="008D421A" w:rsidRDefault="008C0B0B" w:rsidP="000005BD">
      <w:pPr>
        <w:spacing w:after="0"/>
        <w:jc w:val="both"/>
        <w:rPr>
          <w:rFonts w:ascii="Times New Roman" w:hAnsi="Times New Roman" w:cs="Times New Roman"/>
        </w:rPr>
      </w:pPr>
      <w:r w:rsidRPr="008D421A">
        <w:rPr>
          <w:rFonts w:ascii="Times New Roman" w:hAnsi="Times New Roman" w:cs="Times New Roman"/>
        </w:rPr>
        <w:t xml:space="preserve">Aðilaskipti að greiðslumarki sem fara fram á markaði í nóvember skulu taka gildi frá og með 1. janúar á næsta verðlagsári á eftir. </w:t>
      </w:r>
      <w:r w:rsidR="00CE0A51" w:rsidRPr="008D421A">
        <w:rPr>
          <w:rFonts w:ascii="Times New Roman" w:hAnsi="Times New Roman" w:cs="Times New Roman"/>
        </w:rPr>
        <w:t>Aðilaskipti sem fara fram á markaði í apríl og september skulu taka gildi frá og með 1. janúar á yfirstandandi verðlagsári</w:t>
      </w:r>
      <w:r w:rsidRPr="008D421A">
        <w:rPr>
          <w:rFonts w:ascii="Times New Roman" w:hAnsi="Times New Roman" w:cs="Times New Roman"/>
        </w:rPr>
        <w:t xml:space="preserve">. Greiðslumark sem flyst á milli aðila á þennan hátt skal taka sömu hlutfallsbreytingum og heildargreiðslumark gerir við ákvörðun á heildargreiðslumarki hvers árs. Aðilaskipti að greiðslumarki taka ekki gildi fyrr en staðfesting </w:t>
      </w:r>
      <w:r w:rsidR="001D3D48" w:rsidRPr="008D421A">
        <w:rPr>
          <w:rFonts w:ascii="Times New Roman" w:hAnsi="Times New Roman" w:cs="Times New Roman"/>
        </w:rPr>
        <w:t>atvinnuvega- og nýsköpunarráðuneytisins</w:t>
      </w:r>
      <w:r w:rsidRPr="008D421A">
        <w:rPr>
          <w:rFonts w:ascii="Times New Roman" w:hAnsi="Times New Roman" w:cs="Times New Roman"/>
        </w:rPr>
        <w:t xml:space="preserve"> liggur fyrir.</w:t>
      </w:r>
    </w:p>
    <w:p w14:paraId="53B22B04" w14:textId="77777777" w:rsidR="000005BD" w:rsidRPr="008D421A" w:rsidRDefault="000005BD" w:rsidP="000005BD">
      <w:pPr>
        <w:spacing w:after="0"/>
        <w:jc w:val="both"/>
        <w:rPr>
          <w:rFonts w:ascii="Times New Roman" w:hAnsi="Times New Roman" w:cs="Times New Roman"/>
        </w:rPr>
      </w:pPr>
    </w:p>
    <w:p w14:paraId="75291B6E" w14:textId="74BFEE25" w:rsidR="008C0B0B" w:rsidRPr="008D421A" w:rsidRDefault="008C0B0B" w:rsidP="000005BD">
      <w:pPr>
        <w:spacing w:after="0"/>
        <w:jc w:val="both"/>
        <w:rPr>
          <w:rFonts w:ascii="Times New Roman" w:hAnsi="Times New Roman" w:cs="Times New Roman"/>
        </w:rPr>
      </w:pPr>
      <w:r w:rsidRPr="008D421A">
        <w:rPr>
          <w:rFonts w:ascii="Times New Roman" w:hAnsi="Times New Roman" w:cs="Times New Roman"/>
        </w:rPr>
        <w:t xml:space="preserve">Við aðilaskipti að greiðslumarki á markaði í apríl </w:t>
      </w:r>
      <w:r w:rsidR="00CE0A51" w:rsidRPr="008D421A">
        <w:rPr>
          <w:rFonts w:ascii="Times New Roman" w:hAnsi="Times New Roman" w:cs="Times New Roman"/>
        </w:rPr>
        <w:t xml:space="preserve">og september </w:t>
      </w:r>
      <w:r w:rsidRPr="008D421A">
        <w:rPr>
          <w:rFonts w:ascii="Times New Roman" w:hAnsi="Times New Roman" w:cs="Times New Roman"/>
        </w:rPr>
        <w:t xml:space="preserve">skal seljandi endurgreiða </w:t>
      </w:r>
      <w:r w:rsidR="00692EB6" w:rsidRPr="008D421A">
        <w:rPr>
          <w:rFonts w:ascii="Times New Roman" w:hAnsi="Times New Roman" w:cs="Times New Roman"/>
        </w:rPr>
        <w:t>beingreiðslur út á greiðslumark</w:t>
      </w:r>
      <w:r w:rsidRPr="008D421A">
        <w:rPr>
          <w:rFonts w:ascii="Times New Roman" w:hAnsi="Times New Roman" w:cs="Times New Roman"/>
        </w:rPr>
        <w:t xml:space="preserve"> vegna yfirstandandi verðlagsárs sem svara til þess magns sem selt er. </w:t>
      </w:r>
      <w:r w:rsidR="00AB0496" w:rsidRPr="008D421A">
        <w:rPr>
          <w:rFonts w:ascii="Times New Roman" w:hAnsi="Times New Roman" w:cs="Times New Roman"/>
        </w:rPr>
        <w:t>Skal</w:t>
      </w:r>
      <w:r w:rsidRPr="008D421A">
        <w:rPr>
          <w:rFonts w:ascii="Times New Roman" w:hAnsi="Times New Roman" w:cs="Times New Roman"/>
        </w:rPr>
        <w:t xml:space="preserve"> fjárhæð þessara greiðslna </w:t>
      </w:r>
      <w:r w:rsidR="00AB0496" w:rsidRPr="008D421A">
        <w:rPr>
          <w:rFonts w:ascii="Times New Roman" w:hAnsi="Times New Roman" w:cs="Times New Roman"/>
        </w:rPr>
        <w:t xml:space="preserve">dregin </w:t>
      </w:r>
      <w:r w:rsidRPr="008D421A">
        <w:rPr>
          <w:rFonts w:ascii="Times New Roman" w:hAnsi="Times New Roman" w:cs="Times New Roman"/>
        </w:rPr>
        <w:t xml:space="preserve">frá söluverði við frágang viðskipta og ráðstafa til </w:t>
      </w:r>
      <w:proofErr w:type="spellStart"/>
      <w:r w:rsidRPr="008D421A">
        <w:rPr>
          <w:rFonts w:ascii="Times New Roman" w:hAnsi="Times New Roman" w:cs="Times New Roman"/>
        </w:rPr>
        <w:t>endurúthlutunar</w:t>
      </w:r>
      <w:proofErr w:type="spellEnd"/>
      <w:r w:rsidRPr="008D421A">
        <w:rPr>
          <w:rFonts w:ascii="Times New Roman" w:hAnsi="Times New Roman" w:cs="Times New Roman"/>
        </w:rPr>
        <w:t xml:space="preserve"> sem beingreiðslum.</w:t>
      </w:r>
    </w:p>
    <w:p w14:paraId="450E4924" w14:textId="77777777" w:rsidR="000005BD" w:rsidRPr="008D421A" w:rsidRDefault="000005BD" w:rsidP="000005BD">
      <w:pPr>
        <w:spacing w:after="0"/>
        <w:jc w:val="both"/>
        <w:rPr>
          <w:rFonts w:ascii="Times New Roman" w:hAnsi="Times New Roman" w:cs="Times New Roman"/>
        </w:rPr>
      </w:pPr>
    </w:p>
    <w:p w14:paraId="5018BF6C" w14:textId="77777777" w:rsidR="008C0B0B" w:rsidRPr="008D421A" w:rsidRDefault="00AB0496" w:rsidP="000005BD">
      <w:pPr>
        <w:spacing w:after="0"/>
        <w:jc w:val="both"/>
        <w:rPr>
          <w:rFonts w:ascii="Times New Roman" w:hAnsi="Times New Roman" w:cs="Times New Roman"/>
        </w:rPr>
      </w:pPr>
      <w:r w:rsidRPr="008D421A">
        <w:rPr>
          <w:rFonts w:ascii="Times New Roman" w:hAnsi="Times New Roman" w:cs="Times New Roman"/>
        </w:rPr>
        <w:t>Heimilt er</w:t>
      </w:r>
      <w:r w:rsidR="008C0B0B" w:rsidRPr="008D421A">
        <w:rPr>
          <w:rFonts w:ascii="Times New Roman" w:hAnsi="Times New Roman" w:cs="Times New Roman"/>
        </w:rPr>
        <w:t xml:space="preserve"> að birta yfirlit yfir viðskipti með greiðslumark og verð á því. Upplýsingar sem þannig eru birtar skal ekki vera hægt að rekja til einstakra aðila.</w:t>
      </w:r>
    </w:p>
    <w:p w14:paraId="607467CD" w14:textId="77777777" w:rsidR="000005BD" w:rsidRPr="008D421A" w:rsidRDefault="000005BD" w:rsidP="000005BD">
      <w:pPr>
        <w:spacing w:after="0"/>
        <w:jc w:val="both"/>
        <w:rPr>
          <w:rFonts w:ascii="Times New Roman" w:hAnsi="Times New Roman" w:cs="Times New Roman"/>
        </w:rPr>
      </w:pPr>
    </w:p>
    <w:p w14:paraId="6CBF0DF1" w14:textId="77777777" w:rsidR="008C0B0B" w:rsidRPr="008D421A" w:rsidRDefault="008C0B0B" w:rsidP="0032021F">
      <w:pPr>
        <w:spacing w:after="0"/>
        <w:jc w:val="center"/>
        <w:rPr>
          <w:rFonts w:ascii="Times New Roman" w:hAnsi="Times New Roman" w:cs="Times New Roman"/>
        </w:rPr>
      </w:pPr>
      <w:r w:rsidRPr="008D421A">
        <w:rPr>
          <w:rFonts w:ascii="Times New Roman" w:hAnsi="Times New Roman" w:cs="Times New Roman"/>
        </w:rPr>
        <w:t>9. gr.</w:t>
      </w:r>
    </w:p>
    <w:p w14:paraId="7886DB05" w14:textId="77777777" w:rsidR="008C0B0B" w:rsidRPr="008D421A" w:rsidRDefault="008C0B0B" w:rsidP="0032021F">
      <w:pPr>
        <w:spacing w:after="0"/>
        <w:jc w:val="center"/>
        <w:rPr>
          <w:rFonts w:ascii="Times New Roman" w:hAnsi="Times New Roman" w:cs="Times New Roman"/>
          <w:i/>
          <w:iCs/>
        </w:rPr>
      </w:pPr>
      <w:r w:rsidRPr="008D421A">
        <w:rPr>
          <w:rFonts w:ascii="Times New Roman" w:hAnsi="Times New Roman" w:cs="Times New Roman"/>
          <w:i/>
          <w:iCs/>
        </w:rPr>
        <w:t>Viðurlög.</w:t>
      </w:r>
    </w:p>
    <w:p w14:paraId="688D5469" w14:textId="77777777" w:rsidR="008C0B0B" w:rsidRPr="008D421A" w:rsidRDefault="008C0B0B" w:rsidP="0032021F">
      <w:pPr>
        <w:spacing w:after="0"/>
        <w:jc w:val="both"/>
        <w:rPr>
          <w:rFonts w:ascii="Times New Roman" w:hAnsi="Times New Roman" w:cs="Times New Roman"/>
        </w:rPr>
      </w:pPr>
      <w:r w:rsidRPr="008D421A">
        <w:rPr>
          <w:rFonts w:ascii="Times New Roman" w:hAnsi="Times New Roman" w:cs="Times New Roman"/>
        </w:rPr>
        <w:lastRenderedPageBreak/>
        <w:t xml:space="preserve">Brot á reglugerð þessari varða viðurlögum samkvæmt 82. gr. </w:t>
      </w:r>
      <w:r w:rsidR="00AB0496" w:rsidRPr="008D421A">
        <w:rPr>
          <w:rFonts w:ascii="Times New Roman" w:hAnsi="Times New Roman" w:cs="Times New Roman"/>
        </w:rPr>
        <w:t>búvöru</w:t>
      </w:r>
      <w:r w:rsidRPr="008D421A">
        <w:rPr>
          <w:rFonts w:ascii="Times New Roman" w:hAnsi="Times New Roman" w:cs="Times New Roman"/>
        </w:rPr>
        <w:t>laga nr. 99/1993, með síðari breytingum. Með mál út af brotum skal farið að hætti sakamála.</w:t>
      </w:r>
    </w:p>
    <w:p w14:paraId="10EC3B41" w14:textId="77777777" w:rsidR="0032021F" w:rsidRPr="008D421A" w:rsidRDefault="0032021F" w:rsidP="0032021F">
      <w:pPr>
        <w:spacing w:after="0"/>
        <w:jc w:val="both"/>
        <w:rPr>
          <w:rFonts w:ascii="Times New Roman" w:hAnsi="Times New Roman" w:cs="Times New Roman"/>
        </w:rPr>
      </w:pPr>
    </w:p>
    <w:p w14:paraId="51A9F0CC" w14:textId="77777777" w:rsidR="008C0B0B" w:rsidRPr="008D421A" w:rsidRDefault="008C0B0B" w:rsidP="0032021F">
      <w:pPr>
        <w:spacing w:after="0"/>
        <w:jc w:val="center"/>
        <w:rPr>
          <w:rFonts w:ascii="Times New Roman" w:hAnsi="Times New Roman" w:cs="Times New Roman"/>
        </w:rPr>
      </w:pPr>
      <w:r w:rsidRPr="008D421A">
        <w:rPr>
          <w:rFonts w:ascii="Times New Roman" w:hAnsi="Times New Roman" w:cs="Times New Roman"/>
        </w:rPr>
        <w:t>1</w:t>
      </w:r>
      <w:r w:rsidR="00AB0496" w:rsidRPr="008D421A">
        <w:rPr>
          <w:rFonts w:ascii="Times New Roman" w:hAnsi="Times New Roman" w:cs="Times New Roman"/>
        </w:rPr>
        <w:t>0</w:t>
      </w:r>
      <w:r w:rsidRPr="008D421A">
        <w:rPr>
          <w:rFonts w:ascii="Times New Roman" w:hAnsi="Times New Roman" w:cs="Times New Roman"/>
        </w:rPr>
        <w:t>. gr.</w:t>
      </w:r>
    </w:p>
    <w:p w14:paraId="7F87A72F" w14:textId="77777777" w:rsidR="008C0B0B" w:rsidRPr="008D421A" w:rsidRDefault="008C0B0B" w:rsidP="0032021F">
      <w:pPr>
        <w:spacing w:after="0"/>
        <w:jc w:val="center"/>
        <w:rPr>
          <w:rFonts w:ascii="Times New Roman" w:hAnsi="Times New Roman" w:cs="Times New Roman"/>
          <w:i/>
          <w:iCs/>
        </w:rPr>
      </w:pPr>
      <w:r w:rsidRPr="008D421A">
        <w:rPr>
          <w:rFonts w:ascii="Times New Roman" w:hAnsi="Times New Roman" w:cs="Times New Roman"/>
          <w:i/>
          <w:iCs/>
        </w:rPr>
        <w:t>Gildistaka.</w:t>
      </w:r>
    </w:p>
    <w:p w14:paraId="1225B78E" w14:textId="77777777" w:rsidR="008C0B0B" w:rsidRPr="008D421A" w:rsidRDefault="008C0B0B" w:rsidP="0032021F">
      <w:pPr>
        <w:spacing w:after="0"/>
        <w:jc w:val="both"/>
        <w:rPr>
          <w:rFonts w:ascii="Times New Roman" w:hAnsi="Times New Roman" w:cs="Times New Roman"/>
        </w:rPr>
      </w:pPr>
      <w:r w:rsidRPr="008D421A">
        <w:rPr>
          <w:rFonts w:ascii="Times New Roman" w:hAnsi="Times New Roman" w:cs="Times New Roman"/>
        </w:rPr>
        <w:t xml:space="preserve">Reglugerð þessi er sett samkvæmt heimild í </w:t>
      </w:r>
      <w:r w:rsidR="00AB0496" w:rsidRPr="008D421A">
        <w:rPr>
          <w:rFonts w:ascii="Times New Roman" w:hAnsi="Times New Roman" w:cs="Times New Roman"/>
        </w:rPr>
        <w:t>búvöru</w:t>
      </w:r>
      <w:r w:rsidRPr="008D421A">
        <w:rPr>
          <w:rFonts w:ascii="Times New Roman" w:hAnsi="Times New Roman" w:cs="Times New Roman"/>
        </w:rPr>
        <w:t xml:space="preserve">lögum nr. 99/1993, með síðari breytingum. Reglugerðin öðlast gildi </w:t>
      </w:r>
      <w:r w:rsidR="00AB0496" w:rsidRPr="008D421A">
        <w:rPr>
          <w:rFonts w:ascii="Times New Roman" w:hAnsi="Times New Roman" w:cs="Times New Roman"/>
        </w:rPr>
        <w:t>1. janúar 2020</w:t>
      </w:r>
      <w:r w:rsidRPr="008D421A">
        <w:rPr>
          <w:rFonts w:ascii="Times New Roman" w:hAnsi="Times New Roman" w:cs="Times New Roman"/>
        </w:rPr>
        <w:t xml:space="preserve">. </w:t>
      </w:r>
    </w:p>
    <w:p w14:paraId="4BFF7144" w14:textId="77777777" w:rsidR="008C0B0B" w:rsidRPr="008D421A" w:rsidRDefault="008C0B0B" w:rsidP="008C0B0B">
      <w:pPr>
        <w:rPr>
          <w:rFonts w:ascii="Times New Roman" w:hAnsi="Times New Roman" w:cs="Times New Roman"/>
        </w:rPr>
      </w:pPr>
    </w:p>
    <w:p w14:paraId="2282FCF0" w14:textId="77777777" w:rsidR="00164080" w:rsidRPr="008D421A" w:rsidRDefault="00164080" w:rsidP="00AB0496">
      <w:pPr>
        <w:jc w:val="center"/>
        <w:rPr>
          <w:rFonts w:ascii="Times New Roman" w:hAnsi="Times New Roman" w:cs="Times New Roman"/>
        </w:rPr>
      </w:pPr>
      <w:bookmarkStart w:id="0" w:name="_GoBack"/>
      <w:bookmarkEnd w:id="0"/>
    </w:p>
    <w:sectPr w:rsidR="00164080" w:rsidRPr="008D421A" w:rsidSect="00EC238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EB6E" w14:textId="77777777" w:rsidR="00151F4D" w:rsidRDefault="00151F4D" w:rsidP="004F7306">
      <w:pPr>
        <w:spacing w:after="0" w:line="240" w:lineRule="auto"/>
      </w:pPr>
      <w:r>
        <w:separator/>
      </w:r>
    </w:p>
  </w:endnote>
  <w:endnote w:type="continuationSeparator" w:id="0">
    <w:p w14:paraId="4E4022E9" w14:textId="77777777" w:rsidR="00151F4D" w:rsidRDefault="00151F4D" w:rsidP="004F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F1FB" w14:textId="77777777" w:rsidR="004F7306" w:rsidRDefault="004F7306">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F8FC" w14:textId="77777777" w:rsidR="004F7306" w:rsidRDefault="004F7306">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C015" w14:textId="77777777" w:rsidR="004F7306" w:rsidRDefault="004F7306">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38EF" w14:textId="77777777" w:rsidR="00151F4D" w:rsidRDefault="00151F4D" w:rsidP="004F7306">
      <w:pPr>
        <w:spacing w:after="0" w:line="240" w:lineRule="auto"/>
      </w:pPr>
      <w:r>
        <w:separator/>
      </w:r>
    </w:p>
  </w:footnote>
  <w:footnote w:type="continuationSeparator" w:id="0">
    <w:p w14:paraId="2C98CB44" w14:textId="77777777" w:rsidR="00151F4D" w:rsidRDefault="00151F4D" w:rsidP="004F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F8C6" w14:textId="77777777" w:rsidR="004F7306" w:rsidRDefault="004F7306">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704285"/>
      <w:docPartObj>
        <w:docPartGallery w:val="Watermarks"/>
        <w:docPartUnique/>
      </w:docPartObj>
    </w:sdtPr>
    <w:sdtEndPr/>
    <w:sdtContent>
      <w:p w14:paraId="1E917A2A" w14:textId="77777777" w:rsidR="004F7306" w:rsidRDefault="00151F4D">
        <w:pPr>
          <w:pStyle w:val="Suhaus"/>
        </w:pPr>
        <w:r>
          <w:pict w14:anchorId="5DB7E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A8F5" w14:textId="77777777" w:rsidR="004F7306" w:rsidRDefault="004F7306">
    <w:pPr>
      <w:pStyle w:val="Suhau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0B"/>
    <w:rsid w:val="000005BD"/>
    <w:rsid w:val="00013599"/>
    <w:rsid w:val="00057058"/>
    <w:rsid w:val="000C138E"/>
    <w:rsid w:val="00151F4D"/>
    <w:rsid w:val="00164080"/>
    <w:rsid w:val="001D3D48"/>
    <w:rsid w:val="002140A8"/>
    <w:rsid w:val="002F720A"/>
    <w:rsid w:val="0032021F"/>
    <w:rsid w:val="003317B2"/>
    <w:rsid w:val="00347A04"/>
    <w:rsid w:val="00392E2D"/>
    <w:rsid w:val="003D0EEF"/>
    <w:rsid w:val="004F7306"/>
    <w:rsid w:val="00692EB6"/>
    <w:rsid w:val="00700FDE"/>
    <w:rsid w:val="00732A2B"/>
    <w:rsid w:val="00872CE8"/>
    <w:rsid w:val="008C0B0B"/>
    <w:rsid w:val="008D421A"/>
    <w:rsid w:val="009159A6"/>
    <w:rsid w:val="009566AC"/>
    <w:rsid w:val="009F157F"/>
    <w:rsid w:val="00A04629"/>
    <w:rsid w:val="00A74284"/>
    <w:rsid w:val="00AB0496"/>
    <w:rsid w:val="00AB3938"/>
    <w:rsid w:val="00B63BE4"/>
    <w:rsid w:val="00C134D4"/>
    <w:rsid w:val="00C14359"/>
    <w:rsid w:val="00C66CAD"/>
    <w:rsid w:val="00CE0A51"/>
    <w:rsid w:val="00D85293"/>
    <w:rsid w:val="00D93D0D"/>
    <w:rsid w:val="00DA0841"/>
    <w:rsid w:val="00DF6E4C"/>
    <w:rsid w:val="00E83699"/>
    <w:rsid w:val="00EC2387"/>
    <w:rsid w:val="00F65538"/>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EF0C50"/>
  <w15:chartTrackingRefBased/>
  <w15:docId w15:val="{9755892C-E220-4DD1-BA97-A3E40EFA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AB0496"/>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B0496"/>
    <w:rPr>
      <w:rFonts w:ascii="Segoe UI" w:hAnsi="Segoe UI" w:cs="Segoe UI"/>
      <w:sz w:val="18"/>
      <w:szCs w:val="18"/>
    </w:rPr>
  </w:style>
  <w:style w:type="paragraph" w:customStyle="1" w:styleId="Default">
    <w:name w:val="Default"/>
    <w:rsid w:val="00AB0496"/>
    <w:pPr>
      <w:autoSpaceDE w:val="0"/>
      <w:autoSpaceDN w:val="0"/>
      <w:adjustRightInd w:val="0"/>
      <w:spacing w:after="0" w:line="240" w:lineRule="auto"/>
    </w:pPr>
    <w:rPr>
      <w:rFonts w:ascii="Times New Roman" w:hAnsi="Times New Roman" w:cs="Times New Roman"/>
      <w:color w:val="000000"/>
      <w:sz w:val="24"/>
      <w:szCs w:val="24"/>
    </w:rPr>
  </w:style>
  <w:style w:type="paragraph" w:styleId="Suhaus">
    <w:name w:val="header"/>
    <w:basedOn w:val="Venjulegur"/>
    <w:link w:val="SuhausStaf"/>
    <w:uiPriority w:val="99"/>
    <w:unhideWhenUsed/>
    <w:rsid w:val="004F7306"/>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4F7306"/>
  </w:style>
  <w:style w:type="paragraph" w:styleId="Suftur">
    <w:name w:val="footer"/>
    <w:basedOn w:val="Venjulegur"/>
    <w:link w:val="SufturStaf"/>
    <w:uiPriority w:val="99"/>
    <w:unhideWhenUsed/>
    <w:rsid w:val="004F7306"/>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4F7306"/>
  </w:style>
  <w:style w:type="character" w:styleId="Tilvsunathugasemd">
    <w:name w:val="annotation reference"/>
    <w:basedOn w:val="Sjlfgefinleturgermlsgreinar"/>
    <w:uiPriority w:val="99"/>
    <w:semiHidden/>
    <w:unhideWhenUsed/>
    <w:rsid w:val="00700FDE"/>
    <w:rPr>
      <w:sz w:val="16"/>
      <w:szCs w:val="16"/>
    </w:rPr>
  </w:style>
  <w:style w:type="paragraph" w:styleId="Textiathugasemdar">
    <w:name w:val="annotation text"/>
    <w:basedOn w:val="Venjulegur"/>
    <w:link w:val="TextiathugasemdarStaf"/>
    <w:uiPriority w:val="99"/>
    <w:semiHidden/>
    <w:unhideWhenUsed/>
    <w:rsid w:val="00700FDE"/>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700FDE"/>
    <w:rPr>
      <w:sz w:val="20"/>
      <w:szCs w:val="20"/>
    </w:rPr>
  </w:style>
  <w:style w:type="paragraph" w:styleId="Efniathugasemdar">
    <w:name w:val="annotation subject"/>
    <w:basedOn w:val="Textiathugasemdar"/>
    <w:next w:val="Textiathugasemdar"/>
    <w:link w:val="EfniathugasemdarStaf"/>
    <w:uiPriority w:val="99"/>
    <w:semiHidden/>
    <w:unhideWhenUsed/>
    <w:rsid w:val="00700FDE"/>
    <w:rPr>
      <w:b/>
      <w:bCs/>
    </w:rPr>
  </w:style>
  <w:style w:type="character" w:customStyle="1" w:styleId="EfniathugasemdarStaf">
    <w:name w:val="Efni athugasemdar Staf"/>
    <w:basedOn w:val="TextiathugasemdarStaf"/>
    <w:link w:val="Efniathugasemdar"/>
    <w:uiPriority w:val="99"/>
    <w:semiHidden/>
    <w:rsid w:val="00700FDE"/>
    <w:rPr>
      <w:b/>
      <w:bCs/>
      <w:sz w:val="20"/>
      <w:szCs w:val="20"/>
    </w:rPr>
  </w:style>
  <w:style w:type="character" w:styleId="hersla">
    <w:name w:val="Emphasis"/>
    <w:basedOn w:val="Sjlfgefinleturgermlsgreinar"/>
    <w:uiPriority w:val="20"/>
    <w:qFormat/>
    <w:rsid w:val="008D4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Elísabet Anna Jónsdóttir</dc:creator>
  <cp:keywords/>
  <dc:description/>
  <cp:lastModifiedBy>Elísabet Anna Jónsdóttir</cp:lastModifiedBy>
  <cp:revision>3</cp:revision>
  <cp:lastPrinted>2019-11-27T10:04:00Z</cp:lastPrinted>
  <dcterms:created xsi:type="dcterms:W3CDTF">2019-11-27T12:50:00Z</dcterms:created>
  <dcterms:modified xsi:type="dcterms:W3CDTF">2019-11-27T13:56:00Z</dcterms:modified>
</cp:coreProperties>
</file>