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DA44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75D8BC1" wp14:editId="7AC7300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E34B42" w:rsidRDefault="00883508" w:rsidP="00DA441A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95223592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85BCD">
                  <w:rPr>
                    <w:rFonts w:ascii="Times New Roman" w:hAnsi="Times New Roman" w:cs="Times New Roman"/>
                    <w:lang w:val="is-IS"/>
                  </w:rPr>
                  <w:t>Frumvarp til breytinga á lögum um opinber innkaup nr. 120/2016</w:t>
                </w:r>
                <w:r w:rsidR="00A216C9">
                  <w:rPr>
                    <w:rFonts w:ascii="Times New Roman" w:hAnsi="Times New Roman" w:cs="Times New Roman"/>
                    <w:lang w:val="is-IS"/>
                  </w:rPr>
                  <w:t xml:space="preserve"> FJR</w:t>
                </w:r>
                <w:r w:rsidR="002C1776">
                  <w:rPr>
                    <w:rFonts w:ascii="Times New Roman" w:hAnsi="Times New Roman" w:cs="Times New Roman"/>
                    <w:lang w:val="is-IS"/>
                  </w:rPr>
                  <w:t>18080044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41589152" w:edGrp="everyone" w:colFirst="1" w:colLast="1"/>
            <w:permEnd w:id="1595223592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85BCD">
                  <w:rPr>
                    <w:rFonts w:ascii="Times New Roman" w:hAnsi="Times New Roman" w:cs="Times New Roman"/>
                    <w:lang w:val="is-IS"/>
                  </w:rPr>
                  <w:t>Fjármála- og efnahagsráðuneyti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438086106" w:edGrp="everyone" w:colFirst="1" w:colLast="1"/>
            <w:permEnd w:id="1041589152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6F2F00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Pr="00E34B42" w:rsidRDefault="006F2F00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CD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80039961" w:edGrp="everyone" w:colFirst="1" w:colLast="1"/>
            <w:permEnd w:id="1438086106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85BCD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664C53">
                  <w:rPr>
                    <w:rFonts w:ascii="Times New Roman" w:hAnsi="Times New Roman" w:cs="Times New Roman"/>
                    <w:lang w:val="is-IS"/>
                  </w:rPr>
                  <w:t>8</w:t>
                </w:r>
                <w:r w:rsidR="00685BCD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664C53">
                  <w:rPr>
                    <w:rFonts w:ascii="Times New Roman" w:hAnsi="Times New Roman" w:cs="Times New Roman"/>
                    <w:lang w:val="is-IS"/>
                  </w:rPr>
                  <w:t>9</w:t>
                </w:r>
                <w:r w:rsidR="00685BCD">
                  <w:rPr>
                    <w:rFonts w:ascii="Times New Roman" w:hAnsi="Times New Roman" w:cs="Times New Roman"/>
                    <w:lang w:val="is-IS"/>
                  </w:rPr>
                  <w:t>.2018</w:t>
                </w:r>
              </w:p>
            </w:tc>
          </w:sdtContent>
        </w:sdt>
      </w:tr>
      <w:permEnd w:id="1980039961"/>
    </w:tbl>
    <w:p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85880309" w:edGrp="everyone" w:displacedByCustomXml="prev"/>
              <w:p w:rsidR="00DA441A" w:rsidRDefault="00DA441A" w:rsidP="00DA441A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A441A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máls og tilefni. </w:t>
                </w:r>
              </w:p>
              <w:p w:rsidR="00E8402C" w:rsidRPr="00DA441A" w:rsidRDefault="00685BCD" w:rsidP="00DA441A">
                <w:pPr>
                  <w:pStyle w:val="Mlsgreinlista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DA441A">
                  <w:rPr>
                    <w:rFonts w:ascii="Times New Roman" w:hAnsi="Times New Roman" w:cs="Times New Roman"/>
                    <w:lang w:val="is-IS"/>
                  </w:rPr>
                  <w:t xml:space="preserve">Árið 2015 fór fram heildarendurskoðun á lögum um opinber innkaup sem byggja að verulegu leyti á Evróputilskipun nr. 2014/24/ESB um sama efni. </w:t>
                </w:r>
                <w:r w:rsidR="00E8402C" w:rsidRPr="00DA441A">
                  <w:rPr>
                    <w:rFonts w:ascii="Times New Roman" w:hAnsi="Times New Roman" w:cs="Times New Roman"/>
                    <w:lang w:val="is-IS"/>
                  </w:rPr>
                  <w:t xml:space="preserve">Töluverðar breytingar voru gerðar á þágildandi reglum um opinber innkaup í samræmi við alþjóðlegar skuldbindingar íslenska ríkisins samkvæmt EES-samningnum. Helstu markmið frumvarpsins voru m.a. að tryggja gagnsæi, jafnt aðgengi og auka samkeppni um opinbera samninga á Evrópska efnahagssvæðinu. </w:t>
                </w:r>
              </w:p>
              <w:p w:rsidR="00DA441A" w:rsidRDefault="00DA441A" w:rsidP="00DA441A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A441A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úrlausnarefnið? </w:t>
                </w:r>
              </w:p>
              <w:p w:rsidR="00DA441A" w:rsidRDefault="00E8402C" w:rsidP="00DA441A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DA441A">
                  <w:rPr>
                    <w:rFonts w:ascii="Times New Roman" w:hAnsi="Times New Roman" w:cs="Times New Roman"/>
                    <w:lang w:val="is-IS"/>
                  </w:rPr>
                  <w:t>Eftir að frumvarpið varð að lögum haustið 2016 hefur komið í ljós að þörf er á að</w:t>
                </w:r>
                <w:r w:rsidR="00FA7009">
                  <w:rPr>
                    <w:rFonts w:ascii="Times New Roman" w:hAnsi="Times New Roman" w:cs="Times New Roman"/>
                    <w:lang w:val="is-IS"/>
                  </w:rPr>
                  <w:t xml:space="preserve"> gera framkvæmd tiltekinna ákvæða markvissari</w:t>
                </w:r>
                <w:r w:rsidR="004C5234">
                  <w:rPr>
                    <w:rFonts w:ascii="Times New Roman" w:hAnsi="Times New Roman" w:cs="Times New Roman"/>
                    <w:lang w:val="is-IS"/>
                  </w:rPr>
                  <w:t xml:space="preserve"> til að þau stuðli hagkvæmum og </w:t>
                </w:r>
                <w:r w:rsidR="007F59A7">
                  <w:rPr>
                    <w:rFonts w:ascii="Times New Roman" w:hAnsi="Times New Roman" w:cs="Times New Roman"/>
                    <w:lang w:val="is-IS"/>
                  </w:rPr>
                  <w:t>skilvirkum innkaupum</w:t>
                </w:r>
                <w:r w:rsidR="0095503B">
                  <w:rPr>
                    <w:rFonts w:ascii="Times New Roman" w:hAnsi="Times New Roman" w:cs="Times New Roman"/>
                    <w:lang w:val="is-IS"/>
                  </w:rPr>
                  <w:t xml:space="preserve">. Vegna þessa er þörf á að </w:t>
                </w:r>
                <w:r w:rsidR="00DA441A" w:rsidRPr="00DA441A">
                  <w:rPr>
                    <w:rFonts w:ascii="Times New Roman" w:hAnsi="Times New Roman" w:cs="Times New Roman"/>
                    <w:lang w:val="is-IS"/>
                  </w:rPr>
                  <w:t xml:space="preserve">endurskoða </w:t>
                </w:r>
                <w:r w:rsidR="0095503B">
                  <w:rPr>
                    <w:rFonts w:ascii="Times New Roman" w:hAnsi="Times New Roman" w:cs="Times New Roman"/>
                    <w:lang w:val="is-IS"/>
                  </w:rPr>
                  <w:t xml:space="preserve">og skýra </w:t>
                </w:r>
                <w:r w:rsidR="00DA441A" w:rsidRPr="00DA441A">
                  <w:rPr>
                    <w:rFonts w:ascii="Times New Roman" w:hAnsi="Times New Roman" w:cs="Times New Roman"/>
                    <w:lang w:val="is-IS"/>
                  </w:rPr>
                  <w:t xml:space="preserve">eftirfarandi ákvæði: </w:t>
                </w:r>
              </w:p>
              <w:p w:rsidR="00BF1F69" w:rsidRDefault="00BF1F69" w:rsidP="00BF1F69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C74F8F">
                  <w:rPr>
                    <w:rFonts w:ascii="Times New Roman" w:hAnsi="Times New Roman" w:cs="Times New Roman"/>
                    <w:lang w:val="is-IS"/>
                  </w:rPr>
                  <w:t xml:space="preserve">33. gr. laganna varðandi heimild til </w:t>
                </w:r>
                <w:r w:rsidR="009406A8">
                  <w:rPr>
                    <w:rFonts w:ascii="Times New Roman" w:hAnsi="Times New Roman" w:cs="Times New Roman"/>
                    <w:lang w:val="is-IS"/>
                  </w:rPr>
                  <w:t>samkeppnisútboða og samkeppnisviðræ</w:t>
                </w:r>
                <w:r w:rsidR="0024032E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9406A8">
                  <w:rPr>
                    <w:rFonts w:ascii="Times New Roman" w:hAnsi="Times New Roman" w:cs="Times New Roman"/>
                    <w:lang w:val="is-IS"/>
                  </w:rPr>
                  <w:t>na</w:t>
                </w:r>
                <w:r w:rsidRPr="00C74F8F">
                  <w:rPr>
                    <w:rFonts w:ascii="Times New Roman" w:hAnsi="Times New Roman" w:cs="Times New Roman"/>
                    <w:lang w:val="is-IS"/>
                  </w:rPr>
                  <w:t xml:space="preserve"> þegar </w:t>
                </w:r>
                <w:r w:rsidR="009406A8">
                  <w:rPr>
                    <w:rFonts w:ascii="Times New Roman" w:hAnsi="Times New Roman" w:cs="Times New Roman"/>
                    <w:lang w:val="is-IS"/>
                  </w:rPr>
                  <w:t>aðeins bera</w:t>
                </w:r>
                <w:r w:rsidR="004E0883">
                  <w:rPr>
                    <w:rFonts w:ascii="Times New Roman" w:hAnsi="Times New Roman" w:cs="Times New Roman"/>
                    <w:lang w:val="is-IS"/>
                  </w:rPr>
                  <w:t>st</w:t>
                </w:r>
                <w:r w:rsidR="009406A8">
                  <w:rPr>
                    <w:rFonts w:ascii="Times New Roman" w:hAnsi="Times New Roman" w:cs="Times New Roman"/>
                    <w:lang w:val="is-IS"/>
                  </w:rPr>
                  <w:t xml:space="preserve"> óa</w:t>
                </w:r>
                <w:r w:rsidR="004E0883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9406A8">
                  <w:rPr>
                    <w:rFonts w:ascii="Times New Roman" w:hAnsi="Times New Roman" w:cs="Times New Roman"/>
                    <w:lang w:val="is-IS"/>
                  </w:rPr>
                  <w:t xml:space="preserve">gengileg tilboð í kjölfar </w:t>
                </w:r>
                <w:r w:rsidR="004E0883">
                  <w:rPr>
                    <w:rFonts w:ascii="Times New Roman" w:hAnsi="Times New Roman" w:cs="Times New Roman"/>
                    <w:lang w:val="is-IS"/>
                  </w:rPr>
                  <w:t>almenns eða lokaðs</w:t>
                </w:r>
                <w:r w:rsidR="009406A8">
                  <w:rPr>
                    <w:rFonts w:ascii="Times New Roman" w:hAnsi="Times New Roman" w:cs="Times New Roman"/>
                    <w:lang w:val="is-IS"/>
                  </w:rPr>
                  <w:t xml:space="preserve"> útboðs. </w:t>
                </w:r>
                <w:r w:rsidR="003F212A">
                  <w:rPr>
                    <w:rFonts w:ascii="Times New Roman" w:hAnsi="Times New Roman" w:cs="Times New Roman"/>
                    <w:lang w:val="is-IS"/>
                  </w:rPr>
                  <w:t>Í tengslum við þessa breytingu þarf jafnframt að skýra betur hvenær tilboð telst ógilt samkvæmt 82. gr. laganna</w:t>
                </w:r>
                <w:r w:rsidR="00923512">
                  <w:rPr>
                    <w:rFonts w:ascii="Times New Roman" w:hAnsi="Times New Roman" w:cs="Times New Roman"/>
                    <w:lang w:val="is-IS"/>
                  </w:rPr>
                  <w:t xml:space="preserve"> og hvenær er heimilt að hafna öllum tilboðum skv. 83. gr. laganna. </w:t>
                </w:r>
              </w:p>
              <w:p w:rsidR="009406A8" w:rsidRDefault="00981130" w:rsidP="00BF1F69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Í 39. gr. laganna er nauðsynlegt skýra betur hvenær tilboð telst fullnægjandi</w:t>
                </w:r>
                <w:r w:rsidR="00157876">
                  <w:rPr>
                    <w:rFonts w:ascii="Times New Roman" w:hAnsi="Times New Roman" w:cs="Times New Roman"/>
                    <w:lang w:val="is-IS"/>
                  </w:rPr>
                  <w:t xml:space="preserve"> og hvenær ekki sem veitir heimild til þess að ganga til samninga án undanfarinnar auglýsingar. </w:t>
                </w:r>
              </w:p>
              <w:p w:rsidR="00BF1F69" w:rsidRDefault="00BF1F69" w:rsidP="00BF1F69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C74F8F">
                  <w:rPr>
                    <w:rFonts w:ascii="Times New Roman" w:hAnsi="Times New Roman" w:cs="Times New Roman"/>
                    <w:lang w:val="is-IS"/>
                  </w:rPr>
                  <w:t xml:space="preserve">59. laganna varðandi lögbundna fresti í samkeppnisviðræðum. </w:t>
                </w:r>
              </w:p>
              <w:p w:rsidR="00141A4A" w:rsidRPr="00C74F8F" w:rsidRDefault="008D6D57" w:rsidP="00BF1F69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88. gr. laganna</w:t>
                </w:r>
                <w:r w:rsidR="00600FE5">
                  <w:rPr>
                    <w:rFonts w:ascii="Times New Roman" w:hAnsi="Times New Roman" w:cs="Times New Roman"/>
                    <w:lang w:val="is-IS"/>
                  </w:rPr>
                  <w:t xml:space="preserve"> í tengslum við keðjuábyrgð aðalverktaka á undirverktökum. </w:t>
                </w:r>
              </w:p>
              <w:p w:rsidR="00BF1F69" w:rsidRPr="000A4D71" w:rsidRDefault="00BF1F69" w:rsidP="00BF1F69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0A4D71">
                  <w:rPr>
                    <w:rFonts w:ascii="Times New Roman" w:hAnsi="Times New Roman" w:cs="Times New Roman"/>
                    <w:lang w:val="is-IS"/>
                  </w:rPr>
                  <w:t xml:space="preserve">VIII. kafla </w:t>
                </w:r>
                <w:r w:rsidR="0020206A">
                  <w:rPr>
                    <w:rFonts w:ascii="Times New Roman" w:hAnsi="Times New Roman" w:cs="Times New Roman"/>
                    <w:lang w:val="is-IS"/>
                  </w:rPr>
                  <w:t xml:space="preserve">og þá einkum 92. gr. laganna </w:t>
                </w:r>
                <w:r w:rsidRPr="000A4D71">
                  <w:rPr>
                    <w:rFonts w:ascii="Times New Roman" w:hAnsi="Times New Roman" w:cs="Times New Roman"/>
                    <w:lang w:val="is-IS"/>
                  </w:rPr>
                  <w:t xml:space="preserve">er varðar sérreglur um félagsþjónustu og aðra sértæka þjónustu. </w:t>
                </w:r>
              </w:p>
              <w:p w:rsidR="00BF1F69" w:rsidRDefault="00BF1F69" w:rsidP="00BF1F69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X</w:t>
                </w:r>
                <w:r w:rsidRPr="00C74F8F">
                  <w:rPr>
                    <w:rFonts w:ascii="Times New Roman" w:hAnsi="Times New Roman" w:cs="Times New Roman"/>
                    <w:lang w:val="is-IS"/>
                  </w:rPr>
                  <w:t>. kafla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C74F8F">
                  <w:rPr>
                    <w:rFonts w:ascii="Times New Roman" w:hAnsi="Times New Roman" w:cs="Times New Roman"/>
                    <w:lang w:val="is-IS"/>
                  </w:rPr>
                  <w:t>varðandi starfsemi innkaupastofnunar í samræmi við nýjar áherslur í opinber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Pr="00C74F8F">
                  <w:rPr>
                    <w:rFonts w:ascii="Times New Roman" w:hAnsi="Times New Roman" w:cs="Times New Roman"/>
                    <w:lang w:val="is-IS"/>
                  </w:rPr>
                  <w:t xml:space="preserve"> innkaupum.</w:t>
                </w:r>
                <w:r w:rsidR="003278E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DA441A" w:rsidRDefault="00DA441A" w:rsidP="00DA441A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73AB4">
                  <w:rPr>
                    <w:rFonts w:ascii="Times New Roman" w:hAnsi="Times New Roman" w:cs="Times New Roman"/>
                    <w:b/>
                    <w:lang w:val="is-IS"/>
                  </w:rPr>
                  <w:t>Að hvaða marki duga gildandi lög og reglur ekki til?</w:t>
                </w:r>
              </w:p>
              <w:p w:rsidR="00CA3381" w:rsidRPr="00DA441A" w:rsidRDefault="00DA441A" w:rsidP="00DA441A">
                <w:pPr>
                  <w:pStyle w:val="Mlsgreinlista"/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Nauðsynlegt er að endurskoða ofangreind ákvæði til að þau nái tilætluðum markmiðum</w:t>
                </w:r>
                <w:r w:rsidR="00D14798">
                  <w:rPr>
                    <w:rFonts w:ascii="Times New Roman" w:hAnsi="Times New Roman" w:cs="Times New Roman"/>
                    <w:lang w:val="is-IS"/>
                  </w:rPr>
                  <w:t xml:space="preserve"> og verði markvissari í framkvæmd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  </w:t>
                </w:r>
              </w:p>
            </w:sdtContent>
          </w:sdt>
          <w:permEnd w:id="285880309" w:displacedByCustomXml="prev"/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5E6791">
        <w:trPr>
          <w:trHeight w:val="747"/>
        </w:trPr>
        <w:tc>
          <w:tcPr>
            <w:tcW w:w="9288" w:type="dxa"/>
          </w:tcPr>
          <w:permStart w:id="47339673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Pr="006B314F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B314F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6B314F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6B314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6B314F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6B314F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6B314F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:rsidR="0080437F" w:rsidRPr="006B314F" w:rsidRDefault="00553F89" w:rsidP="00553F8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6B314F">
                  <w:rPr>
                    <w:rFonts w:ascii="Times New Roman" w:hAnsi="Times New Roman" w:cs="Times New Roman"/>
                    <w:lang w:val="is-IS"/>
                  </w:rPr>
                  <w:t>Stefna</w:t>
                </w:r>
                <w:r w:rsidR="00670F01" w:rsidRPr="006B314F">
                  <w:rPr>
                    <w:rFonts w:ascii="Times New Roman" w:hAnsi="Times New Roman" w:cs="Times New Roman"/>
                    <w:lang w:val="is-IS"/>
                  </w:rPr>
                  <w:t xml:space="preserve"> og markmið hins opinbera varðandi opinber innkaup er að</w:t>
                </w:r>
                <w:r w:rsidR="00C30A4D" w:rsidRPr="006B314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70F01" w:rsidRPr="006B314F">
                  <w:rPr>
                    <w:rFonts w:ascii="Times New Roman" w:hAnsi="Times New Roman" w:cs="Times New Roman"/>
                    <w:lang w:val="is-IS"/>
                  </w:rPr>
                  <w:t>tryggja jafnræði fyrirtækja, stuðla að hagkvæmni í opinberum rekstri með virkri samkeppni og efla nýsköpun og þróun við innkaup hins opinbera á vörum, verkum og þjónustu.</w:t>
                </w:r>
                <w:r w:rsidR="00413531" w:rsidRPr="006B314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553F89" w:rsidRPr="006B314F" w:rsidRDefault="00413531" w:rsidP="00553F8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6B314F">
                  <w:rPr>
                    <w:rFonts w:ascii="Times New Roman" w:hAnsi="Times New Roman" w:cs="Times New Roman"/>
                    <w:lang w:val="is-IS"/>
                  </w:rPr>
                  <w:t xml:space="preserve">Jafnframt er unnið að því að auka skilvirkni opinberra innkaupa og draga úr viðskiptakostnaði allra viðskiptaaðila. </w:t>
                </w:r>
                <w:r w:rsidR="00C30A4D" w:rsidRPr="006B314F">
                  <w:rPr>
                    <w:rFonts w:ascii="Times New Roman" w:hAnsi="Times New Roman" w:cs="Times New Roman"/>
                    <w:lang w:val="is-IS"/>
                  </w:rPr>
                  <w:t xml:space="preserve">Því er unnið að því að auka þátt rafrænna innkaupa á öllum stigum innkaupanna sem mun </w:t>
                </w:r>
                <w:r w:rsidR="00D075FE">
                  <w:rPr>
                    <w:rFonts w:ascii="Times New Roman" w:hAnsi="Times New Roman" w:cs="Times New Roman"/>
                    <w:lang w:val="is-IS"/>
                  </w:rPr>
                  <w:t>bæta</w:t>
                </w:r>
                <w:r w:rsidR="00C30A4D" w:rsidRPr="006B314F">
                  <w:rPr>
                    <w:rFonts w:ascii="Times New Roman" w:hAnsi="Times New Roman" w:cs="Times New Roman"/>
                    <w:lang w:val="is-IS"/>
                  </w:rPr>
                  <w:t xml:space="preserve"> skilvirkni innkaupanna ásamt því að veita stjórnvöldum betri </w:t>
                </w:r>
                <w:r w:rsidR="005C5B43" w:rsidRPr="006B314F">
                  <w:rPr>
                    <w:rFonts w:ascii="Times New Roman" w:hAnsi="Times New Roman" w:cs="Times New Roman"/>
                    <w:lang w:val="is-IS"/>
                  </w:rPr>
                  <w:t xml:space="preserve">miðlægar </w:t>
                </w:r>
                <w:r w:rsidR="00C30A4D" w:rsidRPr="006B314F">
                  <w:rPr>
                    <w:rFonts w:ascii="Times New Roman" w:hAnsi="Times New Roman" w:cs="Times New Roman"/>
                    <w:lang w:val="is-IS"/>
                  </w:rPr>
                  <w:t xml:space="preserve">upplýsingar um </w:t>
                </w:r>
                <w:r w:rsidR="005C5B43" w:rsidRPr="006B314F">
                  <w:rPr>
                    <w:rFonts w:ascii="Times New Roman" w:hAnsi="Times New Roman" w:cs="Times New Roman"/>
                    <w:lang w:val="is-IS"/>
                  </w:rPr>
                  <w:t>hvernig fjármunum ríkisins sé varið.</w:t>
                </w:r>
              </w:p>
              <w:p w:rsidR="005C5B43" w:rsidRPr="006B314F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B314F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6B314F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6B314F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6B314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:rsidR="00CA3381" w:rsidRPr="00E34B42" w:rsidRDefault="005C5B43" w:rsidP="005C5B43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B314F">
                  <w:rPr>
                    <w:rFonts w:ascii="Times New Roman" w:hAnsi="Times New Roman" w:cs="Times New Roman"/>
                    <w:lang w:val="is-IS"/>
                  </w:rPr>
                  <w:lastRenderedPageBreak/>
                  <w:t>Markmið sem stefnt er að með þessari lagabreytingu er að tryggja</w:t>
                </w:r>
                <w:r w:rsidR="008254C2" w:rsidRPr="006B314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40DFA" w:rsidRPr="006B314F">
                  <w:rPr>
                    <w:rFonts w:ascii="Times New Roman" w:hAnsi="Times New Roman" w:cs="Times New Roman"/>
                    <w:lang w:val="is-IS"/>
                  </w:rPr>
                  <w:t>að regluverk opinberra innkaupa styðji við stefnu hins opinbera í málaflokknum ásamt því að tryggja</w:t>
                </w:r>
                <w:r w:rsidRPr="006B314F">
                  <w:rPr>
                    <w:rFonts w:ascii="Times New Roman" w:hAnsi="Times New Roman" w:cs="Times New Roman"/>
                    <w:lang w:val="is-IS"/>
                  </w:rPr>
                  <w:t xml:space="preserve"> að ekki mynd</w:t>
                </w:r>
                <w:r w:rsidR="00540DFA" w:rsidRPr="006B314F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Pr="006B314F">
                  <w:rPr>
                    <w:rFonts w:ascii="Times New Roman" w:hAnsi="Times New Roman" w:cs="Times New Roman"/>
                    <w:lang w:val="is-IS"/>
                  </w:rPr>
                  <w:t xml:space="preserve">st ósamræmi við túlkun innlendra reglna </w:t>
                </w:r>
                <w:r w:rsidR="00540DFA" w:rsidRPr="006B314F">
                  <w:rPr>
                    <w:rFonts w:ascii="Times New Roman" w:hAnsi="Times New Roman" w:cs="Times New Roman"/>
                    <w:lang w:val="is-IS"/>
                  </w:rPr>
                  <w:t>við EES</w:t>
                </w:r>
                <w:r w:rsidR="0063444C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540DFA" w:rsidRPr="006B314F">
                  <w:rPr>
                    <w:rFonts w:ascii="Times New Roman" w:hAnsi="Times New Roman" w:cs="Times New Roman"/>
                    <w:lang w:val="is-IS"/>
                  </w:rPr>
                  <w:t>rétt. Markmiðið málaflokksins er einnig að regluverkið styðji að aukinni framleiðni í opinberri þjónustu til hagsbóta fyrir notendur, starfsmenn og skattgreiðendur. Fyrirhugaðar breytingar eru nauðsynlegar til þess að ná fram markmiðum stjórnvalda</w:t>
                </w:r>
              </w:p>
            </w:sdtContent>
          </w:sdt>
        </w:tc>
      </w:tr>
      <w:permEnd w:id="473396735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permStart w:id="73524839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DA441A" w:rsidRPr="00C74F8F" w:rsidRDefault="00C74F8F" w:rsidP="00DA441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Ef ekkert verður aðhafst gæti skapast ósamræmi við túlkun innlendra regla við EES-rétt</w:t>
                </w:r>
                <w:r w:rsidR="007C594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27CDE">
                  <w:rPr>
                    <w:rFonts w:ascii="Times New Roman" w:hAnsi="Times New Roman" w:cs="Times New Roman"/>
                    <w:lang w:val="is-IS"/>
                  </w:rPr>
                  <w:t>sem</w:t>
                </w:r>
                <w:r w:rsidR="007C594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C5948" w:rsidRPr="006B314F">
                  <w:rPr>
                    <w:rFonts w:ascii="Times New Roman" w:hAnsi="Times New Roman" w:cs="Times New Roman"/>
                    <w:lang w:val="is-IS"/>
                  </w:rPr>
                  <w:t xml:space="preserve">gæti </w:t>
                </w:r>
                <w:r w:rsidR="0063444C">
                  <w:rPr>
                    <w:rFonts w:ascii="Times New Roman" w:hAnsi="Times New Roman" w:cs="Times New Roman"/>
                    <w:lang w:val="is-IS"/>
                  </w:rPr>
                  <w:t xml:space="preserve">einnig </w:t>
                </w:r>
                <w:r w:rsidR="007C5948" w:rsidRPr="006B314F">
                  <w:rPr>
                    <w:rFonts w:ascii="Times New Roman" w:hAnsi="Times New Roman" w:cs="Times New Roman"/>
                    <w:lang w:val="is-IS"/>
                  </w:rPr>
                  <w:t>dregið úr þeim sveigjanleik</w:t>
                </w:r>
                <w:r w:rsidR="0024032E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7C5948" w:rsidRPr="006B314F">
                  <w:rPr>
                    <w:rFonts w:ascii="Times New Roman" w:hAnsi="Times New Roman" w:cs="Times New Roman"/>
                    <w:lang w:val="is-IS"/>
                  </w:rPr>
                  <w:t xml:space="preserve"> sem lögunum var ætlað að tryggja</w:t>
                </w:r>
                <w:r w:rsidR="00027CDE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DC2493">
                  <w:rPr>
                    <w:rFonts w:ascii="Times New Roman" w:hAnsi="Times New Roman" w:cs="Times New Roman"/>
                    <w:lang w:val="is-IS"/>
                  </w:rPr>
                  <w:t xml:space="preserve">Þá er jafnframt mikilvægt að regluverkið komi ekki í veg fyrir sveigjanleika </w:t>
                </w:r>
                <w:r w:rsidR="00A845F7">
                  <w:rPr>
                    <w:rFonts w:ascii="Times New Roman" w:hAnsi="Times New Roman" w:cs="Times New Roman"/>
                    <w:lang w:val="is-IS"/>
                  </w:rPr>
                  <w:t xml:space="preserve">og skilvirkni </w:t>
                </w:r>
                <w:r w:rsidR="00FC12CE">
                  <w:rPr>
                    <w:rFonts w:ascii="Times New Roman" w:hAnsi="Times New Roman" w:cs="Times New Roman"/>
                    <w:lang w:val="is-IS"/>
                  </w:rPr>
                  <w:t>stofnana og</w:t>
                </w:r>
                <w:r w:rsidR="00A845F7">
                  <w:rPr>
                    <w:rFonts w:ascii="Times New Roman" w:hAnsi="Times New Roman" w:cs="Times New Roman"/>
                    <w:lang w:val="is-IS"/>
                  </w:rPr>
                  <w:t xml:space="preserve"> þeirra</w:t>
                </w:r>
                <w:r w:rsidR="00FC12CE">
                  <w:rPr>
                    <w:rFonts w:ascii="Times New Roman" w:hAnsi="Times New Roman" w:cs="Times New Roman"/>
                    <w:lang w:val="is-IS"/>
                  </w:rPr>
                  <w:t xml:space="preserve"> verkefna sem þær sinna á sviði opinberra innkaupa. </w:t>
                </w:r>
              </w:p>
              <w:p w:rsidR="00DA441A" w:rsidRDefault="004978E5" w:rsidP="00C74F8F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C74F8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:rsidR="00C74F8F" w:rsidRPr="006B314F" w:rsidRDefault="00C74F8F" w:rsidP="00C74F8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6B314F">
                  <w:rPr>
                    <w:rFonts w:ascii="Times New Roman" w:hAnsi="Times New Roman" w:cs="Times New Roman"/>
                    <w:lang w:val="is-IS"/>
                  </w:rPr>
                  <w:t xml:space="preserve">Önnur úrræði </w:t>
                </w:r>
                <w:r w:rsidR="007C5948" w:rsidRPr="006B314F">
                  <w:rPr>
                    <w:rFonts w:ascii="Times New Roman" w:hAnsi="Times New Roman" w:cs="Times New Roman"/>
                    <w:lang w:val="is-IS"/>
                  </w:rPr>
                  <w:t>en lagasetning koma ekki til álita</w:t>
                </w:r>
                <w:r w:rsidR="00AE040B">
                  <w:rPr>
                    <w:rFonts w:ascii="Times New Roman" w:hAnsi="Times New Roman" w:cs="Times New Roman"/>
                    <w:lang w:val="is-IS"/>
                  </w:rPr>
                  <w:t xml:space="preserve"> til hægt sé að gera ákvæðið markvissari í framkvæmd</w:t>
                </w:r>
                <w:r w:rsidR="007C5948" w:rsidRPr="006B314F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Pr="006B314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DA441A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:rsidR="00C74F8F" w:rsidRPr="00C74F8F" w:rsidRDefault="00C74F8F" w:rsidP="00C74F8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Lagt er til að leggja fram frumvarp til breytinga á lögum um opinber innkaup sem felur í sér endurskoðun á afmörkuðum ákvæðum og köflum núgildandi laga.  </w:t>
                </w:r>
              </w:p>
              <w:p w:rsidR="00CA3381" w:rsidRPr="00C74F8F" w:rsidRDefault="006F2F00" w:rsidP="00C74F8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  <w:permEnd w:id="735248391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b w:val="0"/>
              </w:rPr>
            </w:sdtEndPr>
            <w:sdtContent>
              <w:permStart w:id="134635926" w:edGrp="everyone" w:displacedByCustomXml="prev"/>
              <w:p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  <w:r w:rsidR="00C74F8F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</w:p>
              <w:p w:rsidR="00C74F8F" w:rsidRPr="00C74F8F" w:rsidRDefault="00C74F8F" w:rsidP="00C74F8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Útbú</w:t>
                </w:r>
                <w:r w:rsidR="003F1951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ð verður lagafrumvarp til breytinga á núgildandi lögum um opinber innkaup</w:t>
                </w:r>
                <w:r w:rsidR="0017413F">
                  <w:rPr>
                    <w:rFonts w:ascii="Times New Roman" w:hAnsi="Times New Roman" w:cs="Times New Roman"/>
                    <w:lang w:val="is-IS"/>
                  </w:rPr>
                  <w:t xml:space="preserve"> til að tryggja markvissari framkvæmd tiltekinna ákvæði í núgildandi lögum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:rsidR="00C74F8F" w:rsidRDefault="000D6E33" w:rsidP="00C74F8F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74F8F" w:rsidRPr="00C74F8F" w:rsidRDefault="00C74F8F" w:rsidP="00C74F8F">
                <w:pPr>
                  <w:pStyle w:val="Mlsgreinlista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Fyrirhugað er að</w:t>
                </w:r>
                <w:r w:rsidRPr="00C74F8F">
                  <w:rPr>
                    <w:rFonts w:ascii="Times New Roman" w:hAnsi="Times New Roman" w:cs="Times New Roman"/>
                    <w:lang w:val="is-IS"/>
                  </w:rPr>
                  <w:t xml:space="preserve"> endurskoða eftirfarandi ákvæði</w:t>
                </w:r>
                <w:r w:rsidR="00CA1083">
                  <w:rPr>
                    <w:rFonts w:ascii="Times New Roman" w:hAnsi="Times New Roman" w:cs="Times New Roman"/>
                    <w:lang w:val="is-IS"/>
                  </w:rPr>
                  <w:t xml:space="preserve"> með það að markmiði að gera þau markvissari í framkvæmd</w:t>
                </w:r>
                <w:r w:rsidRPr="00C74F8F">
                  <w:rPr>
                    <w:rFonts w:ascii="Times New Roman" w:hAnsi="Times New Roman" w:cs="Times New Roman"/>
                    <w:lang w:val="is-IS"/>
                  </w:rPr>
                  <w:t xml:space="preserve">: </w:t>
                </w:r>
              </w:p>
              <w:p w:rsidR="00BF1F69" w:rsidRDefault="00BF1F69" w:rsidP="00925E56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DA441A">
                  <w:rPr>
                    <w:rFonts w:ascii="Times New Roman" w:hAnsi="Times New Roman" w:cs="Times New Roman"/>
                    <w:lang w:val="is-IS"/>
                  </w:rPr>
                  <w:t xml:space="preserve">33. gr. laganna varðandi heimild til </w:t>
                </w:r>
                <w:r w:rsidR="003577FE">
                  <w:rPr>
                    <w:rFonts w:ascii="Times New Roman" w:hAnsi="Times New Roman" w:cs="Times New Roman"/>
                    <w:lang w:val="is-IS"/>
                  </w:rPr>
                  <w:t>samkeppnisútboða og samkeppnisviðræðna</w:t>
                </w:r>
                <w:r w:rsidRPr="00DA441A">
                  <w:rPr>
                    <w:rFonts w:ascii="Times New Roman" w:hAnsi="Times New Roman" w:cs="Times New Roman"/>
                    <w:lang w:val="is-IS"/>
                  </w:rPr>
                  <w:t xml:space="preserve"> þegar engin aðgengileg tilboð berast.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Túlkun ákvæðisins hefur ekki í öllum tilvikum verið í samræmi við upphaflegt markmið ákvæðisins.</w:t>
                </w:r>
                <w:r w:rsidR="00804A89">
                  <w:rPr>
                    <w:rFonts w:ascii="Times New Roman" w:hAnsi="Times New Roman" w:cs="Times New Roman"/>
                    <w:lang w:val="is-IS"/>
                  </w:rPr>
                  <w:t xml:space="preserve"> Nauðsynlegt er að skerpa betur á því hvenær heimilt er að ganga til </w:t>
                </w:r>
                <w:r w:rsidR="003577FE">
                  <w:rPr>
                    <w:rFonts w:ascii="Times New Roman" w:hAnsi="Times New Roman" w:cs="Times New Roman"/>
                    <w:lang w:val="is-IS"/>
                  </w:rPr>
                  <w:t xml:space="preserve">slíkra </w:t>
                </w:r>
                <w:r w:rsidR="00804A89">
                  <w:rPr>
                    <w:rFonts w:ascii="Times New Roman" w:hAnsi="Times New Roman" w:cs="Times New Roman"/>
                    <w:lang w:val="is-IS"/>
                  </w:rPr>
                  <w:t>samning</w:t>
                </w:r>
                <w:r w:rsidR="00FD424F">
                  <w:rPr>
                    <w:rFonts w:ascii="Times New Roman" w:hAnsi="Times New Roman" w:cs="Times New Roman"/>
                    <w:lang w:val="is-IS"/>
                  </w:rPr>
                  <w:t>sviðræðna</w:t>
                </w:r>
                <w:r w:rsidR="00804A89">
                  <w:rPr>
                    <w:rFonts w:ascii="Times New Roman" w:hAnsi="Times New Roman" w:cs="Times New Roman"/>
                    <w:lang w:val="is-IS"/>
                  </w:rPr>
                  <w:t xml:space="preserve"> við bjóðendur í kjölfar þess a</w:t>
                </w:r>
                <w:r w:rsidR="00FD424F">
                  <w:rPr>
                    <w:rFonts w:ascii="Times New Roman" w:hAnsi="Times New Roman" w:cs="Times New Roman"/>
                    <w:lang w:val="is-IS"/>
                  </w:rPr>
                  <w:t xml:space="preserve">ð engin aðgengileg tilboð berast í upphaflegu innkaupaferli. </w:t>
                </w:r>
                <w:r w:rsidR="00051C13">
                  <w:rPr>
                    <w:rFonts w:ascii="Times New Roman" w:hAnsi="Times New Roman" w:cs="Times New Roman"/>
                    <w:lang w:val="is-IS"/>
                  </w:rPr>
                  <w:t>Í tengslum við þessa breytingu er e</w:t>
                </w:r>
                <w:r w:rsidR="00925E56">
                  <w:rPr>
                    <w:rFonts w:ascii="Times New Roman" w:hAnsi="Times New Roman" w:cs="Times New Roman"/>
                    <w:lang w:val="is-IS"/>
                  </w:rPr>
                  <w:t xml:space="preserve">innig </w:t>
                </w:r>
                <w:r w:rsidR="000521C2">
                  <w:rPr>
                    <w:rFonts w:ascii="Times New Roman" w:hAnsi="Times New Roman" w:cs="Times New Roman"/>
                    <w:lang w:val="is-IS"/>
                  </w:rPr>
                  <w:t>þörf á því að skerpa betur á skilgrein</w:t>
                </w:r>
                <w:r w:rsidR="00051C13">
                  <w:rPr>
                    <w:rFonts w:ascii="Times New Roman" w:hAnsi="Times New Roman" w:cs="Times New Roman"/>
                    <w:lang w:val="is-IS"/>
                  </w:rPr>
                  <w:t>ingum</w:t>
                </w:r>
                <w:r w:rsidR="000521C2">
                  <w:rPr>
                    <w:rFonts w:ascii="Times New Roman" w:hAnsi="Times New Roman" w:cs="Times New Roman"/>
                    <w:lang w:val="is-IS"/>
                  </w:rPr>
                  <w:t xml:space="preserve"> í 82. og 83. gr. laganna sem fjalla um ógild tilboð og höfnun tilboða</w:t>
                </w:r>
                <w:r w:rsidR="00051C13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F07AE0" w:rsidRPr="00F07AE0" w:rsidRDefault="00024395" w:rsidP="00F07AE0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Samhliða breytingu á 33. gr. er </w:t>
                </w:r>
                <w:r w:rsidR="001F03EF">
                  <w:rPr>
                    <w:rFonts w:ascii="Times New Roman" w:hAnsi="Times New Roman" w:cs="Times New Roman"/>
                    <w:lang w:val="is-IS"/>
                  </w:rPr>
                  <w:t xml:space="preserve">einnig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þörf á skýra betur í </w:t>
                </w:r>
                <w:r w:rsidR="00F07AE0" w:rsidRPr="00F07AE0">
                  <w:rPr>
                    <w:rFonts w:ascii="Times New Roman" w:hAnsi="Times New Roman" w:cs="Times New Roman"/>
                    <w:lang w:val="is-IS"/>
                  </w:rPr>
                  <w:t xml:space="preserve">39. gr. laganna betur hvenær tilboð telst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ekki </w:t>
                </w:r>
                <w:r w:rsidR="00F07AE0" w:rsidRPr="00F07AE0">
                  <w:rPr>
                    <w:rFonts w:ascii="Times New Roman" w:hAnsi="Times New Roman" w:cs="Times New Roman"/>
                    <w:lang w:val="is-IS"/>
                  </w:rPr>
                  <w:t>fullnægjandi sem veitir heimild til þess að ganga til samninga án undanfarinnar auglýsingar.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07AE0" w:rsidRPr="00F07AE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BF1F69" w:rsidRDefault="00BF1F69" w:rsidP="00BF1F69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DA441A">
                  <w:rPr>
                    <w:rFonts w:ascii="Times New Roman" w:hAnsi="Times New Roman" w:cs="Times New Roman"/>
                    <w:lang w:val="is-IS"/>
                  </w:rPr>
                  <w:t>59. laganna varðandi lögbundna fresti í samkeppnisviðræðum.</w:t>
                </w:r>
                <w:r w:rsidR="00F774BD">
                  <w:rPr>
                    <w:rFonts w:ascii="Times New Roman" w:hAnsi="Times New Roman" w:cs="Times New Roman"/>
                    <w:lang w:val="is-IS"/>
                  </w:rPr>
                  <w:t xml:space="preserve"> Þörf er á því að leiðrétta misritun í ákvæðinu þar sem vísað er til samningsviðræ</w:t>
                </w:r>
                <w:r w:rsidR="0024032E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F774BD">
                  <w:rPr>
                    <w:rFonts w:ascii="Times New Roman" w:hAnsi="Times New Roman" w:cs="Times New Roman"/>
                    <w:lang w:val="is-IS"/>
                  </w:rPr>
                  <w:t xml:space="preserve">na </w:t>
                </w:r>
                <w:r w:rsidR="00E12396">
                  <w:rPr>
                    <w:rFonts w:ascii="Times New Roman" w:hAnsi="Times New Roman" w:cs="Times New Roman"/>
                    <w:lang w:val="is-IS"/>
                  </w:rPr>
                  <w:t xml:space="preserve">í stað samkeppnisviðræðna. </w:t>
                </w:r>
                <w:r w:rsidRPr="00DA441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415C55" w:rsidRPr="00DA441A" w:rsidRDefault="00415C55" w:rsidP="00F741F7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Miðað er við að gerð verði breyting á 88. gr. laganna og mælt fyrir um heimild fyrir </w:t>
                </w:r>
                <w:r w:rsidR="004D3409">
                  <w:rPr>
                    <w:rFonts w:ascii="Times New Roman" w:hAnsi="Times New Roman" w:cs="Times New Roman"/>
                    <w:lang w:val="is-IS"/>
                  </w:rPr>
                  <w:t>kaupanda að fara fram á aðalverktaki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D4818">
                  <w:rPr>
                    <w:rFonts w:ascii="Times New Roman" w:hAnsi="Times New Roman" w:cs="Times New Roman"/>
                    <w:lang w:val="is-IS"/>
                  </w:rPr>
                  <w:t xml:space="preserve">tryggi </w:t>
                </w:r>
                <w:r w:rsidR="00F741F7">
                  <w:rPr>
                    <w:rFonts w:ascii="Times New Roman" w:hAnsi="Times New Roman" w:cs="Times New Roman"/>
                    <w:lang w:val="is-IS"/>
                  </w:rPr>
                  <w:t>að</w:t>
                </w:r>
                <w:r w:rsidR="00AD481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741F7" w:rsidRPr="00F741F7">
                  <w:rPr>
                    <w:rFonts w:ascii="Times New Roman" w:hAnsi="Times New Roman" w:cs="Times New Roman"/>
                    <w:lang w:val="is-IS"/>
                  </w:rPr>
                  <w:t xml:space="preserve">allir starfsmenn, hvort sem um ræðir starfsmenn verktaka, undirverktaka eða starfsmannaleiga, fái laun, </w:t>
                </w:r>
                <w:r w:rsidR="0024032E">
                  <w:rPr>
                    <w:rFonts w:ascii="Times New Roman" w:hAnsi="Times New Roman" w:cs="Times New Roman"/>
                    <w:lang w:val="is-IS"/>
                  </w:rPr>
                  <w:t>starfskjör</w:t>
                </w:r>
                <w:r w:rsidR="00F741F7" w:rsidRPr="00F741F7">
                  <w:rPr>
                    <w:rFonts w:ascii="Times New Roman" w:hAnsi="Times New Roman" w:cs="Times New Roman"/>
                    <w:lang w:val="is-IS"/>
                  </w:rPr>
                  <w:t>, sjúkra- og slysatryggingar og önnur réttindi í samræmi gildandi kjarasamninga og lög hverju sinni</w:t>
                </w:r>
                <w:r w:rsidR="00F741F7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:rsidR="00BF1F69" w:rsidRPr="00DA441A" w:rsidRDefault="00BF1F69" w:rsidP="00652B84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VIII. kafla er varðar sérreglur um félagsþjónustu og aðra sértæka þjónustu.</w:t>
                </w:r>
                <w:r w:rsidR="00A867D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77FC1">
                  <w:rPr>
                    <w:rFonts w:ascii="Times New Roman" w:hAnsi="Times New Roman" w:cs="Times New Roman"/>
                    <w:lang w:val="is-IS"/>
                  </w:rPr>
                  <w:t xml:space="preserve">Nauðsynlegt er </w:t>
                </w:r>
                <w:r w:rsidR="00A867DF">
                  <w:rPr>
                    <w:rFonts w:ascii="Times New Roman" w:hAnsi="Times New Roman" w:cs="Times New Roman"/>
                    <w:lang w:val="is-IS"/>
                  </w:rPr>
                  <w:t xml:space="preserve"> ske</w:t>
                </w:r>
                <w:r w:rsidR="00D81230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A867DF">
                  <w:rPr>
                    <w:rFonts w:ascii="Times New Roman" w:hAnsi="Times New Roman" w:cs="Times New Roman"/>
                    <w:lang w:val="is-IS"/>
                  </w:rPr>
                  <w:t>pa á gildssvið</w:t>
                </w:r>
                <w:r w:rsidR="00077FC1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936DCD">
                  <w:rPr>
                    <w:rFonts w:ascii="Times New Roman" w:hAnsi="Times New Roman" w:cs="Times New Roman"/>
                    <w:lang w:val="is-IS"/>
                  </w:rPr>
                  <w:t xml:space="preserve"> þeirra sérreglna sem gilda um félagsþjónustu og að sértæka þjónustu</w:t>
                </w:r>
                <w:r w:rsidR="00077FC1">
                  <w:rPr>
                    <w:rFonts w:ascii="Times New Roman" w:hAnsi="Times New Roman" w:cs="Times New Roman"/>
                    <w:lang w:val="is-IS"/>
                  </w:rPr>
                  <w:t xml:space="preserve"> til </w:t>
                </w:r>
                <w:r w:rsidR="00D81230">
                  <w:rPr>
                    <w:rFonts w:ascii="Times New Roman" w:hAnsi="Times New Roman" w:cs="Times New Roman"/>
                    <w:lang w:val="is-IS"/>
                  </w:rPr>
                  <w:t xml:space="preserve">samræmis við þá </w:t>
                </w:r>
                <w:r w:rsidR="00D90E26">
                  <w:rPr>
                    <w:rFonts w:ascii="Times New Roman" w:hAnsi="Times New Roman" w:cs="Times New Roman"/>
                    <w:lang w:val="is-IS"/>
                  </w:rPr>
                  <w:t xml:space="preserve">framkvæmd </w:t>
                </w:r>
                <w:r w:rsidR="00A73468">
                  <w:rPr>
                    <w:rFonts w:ascii="Times New Roman" w:hAnsi="Times New Roman" w:cs="Times New Roman"/>
                    <w:lang w:val="is-IS"/>
                  </w:rPr>
                  <w:t xml:space="preserve">sem hefur átt sér stað við </w:t>
                </w:r>
                <w:r w:rsidR="00F116C5">
                  <w:rPr>
                    <w:rFonts w:ascii="Times New Roman" w:hAnsi="Times New Roman" w:cs="Times New Roman"/>
                    <w:lang w:val="is-IS"/>
                  </w:rPr>
                  <w:t xml:space="preserve">túlkun </w:t>
                </w:r>
                <w:r w:rsidR="00A73468">
                  <w:rPr>
                    <w:rFonts w:ascii="Times New Roman" w:hAnsi="Times New Roman" w:cs="Times New Roman"/>
                    <w:lang w:val="is-IS"/>
                  </w:rPr>
                  <w:t xml:space="preserve">tilskipunarinnar sem </w:t>
                </w:r>
                <w:r w:rsidR="00F116C5">
                  <w:rPr>
                    <w:rFonts w:ascii="Times New Roman" w:hAnsi="Times New Roman" w:cs="Times New Roman"/>
                    <w:lang w:val="is-IS"/>
                  </w:rPr>
                  <w:t>lagaákvæðin byggja á</w:t>
                </w:r>
                <w:r w:rsidR="00652B84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:rsidR="00C74F8F" w:rsidRPr="0069018B" w:rsidRDefault="00BF1F69" w:rsidP="0069018B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DA441A">
                  <w:rPr>
                    <w:rFonts w:ascii="Times New Roman" w:hAnsi="Times New Roman" w:cs="Times New Roman"/>
                    <w:lang w:val="is-IS"/>
                  </w:rPr>
                  <w:t xml:space="preserve">Þá er einnig þörf á að endurskoða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X</w:t>
                </w:r>
                <w:r w:rsidRPr="00DA441A">
                  <w:rPr>
                    <w:rFonts w:ascii="Times New Roman" w:hAnsi="Times New Roman" w:cs="Times New Roman"/>
                    <w:lang w:val="is-IS"/>
                  </w:rPr>
                  <w:t>. kaf</w:t>
                </w:r>
                <w:r>
                  <w:rPr>
                    <w:rFonts w:ascii="Times New Roman" w:hAnsi="Times New Roman" w:cs="Times New Roman"/>
                    <w:lang w:val="is-IS"/>
                  </w:rPr>
                  <w:t>l</w:t>
                </w:r>
                <w:r w:rsidRPr="00DA441A">
                  <w:rPr>
                    <w:rFonts w:ascii="Times New Roman" w:hAnsi="Times New Roman" w:cs="Times New Roman"/>
                    <w:lang w:val="is-IS"/>
                  </w:rPr>
                  <w:t>a laganna varðandi starfsemi innkaupastofnunar í samræmi við nýjar áherslur í opinber</w:t>
                </w:r>
                <w:r w:rsidR="0029381D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Pr="00DA441A">
                  <w:rPr>
                    <w:rFonts w:ascii="Times New Roman" w:hAnsi="Times New Roman" w:cs="Times New Roman"/>
                    <w:lang w:val="is-IS"/>
                  </w:rPr>
                  <w:t xml:space="preserve"> innkaupu</w:t>
                </w:r>
                <w:r w:rsidRPr="006B314F">
                  <w:rPr>
                    <w:rFonts w:ascii="Times New Roman" w:hAnsi="Times New Roman" w:cs="Times New Roman"/>
                    <w:lang w:val="is-IS"/>
                  </w:rPr>
                  <w:t xml:space="preserve">m. </w:t>
                </w:r>
                <w:r w:rsidRPr="004F53EA">
                  <w:rPr>
                    <w:rFonts w:ascii="Times New Roman" w:hAnsi="Times New Roman" w:cs="Times New Roman"/>
                    <w:lang w:val="is-IS"/>
                  </w:rPr>
                  <w:t xml:space="preserve">Stefnt er að því að auka sveigjanleika stofnana og þeirra viðfangsefna sem þau sinna ásamt framkvæmd þeirra þannig </w:t>
                </w:r>
                <w:r w:rsidR="0029381D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Pr="004F53EA">
                  <w:rPr>
                    <w:rFonts w:ascii="Times New Roman" w:hAnsi="Times New Roman" w:cs="Times New Roman"/>
                    <w:lang w:val="is-IS"/>
                  </w:rPr>
                  <w:t xml:space="preserve">regluverkið hamli ekki um of þeim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áherslu</w:t>
                </w:r>
                <w:r w:rsidRPr="004F53EA">
                  <w:rPr>
                    <w:rFonts w:ascii="Times New Roman" w:hAnsi="Times New Roman" w:cs="Times New Roman"/>
                    <w:lang w:val="is-IS"/>
                  </w:rPr>
                  <w:t xml:space="preserve">breytingum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sem </w:t>
                </w:r>
                <w:r w:rsidRPr="004F53EA">
                  <w:rPr>
                    <w:rFonts w:ascii="Times New Roman" w:hAnsi="Times New Roman" w:cs="Times New Roman"/>
                    <w:lang w:val="is-IS"/>
                  </w:rPr>
                  <w:t xml:space="preserve">nauðsynlegar eru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hverju sinni </w:t>
                </w:r>
                <w:r w:rsidRPr="004F53EA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til </w:t>
                </w:r>
                <w:r w:rsidR="0029381D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Pr="004F53EA">
                  <w:rPr>
                    <w:rFonts w:ascii="Times New Roman" w:hAnsi="Times New Roman" w:cs="Times New Roman"/>
                    <w:lang w:val="is-IS"/>
                  </w:rPr>
                  <w:t>styðja við áherslur í málaflokknum og ná fram aukinni skilvirkni stofnana á þessu sviði.</w:t>
                </w:r>
                <w:r w:rsidR="005543C6">
                  <w:rPr>
                    <w:rFonts w:ascii="Times New Roman" w:hAnsi="Times New Roman" w:cs="Times New Roman"/>
                    <w:lang w:val="is-IS"/>
                  </w:rPr>
                  <w:t xml:space="preserve"> Í tengslum við breytingar á X. kafla kann að vera þörf á að gera lagatæknilegar breytingar á einstökum ákvæðum í samræmi við breytta framsetningu kaflans. </w:t>
                </w:r>
                <w:r w:rsidRPr="004F53E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0D6E33" w:rsidRPr="00E34B42" w:rsidRDefault="006F2F00" w:rsidP="00C74F8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ermEnd w:id="134635926" w:displacedByCustomXml="next"/>
            </w:sdtContent>
          </w:sdt>
        </w:tc>
      </w:tr>
      <w:tr w:rsidR="00E34B42" w:rsidRPr="002A54E0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E34B42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1521299531" w:edGrp="everyone" w:displacedByCustomXml="prev"/>
              <w:p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74F8F" w:rsidRPr="00C74F8F" w:rsidRDefault="00C74F8F" w:rsidP="00C74F8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C74F8F">
                  <w:rPr>
                    <w:rFonts w:ascii="Times New Roman" w:hAnsi="Times New Roman" w:cs="Times New Roman"/>
                    <w:lang w:val="is-IS"/>
                  </w:rPr>
                  <w:t>Áformin koma inn á þjóðaréttarskuldbindingar samkvæmt EES samningnum</w:t>
                </w:r>
                <w:r w:rsidR="009D3BC3">
                  <w:rPr>
                    <w:rFonts w:ascii="Times New Roman" w:hAnsi="Times New Roman" w:cs="Times New Roman"/>
                    <w:lang w:val="is-IS"/>
                  </w:rPr>
                  <w:t xml:space="preserve"> enda byggir núvera</w:t>
                </w:r>
                <w:r w:rsidR="0054622D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9D3BC3">
                  <w:rPr>
                    <w:rFonts w:ascii="Times New Roman" w:hAnsi="Times New Roman" w:cs="Times New Roman"/>
                    <w:lang w:val="is-IS"/>
                  </w:rPr>
                  <w:t xml:space="preserve">di löggjöf á </w:t>
                </w:r>
                <w:r w:rsidR="0054622D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9D3BC3">
                  <w:rPr>
                    <w:rFonts w:ascii="Times New Roman" w:hAnsi="Times New Roman" w:cs="Times New Roman"/>
                    <w:lang w:val="is-IS"/>
                  </w:rPr>
                  <w:t>vróputilskipun nr. 2014/24/ESB um opinber innkaup</w:t>
                </w:r>
                <w:r w:rsidRPr="00C74F8F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:rsidR="00B55CAE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</w:p>
              <w:p w:rsidR="009941D2" w:rsidRPr="00E34B42" w:rsidRDefault="00E67F09" w:rsidP="00B55CA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74F8F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:rsidR="00B55CAE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:rsidR="00CA3381" w:rsidRPr="00E34B42" w:rsidRDefault="00C74F8F" w:rsidP="00B55CA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ermEnd w:id="1521299531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556274042" w:edGrp="everyone" w:displacedByCustomXml="prev"/>
              <w:p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:rsidR="00182689" w:rsidRPr="00182689" w:rsidRDefault="00182689" w:rsidP="0018268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82689">
                  <w:rPr>
                    <w:rFonts w:ascii="Times New Roman" w:hAnsi="Times New Roman" w:cs="Times New Roman"/>
                    <w:lang w:val="is-IS"/>
                  </w:rPr>
                  <w:t>Opinber stofnanir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, sveitarfélög</w:t>
                </w:r>
                <w:r w:rsidR="009A5C17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A669F3">
                  <w:rPr>
                    <w:rFonts w:ascii="Times New Roman" w:hAnsi="Times New Roman" w:cs="Times New Roman"/>
                    <w:lang w:val="is-IS"/>
                  </w:rPr>
                  <w:t>aðrir opinberir aðilar</w:t>
                </w:r>
                <w:r w:rsidR="009A5C17">
                  <w:rPr>
                    <w:rFonts w:ascii="Times New Roman" w:hAnsi="Times New Roman" w:cs="Times New Roman"/>
                    <w:lang w:val="is-IS"/>
                  </w:rPr>
                  <w:t xml:space="preserve"> ásamt </w:t>
                </w:r>
                <w:r w:rsidRPr="00182689">
                  <w:rPr>
                    <w:rFonts w:ascii="Times New Roman" w:hAnsi="Times New Roman" w:cs="Times New Roman"/>
                    <w:lang w:val="is-IS"/>
                  </w:rPr>
                  <w:t>hag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smunasamtök</w:t>
                </w:r>
                <w:r w:rsidR="009A5C17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Pr="00182689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474D85">
                  <w:rPr>
                    <w:rFonts w:ascii="Times New Roman" w:hAnsi="Times New Roman" w:cs="Times New Roman"/>
                    <w:lang w:val="is-IS"/>
                  </w:rPr>
                  <w:t xml:space="preserve">einkum </w:t>
                </w:r>
                <w:r w:rsidRPr="00182689">
                  <w:rPr>
                    <w:rFonts w:ascii="Times New Roman" w:hAnsi="Times New Roman" w:cs="Times New Roman"/>
                    <w:lang w:val="is-IS"/>
                  </w:rPr>
                  <w:t>fyrirtæk</w:t>
                </w:r>
                <w:r w:rsidR="009A5C17">
                  <w:rPr>
                    <w:rFonts w:ascii="Times New Roman" w:hAnsi="Times New Roman" w:cs="Times New Roman"/>
                    <w:lang w:val="is-IS"/>
                  </w:rPr>
                  <w:t>jum</w:t>
                </w:r>
                <w:r w:rsidRPr="0018268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74D85">
                  <w:rPr>
                    <w:rFonts w:ascii="Times New Roman" w:hAnsi="Times New Roman" w:cs="Times New Roman"/>
                    <w:lang w:val="is-IS"/>
                  </w:rPr>
                  <w:t>sem taka þátt í opinberum innkaupum</w:t>
                </w:r>
                <w:r w:rsidRPr="00182689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:rsidR="00B55CAE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:rsidR="009941D2" w:rsidRPr="00E34B42" w:rsidRDefault="00F656C4" w:rsidP="00B55CA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74F8F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:rsidR="00B55CAE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  <w:r w:rsidR="00C74F8F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</w:p>
              <w:p w:rsidR="009941D2" w:rsidRPr="006B314F" w:rsidRDefault="0057758F" w:rsidP="00B55CA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Óformlegt s</w:t>
                </w:r>
                <w:r w:rsidR="00182689" w:rsidRPr="006B314F">
                  <w:rPr>
                    <w:rFonts w:ascii="Times New Roman" w:hAnsi="Times New Roman" w:cs="Times New Roman"/>
                    <w:lang w:val="is-IS"/>
                  </w:rPr>
                  <w:t xml:space="preserve">amráð hefur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átt sér stað </w:t>
                </w:r>
                <w:r w:rsidR="00182689" w:rsidRPr="006B314F">
                  <w:rPr>
                    <w:rFonts w:ascii="Times New Roman" w:hAnsi="Times New Roman" w:cs="Times New Roman"/>
                    <w:lang w:val="is-IS"/>
                  </w:rPr>
                  <w:t>við Ríkiskaup</w:t>
                </w:r>
                <w:r w:rsidR="00B55CAE" w:rsidRPr="006B314F">
                  <w:rPr>
                    <w:rFonts w:ascii="Times New Roman" w:hAnsi="Times New Roman" w:cs="Times New Roman"/>
                    <w:lang w:val="is-IS"/>
                  </w:rPr>
                  <w:t xml:space="preserve"> og Reykjavíkurborg varðandi helstu atriði sem þarfnast breytinga</w:t>
                </w:r>
                <w:r w:rsidR="00182689" w:rsidRPr="006B314F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B55CAE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182689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</w:p>
              <w:p w:rsidR="00CA3381" w:rsidRPr="00E34B42" w:rsidRDefault="00182689" w:rsidP="00B55CA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Stefnt er</w:t>
                </w:r>
                <w:r w:rsidR="000D6879">
                  <w:rPr>
                    <w:rFonts w:ascii="Times New Roman" w:hAnsi="Times New Roman" w:cs="Times New Roman"/>
                    <w:lang w:val="is-IS"/>
                  </w:rPr>
                  <w:t xml:space="preserve"> að </w:t>
                </w:r>
                <w:r w:rsidR="00333C46">
                  <w:rPr>
                    <w:rFonts w:ascii="Times New Roman" w:hAnsi="Times New Roman" w:cs="Times New Roman"/>
                    <w:lang w:val="is-IS"/>
                  </w:rPr>
                  <w:t xml:space="preserve">formlegra og ítarlegra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samráð</w:t>
                </w:r>
                <w:r w:rsidR="000D6879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við helstu hagsmunaaðila um nánari útfærslur. </w:t>
                </w:r>
              </w:p>
              <w:permEnd w:id="556274042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7414CB">
        <w:trPr>
          <w:trHeight w:val="283"/>
        </w:trPr>
        <w:tc>
          <w:tcPr>
            <w:tcW w:w="9288" w:type="dxa"/>
          </w:tcPr>
          <w:permStart w:id="1508931013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3F6684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:rsidR="00F93B5C" w:rsidRPr="00D63ED7" w:rsidRDefault="003F6684" w:rsidP="003F6684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Sjá fylgiskjal um frum</w:t>
                </w:r>
                <w:r w:rsidR="00E431AD">
                  <w:rPr>
                    <w:rFonts w:ascii="Times New Roman" w:hAnsi="Times New Roman" w:cs="Times New Roman"/>
                    <w:lang w:val="is-IS"/>
                  </w:rPr>
                  <w:t>mat á áhrifum.</w:t>
                </w:r>
              </w:p>
            </w:sdtContent>
          </w:sdt>
        </w:tc>
      </w:tr>
      <w:permEnd w:id="1508931013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permStart w:id="35194877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:rsidR="00B55CAE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Pr="00E34B42" w:rsidRDefault="00182689" w:rsidP="00B55CA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:rsidR="00B55CAE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  <w:r w:rsidR="0018268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Pr="00E34B42" w:rsidRDefault="00182689" w:rsidP="00B55CA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Ekki er talið að þörf verði á löng</w:t>
                </w:r>
                <w:bookmarkStart w:id="0" w:name="_GoBack"/>
                <w:bookmarkEnd w:id="0"/>
                <w:r>
                  <w:rPr>
                    <w:rFonts w:ascii="Times New Roman" w:hAnsi="Times New Roman" w:cs="Times New Roman"/>
                    <w:lang w:val="is-IS"/>
                  </w:rPr>
                  <w:t xml:space="preserve">um aðlögunartíma vegna </w:t>
                </w:r>
                <w:r w:rsidR="00B55CAE">
                  <w:rPr>
                    <w:rFonts w:ascii="Times New Roman" w:hAnsi="Times New Roman" w:cs="Times New Roman"/>
                    <w:lang w:val="is-IS"/>
                  </w:rPr>
                  <w:t>fyrirhugaðra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breytinga. </w:t>
                </w:r>
              </w:p>
              <w:p w:rsidR="009941D2" w:rsidRPr="00E34B4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645781" w:rsidRPr="00E34B42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:rsidR="00F04737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:rsidR="009941D2" w:rsidRPr="00E34B42" w:rsidRDefault="00703CED" w:rsidP="00F0473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Stefnt er að því að afla frekari</w:t>
                </w:r>
                <w:r w:rsidR="006F3A07">
                  <w:rPr>
                    <w:rFonts w:ascii="Times New Roman" w:hAnsi="Times New Roman" w:cs="Times New Roman"/>
                    <w:lang w:val="is-IS"/>
                  </w:rPr>
                  <w:t xml:space="preserve"> gagna</w:t>
                </w:r>
                <w:r w:rsidR="00F0473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á síðari stigum vinnunnar. 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351948772"/>
      <w:tr w:rsidR="00E34B42" w:rsidRPr="00E34B42" w:rsidTr="00DA441A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DA441A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699756165" w:edGrp="everyone" w:colFirst="0" w:colLast="0"/>
      <w:tr w:rsidR="00E34B42" w:rsidRPr="00E34B42" w:rsidTr="00DA441A">
        <w:trPr>
          <w:trHeight w:val="300"/>
        </w:trPr>
        <w:tc>
          <w:tcPr>
            <w:tcW w:w="9288" w:type="dxa"/>
          </w:tcPr>
          <w:p w:rsidR="00E34B42" w:rsidRPr="00E34B42" w:rsidRDefault="006F2F00" w:rsidP="00DA441A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699756165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:rsidTr="007414CB">
        <w:trPr>
          <w:trHeight w:val="300"/>
        </w:trPr>
        <w:tc>
          <w:tcPr>
            <w:tcW w:w="9288" w:type="dxa"/>
          </w:tcPr>
          <w:permStart w:id="893465360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893465360"/>
    </w:tbl>
    <w:p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D71" w:rsidRDefault="00F22D71" w:rsidP="007478E0">
      <w:pPr>
        <w:spacing w:after="0" w:line="240" w:lineRule="auto"/>
      </w:pPr>
      <w:r>
        <w:separator/>
      </w:r>
    </w:p>
  </w:endnote>
  <w:endnote w:type="continuationSeparator" w:id="0">
    <w:p w:rsidR="00F22D71" w:rsidRDefault="00F22D71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DFA" w:rsidRDefault="00540DFA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00" w:rsidRPr="006F2F00">
          <w:rPr>
            <w:noProof/>
            <w:lang w:val="is-IS"/>
          </w:rPr>
          <w:t>3</w:t>
        </w:r>
        <w:r>
          <w:rPr>
            <w:noProof/>
          </w:rPr>
          <w:fldChar w:fldCharType="end"/>
        </w:r>
      </w:p>
    </w:sdtContent>
  </w:sdt>
  <w:p w:rsidR="00540DFA" w:rsidRPr="00063E97" w:rsidRDefault="00540DFA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>
      <w:rPr>
        <w:rFonts w:ascii="Times New Roman" w:hAnsi="Times New Roman" w:cs="Times New Roman"/>
        <w:noProof/>
        <w:sz w:val="20"/>
        <w:szCs w:val="20"/>
      </w:rPr>
      <w:t>Ágúst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D71" w:rsidRDefault="00F22D71" w:rsidP="007478E0">
      <w:pPr>
        <w:spacing w:after="0" w:line="240" w:lineRule="auto"/>
      </w:pPr>
      <w:r>
        <w:separator/>
      </w:r>
    </w:p>
  </w:footnote>
  <w:footnote w:type="continuationSeparator" w:id="0">
    <w:p w:rsidR="00F22D71" w:rsidRDefault="00F22D71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15DE7"/>
    <w:multiLevelType w:val="hybridMultilevel"/>
    <w:tmpl w:val="83B424FA"/>
    <w:lvl w:ilvl="0" w:tplc="59380F8A">
      <w:start w:val="2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31285F"/>
    <w:multiLevelType w:val="hybridMultilevel"/>
    <w:tmpl w:val="896EB826"/>
    <w:lvl w:ilvl="0" w:tplc="59380F8A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9"/>
  </w:num>
  <w:num w:numId="12">
    <w:abstractNumId w:val="20"/>
  </w:num>
  <w:num w:numId="13">
    <w:abstractNumId w:val="2"/>
  </w:num>
  <w:num w:numId="14">
    <w:abstractNumId w:val="3"/>
  </w:num>
  <w:num w:numId="15">
    <w:abstractNumId w:val="22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11006"/>
    <w:rsid w:val="00024395"/>
    <w:rsid w:val="00027CDE"/>
    <w:rsid w:val="00043E61"/>
    <w:rsid w:val="00050DAE"/>
    <w:rsid w:val="00051C13"/>
    <w:rsid w:val="00051DC6"/>
    <w:rsid w:val="000521C2"/>
    <w:rsid w:val="00063E97"/>
    <w:rsid w:val="00077FC1"/>
    <w:rsid w:val="00081ED8"/>
    <w:rsid w:val="000829E4"/>
    <w:rsid w:val="0008494B"/>
    <w:rsid w:val="000906C5"/>
    <w:rsid w:val="00096B1D"/>
    <w:rsid w:val="00096BFE"/>
    <w:rsid w:val="000A4D71"/>
    <w:rsid w:val="000A7176"/>
    <w:rsid w:val="000C58BD"/>
    <w:rsid w:val="000C6A5E"/>
    <w:rsid w:val="000D6879"/>
    <w:rsid w:val="000D6E33"/>
    <w:rsid w:val="000E1312"/>
    <w:rsid w:val="000E34DF"/>
    <w:rsid w:val="000E6575"/>
    <w:rsid w:val="00100138"/>
    <w:rsid w:val="0012646E"/>
    <w:rsid w:val="00126525"/>
    <w:rsid w:val="00133146"/>
    <w:rsid w:val="00135B40"/>
    <w:rsid w:val="0013710B"/>
    <w:rsid w:val="00141A4A"/>
    <w:rsid w:val="00143B7A"/>
    <w:rsid w:val="00157876"/>
    <w:rsid w:val="0017413F"/>
    <w:rsid w:val="00176943"/>
    <w:rsid w:val="00182689"/>
    <w:rsid w:val="00187E36"/>
    <w:rsid w:val="001928E6"/>
    <w:rsid w:val="001972B9"/>
    <w:rsid w:val="001A6675"/>
    <w:rsid w:val="001C5E5A"/>
    <w:rsid w:val="001D117E"/>
    <w:rsid w:val="001D5BCE"/>
    <w:rsid w:val="001E2499"/>
    <w:rsid w:val="001E7950"/>
    <w:rsid w:val="001F03EF"/>
    <w:rsid w:val="001F1687"/>
    <w:rsid w:val="001F2301"/>
    <w:rsid w:val="001F7268"/>
    <w:rsid w:val="0020206A"/>
    <w:rsid w:val="002115E6"/>
    <w:rsid w:val="0021293B"/>
    <w:rsid w:val="00221A13"/>
    <w:rsid w:val="002371A2"/>
    <w:rsid w:val="0024032E"/>
    <w:rsid w:val="00242342"/>
    <w:rsid w:val="00244F3D"/>
    <w:rsid w:val="00251D26"/>
    <w:rsid w:val="002578AD"/>
    <w:rsid w:val="00263F72"/>
    <w:rsid w:val="0026420F"/>
    <w:rsid w:val="002666DE"/>
    <w:rsid w:val="002704D7"/>
    <w:rsid w:val="00281D86"/>
    <w:rsid w:val="0028322C"/>
    <w:rsid w:val="0028418A"/>
    <w:rsid w:val="0029381D"/>
    <w:rsid w:val="002A4788"/>
    <w:rsid w:val="002A54E0"/>
    <w:rsid w:val="002B70B7"/>
    <w:rsid w:val="002C1776"/>
    <w:rsid w:val="002C573F"/>
    <w:rsid w:val="002C76B6"/>
    <w:rsid w:val="002D4FA8"/>
    <w:rsid w:val="002E4C8F"/>
    <w:rsid w:val="003025EB"/>
    <w:rsid w:val="00311838"/>
    <w:rsid w:val="00314679"/>
    <w:rsid w:val="003278ED"/>
    <w:rsid w:val="00333C46"/>
    <w:rsid w:val="00335A2A"/>
    <w:rsid w:val="00350615"/>
    <w:rsid w:val="00350CD3"/>
    <w:rsid w:val="0035270D"/>
    <w:rsid w:val="003577FE"/>
    <w:rsid w:val="00364D97"/>
    <w:rsid w:val="003821A7"/>
    <w:rsid w:val="003932A4"/>
    <w:rsid w:val="003A1821"/>
    <w:rsid w:val="003B784E"/>
    <w:rsid w:val="003D01BF"/>
    <w:rsid w:val="003D1515"/>
    <w:rsid w:val="003E270A"/>
    <w:rsid w:val="003E611E"/>
    <w:rsid w:val="003F1951"/>
    <w:rsid w:val="003F212A"/>
    <w:rsid w:val="003F6684"/>
    <w:rsid w:val="00403139"/>
    <w:rsid w:val="00410F9B"/>
    <w:rsid w:val="00413531"/>
    <w:rsid w:val="00415C55"/>
    <w:rsid w:val="0043227F"/>
    <w:rsid w:val="00441AD0"/>
    <w:rsid w:val="00450029"/>
    <w:rsid w:val="00474D85"/>
    <w:rsid w:val="0047580A"/>
    <w:rsid w:val="00480BB0"/>
    <w:rsid w:val="00481A80"/>
    <w:rsid w:val="004978E5"/>
    <w:rsid w:val="004A515F"/>
    <w:rsid w:val="004C3558"/>
    <w:rsid w:val="004C5234"/>
    <w:rsid w:val="004D16F6"/>
    <w:rsid w:val="004D3409"/>
    <w:rsid w:val="004E0322"/>
    <w:rsid w:val="004E0883"/>
    <w:rsid w:val="004E4F53"/>
    <w:rsid w:val="004F0024"/>
    <w:rsid w:val="004F142F"/>
    <w:rsid w:val="004F1C38"/>
    <w:rsid w:val="004F5331"/>
    <w:rsid w:val="004F53EA"/>
    <w:rsid w:val="00532D45"/>
    <w:rsid w:val="00535EC4"/>
    <w:rsid w:val="00540DFA"/>
    <w:rsid w:val="0054622D"/>
    <w:rsid w:val="00553F89"/>
    <w:rsid w:val="005543C6"/>
    <w:rsid w:val="005641B1"/>
    <w:rsid w:val="00564856"/>
    <w:rsid w:val="0057758F"/>
    <w:rsid w:val="00592E19"/>
    <w:rsid w:val="005B46C8"/>
    <w:rsid w:val="005B6593"/>
    <w:rsid w:val="005B7F7F"/>
    <w:rsid w:val="005C123A"/>
    <w:rsid w:val="005C1678"/>
    <w:rsid w:val="005C5B43"/>
    <w:rsid w:val="005C5DEB"/>
    <w:rsid w:val="005E51EA"/>
    <w:rsid w:val="005E6791"/>
    <w:rsid w:val="00600FE5"/>
    <w:rsid w:val="00614066"/>
    <w:rsid w:val="00614FAD"/>
    <w:rsid w:val="00631C8F"/>
    <w:rsid w:val="0063444C"/>
    <w:rsid w:val="00645781"/>
    <w:rsid w:val="00652B84"/>
    <w:rsid w:val="00664C53"/>
    <w:rsid w:val="00670F01"/>
    <w:rsid w:val="00670F44"/>
    <w:rsid w:val="00676A80"/>
    <w:rsid w:val="00683957"/>
    <w:rsid w:val="00685BCD"/>
    <w:rsid w:val="0069018B"/>
    <w:rsid w:val="00694183"/>
    <w:rsid w:val="006960C1"/>
    <w:rsid w:val="00697B19"/>
    <w:rsid w:val="006B314F"/>
    <w:rsid w:val="006C5CA8"/>
    <w:rsid w:val="006C6EA3"/>
    <w:rsid w:val="006D5876"/>
    <w:rsid w:val="006D6581"/>
    <w:rsid w:val="006D76C1"/>
    <w:rsid w:val="006E499E"/>
    <w:rsid w:val="006F0215"/>
    <w:rsid w:val="006F2947"/>
    <w:rsid w:val="006F2F00"/>
    <w:rsid w:val="006F3A07"/>
    <w:rsid w:val="00700AB1"/>
    <w:rsid w:val="00703CED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2EE7"/>
    <w:rsid w:val="00793D15"/>
    <w:rsid w:val="00795B16"/>
    <w:rsid w:val="00796FBB"/>
    <w:rsid w:val="007A02FD"/>
    <w:rsid w:val="007B71B2"/>
    <w:rsid w:val="007C5948"/>
    <w:rsid w:val="007C6AC3"/>
    <w:rsid w:val="007C7454"/>
    <w:rsid w:val="007D7D49"/>
    <w:rsid w:val="007E0D8F"/>
    <w:rsid w:val="007F59A7"/>
    <w:rsid w:val="007F64AB"/>
    <w:rsid w:val="0080437F"/>
    <w:rsid w:val="00804A89"/>
    <w:rsid w:val="00807C7A"/>
    <w:rsid w:val="00811C11"/>
    <w:rsid w:val="00820DCE"/>
    <w:rsid w:val="008210FC"/>
    <w:rsid w:val="008218F2"/>
    <w:rsid w:val="00823C70"/>
    <w:rsid w:val="008254C2"/>
    <w:rsid w:val="00826B1C"/>
    <w:rsid w:val="00851A99"/>
    <w:rsid w:val="0085776D"/>
    <w:rsid w:val="00863BC9"/>
    <w:rsid w:val="00872634"/>
    <w:rsid w:val="00881DCB"/>
    <w:rsid w:val="00883508"/>
    <w:rsid w:val="00886AC9"/>
    <w:rsid w:val="00892071"/>
    <w:rsid w:val="008922F4"/>
    <w:rsid w:val="00893A74"/>
    <w:rsid w:val="008A2C75"/>
    <w:rsid w:val="008D09FC"/>
    <w:rsid w:val="008D6D57"/>
    <w:rsid w:val="008E0E51"/>
    <w:rsid w:val="008E14CF"/>
    <w:rsid w:val="00910E02"/>
    <w:rsid w:val="0091519C"/>
    <w:rsid w:val="00923512"/>
    <w:rsid w:val="00923554"/>
    <w:rsid w:val="00925E56"/>
    <w:rsid w:val="00932BC6"/>
    <w:rsid w:val="00933946"/>
    <w:rsid w:val="00936DCD"/>
    <w:rsid w:val="009406A8"/>
    <w:rsid w:val="00941142"/>
    <w:rsid w:val="009439F8"/>
    <w:rsid w:val="00944199"/>
    <w:rsid w:val="009449CA"/>
    <w:rsid w:val="00951F81"/>
    <w:rsid w:val="0095503B"/>
    <w:rsid w:val="00956B33"/>
    <w:rsid w:val="00960D10"/>
    <w:rsid w:val="00981130"/>
    <w:rsid w:val="00990148"/>
    <w:rsid w:val="00993115"/>
    <w:rsid w:val="00994012"/>
    <w:rsid w:val="009941D2"/>
    <w:rsid w:val="009A5C17"/>
    <w:rsid w:val="009B7A52"/>
    <w:rsid w:val="009C1771"/>
    <w:rsid w:val="009C2DA3"/>
    <w:rsid w:val="009C3565"/>
    <w:rsid w:val="009D3BC3"/>
    <w:rsid w:val="009E5021"/>
    <w:rsid w:val="009F64EA"/>
    <w:rsid w:val="00A216C9"/>
    <w:rsid w:val="00A30C51"/>
    <w:rsid w:val="00A41528"/>
    <w:rsid w:val="00A446E9"/>
    <w:rsid w:val="00A51298"/>
    <w:rsid w:val="00A669F3"/>
    <w:rsid w:val="00A6722A"/>
    <w:rsid w:val="00A73468"/>
    <w:rsid w:val="00A77160"/>
    <w:rsid w:val="00A845F7"/>
    <w:rsid w:val="00A867DF"/>
    <w:rsid w:val="00A92F9D"/>
    <w:rsid w:val="00AA2EFD"/>
    <w:rsid w:val="00AB2B76"/>
    <w:rsid w:val="00AB6474"/>
    <w:rsid w:val="00AB7771"/>
    <w:rsid w:val="00AB7B39"/>
    <w:rsid w:val="00AB7DCB"/>
    <w:rsid w:val="00AC1AE9"/>
    <w:rsid w:val="00AC47A3"/>
    <w:rsid w:val="00AD4818"/>
    <w:rsid w:val="00AE040B"/>
    <w:rsid w:val="00AE2716"/>
    <w:rsid w:val="00AE50E5"/>
    <w:rsid w:val="00B01FF3"/>
    <w:rsid w:val="00B1432A"/>
    <w:rsid w:val="00B30558"/>
    <w:rsid w:val="00B339AF"/>
    <w:rsid w:val="00B3771A"/>
    <w:rsid w:val="00B50990"/>
    <w:rsid w:val="00B55CAE"/>
    <w:rsid w:val="00B65214"/>
    <w:rsid w:val="00B863E2"/>
    <w:rsid w:val="00BA1F90"/>
    <w:rsid w:val="00BA4BB1"/>
    <w:rsid w:val="00BA5089"/>
    <w:rsid w:val="00BB2B30"/>
    <w:rsid w:val="00BD2F3D"/>
    <w:rsid w:val="00BD5279"/>
    <w:rsid w:val="00BD65A5"/>
    <w:rsid w:val="00BE1D1C"/>
    <w:rsid w:val="00BF1F69"/>
    <w:rsid w:val="00BF3B4A"/>
    <w:rsid w:val="00BF5ACD"/>
    <w:rsid w:val="00C10C94"/>
    <w:rsid w:val="00C171B2"/>
    <w:rsid w:val="00C209C4"/>
    <w:rsid w:val="00C22E8B"/>
    <w:rsid w:val="00C24145"/>
    <w:rsid w:val="00C30A4D"/>
    <w:rsid w:val="00C412C9"/>
    <w:rsid w:val="00C454D6"/>
    <w:rsid w:val="00C5037E"/>
    <w:rsid w:val="00C61306"/>
    <w:rsid w:val="00C67F5E"/>
    <w:rsid w:val="00C7397C"/>
    <w:rsid w:val="00C74F8F"/>
    <w:rsid w:val="00CA1083"/>
    <w:rsid w:val="00CA3381"/>
    <w:rsid w:val="00CC3992"/>
    <w:rsid w:val="00CC774F"/>
    <w:rsid w:val="00CD60E4"/>
    <w:rsid w:val="00CE190D"/>
    <w:rsid w:val="00CF1456"/>
    <w:rsid w:val="00CF477F"/>
    <w:rsid w:val="00D03E7A"/>
    <w:rsid w:val="00D0424B"/>
    <w:rsid w:val="00D075FE"/>
    <w:rsid w:val="00D07A50"/>
    <w:rsid w:val="00D121DE"/>
    <w:rsid w:val="00D14798"/>
    <w:rsid w:val="00D148DB"/>
    <w:rsid w:val="00D23EAD"/>
    <w:rsid w:val="00D30286"/>
    <w:rsid w:val="00D3740D"/>
    <w:rsid w:val="00D46483"/>
    <w:rsid w:val="00D503AC"/>
    <w:rsid w:val="00D62AAC"/>
    <w:rsid w:val="00D62CC3"/>
    <w:rsid w:val="00D63ED7"/>
    <w:rsid w:val="00D81230"/>
    <w:rsid w:val="00D87B33"/>
    <w:rsid w:val="00D90E26"/>
    <w:rsid w:val="00D913A8"/>
    <w:rsid w:val="00DA441A"/>
    <w:rsid w:val="00DA4633"/>
    <w:rsid w:val="00DB645F"/>
    <w:rsid w:val="00DC2493"/>
    <w:rsid w:val="00DC4A56"/>
    <w:rsid w:val="00DD2794"/>
    <w:rsid w:val="00DD7EA1"/>
    <w:rsid w:val="00DE6956"/>
    <w:rsid w:val="00DF2AA7"/>
    <w:rsid w:val="00E02D04"/>
    <w:rsid w:val="00E12396"/>
    <w:rsid w:val="00E17DA4"/>
    <w:rsid w:val="00E231B6"/>
    <w:rsid w:val="00E31C26"/>
    <w:rsid w:val="00E34B42"/>
    <w:rsid w:val="00E431AD"/>
    <w:rsid w:val="00E57920"/>
    <w:rsid w:val="00E664C8"/>
    <w:rsid w:val="00E67F09"/>
    <w:rsid w:val="00E71099"/>
    <w:rsid w:val="00E832C9"/>
    <w:rsid w:val="00E8379D"/>
    <w:rsid w:val="00E8402C"/>
    <w:rsid w:val="00EA460C"/>
    <w:rsid w:val="00F04737"/>
    <w:rsid w:val="00F07AE0"/>
    <w:rsid w:val="00F116C5"/>
    <w:rsid w:val="00F13F45"/>
    <w:rsid w:val="00F163BF"/>
    <w:rsid w:val="00F22D71"/>
    <w:rsid w:val="00F51F2D"/>
    <w:rsid w:val="00F60EE8"/>
    <w:rsid w:val="00F620B6"/>
    <w:rsid w:val="00F656C4"/>
    <w:rsid w:val="00F741F7"/>
    <w:rsid w:val="00F7438A"/>
    <w:rsid w:val="00F774BD"/>
    <w:rsid w:val="00F841D8"/>
    <w:rsid w:val="00F93B5C"/>
    <w:rsid w:val="00F9608F"/>
    <w:rsid w:val="00FA7009"/>
    <w:rsid w:val="00FA7664"/>
    <w:rsid w:val="00FC12CE"/>
    <w:rsid w:val="00FC3400"/>
    <w:rsid w:val="00FD2097"/>
    <w:rsid w:val="00FD424F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227D39"/>
    <w:rsid w:val="002518F0"/>
    <w:rsid w:val="00261A33"/>
    <w:rsid w:val="00286EC5"/>
    <w:rsid w:val="002A3015"/>
    <w:rsid w:val="002C7EC4"/>
    <w:rsid w:val="002F7912"/>
    <w:rsid w:val="003044D5"/>
    <w:rsid w:val="003742E6"/>
    <w:rsid w:val="00473097"/>
    <w:rsid w:val="0050536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712E8"/>
    <w:rsid w:val="008E61E5"/>
    <w:rsid w:val="00940263"/>
    <w:rsid w:val="009F53A8"/>
    <w:rsid w:val="00AF12E0"/>
    <w:rsid w:val="00D84D19"/>
    <w:rsid w:val="00DE4646"/>
    <w:rsid w:val="00DE681D"/>
    <w:rsid w:val="00E424E4"/>
    <w:rsid w:val="00E641C6"/>
    <w:rsid w:val="00EC0EE2"/>
    <w:rsid w:val="00F10F47"/>
    <w:rsid w:val="00F263FA"/>
    <w:rsid w:val="00F542A3"/>
    <w:rsid w:val="00F900B3"/>
    <w:rsid w:val="00FD443E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C79CF647FFC4E8F417A125C4834F7" ma:contentTypeVersion="4" ma:contentTypeDescription="Create a new document." ma:contentTypeScope="" ma:versionID="6bbcb50db0561c97cf2e93ac8ebf9ea3">
  <xsd:schema xmlns:xsd="http://www.w3.org/2001/XMLSchema" xmlns:xs="http://www.w3.org/2001/XMLSchema" xmlns:p="http://schemas.microsoft.com/office/2006/metadata/properties" xmlns:ns2="437a0ff6-3c6e-46c6-8f17-b2e57deafc19" targetNamespace="http://schemas.microsoft.com/office/2006/metadata/properties" ma:root="true" ma:fieldsID="410278df947f7bea474f70ef6ee58f27" ns2:_="">
    <xsd:import namespace="437a0ff6-3c6e-46c6-8f17-b2e57deaf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0ff6-3c6e-46c6-8f17-b2e57deaf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817D-3980-4158-8FA8-DABBA3A54D3C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37a0ff6-3c6e-46c6-8f17-b2e57deafc1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D760DA-EFE4-4C99-8661-1E168C654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2CF0C-98C3-4E8A-8C51-DB8BE69F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0ff6-3c6e-46c6-8f17-b2e57deaf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87D9C-A4B9-4986-A158-85F0F5E3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7246</Characters>
  <Application>Microsoft Office Word</Application>
  <DocSecurity>4</DocSecurity>
  <Lines>60</Lines>
  <Paragraphs>16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Hrafn Hlynsson</cp:lastModifiedBy>
  <cp:revision>2</cp:revision>
  <cp:lastPrinted>2017-01-12T13:13:00Z</cp:lastPrinted>
  <dcterms:created xsi:type="dcterms:W3CDTF">2018-10-08T14:27:00Z</dcterms:created>
  <dcterms:modified xsi:type="dcterms:W3CDTF">2018-10-08T14:27:00Z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0x010100998C79CF647FFC4E8F417A125C4834F7</vt:lpwstr>
  </property>
</Properties>
</file>