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131" w:rsidRPr="00C73131" w:rsidRDefault="00C73131" w:rsidP="00C73131">
      <w:pPr>
        <w:spacing w:after="0" w:line="240" w:lineRule="auto"/>
        <w:outlineLvl w:val="0"/>
        <w:rPr>
          <w:rFonts w:ascii="Times New Roman"/>
          <w:kern w:val="36"/>
          <w:sz w:val="20"/>
          <w:szCs w:val="20"/>
        </w:rPr>
      </w:pPr>
      <w:bookmarkStart w:id="0" w:name="_GoBack"/>
      <w:bookmarkEnd w:id="0"/>
      <w:r w:rsidRPr="00C73131">
        <w:rPr>
          <w:rFonts w:ascii="Times New Roman"/>
          <w:kern w:val="36"/>
          <w:sz w:val="20"/>
          <w:szCs w:val="20"/>
        </w:rPr>
        <w:t>UMH19020079</w:t>
      </w:r>
    </w:p>
    <w:p w:rsidR="00C73131" w:rsidRDefault="00C73131" w:rsidP="00AC0F40">
      <w:pPr>
        <w:spacing w:after="0" w:line="240" w:lineRule="auto"/>
        <w:jc w:val="center"/>
        <w:outlineLvl w:val="0"/>
        <w:rPr>
          <w:rFonts w:ascii="Times New Roman"/>
          <w:kern w:val="36"/>
          <w:sz w:val="21"/>
          <w:szCs w:val="21"/>
        </w:rPr>
      </w:pPr>
    </w:p>
    <w:p w:rsidR="00C73131" w:rsidRDefault="00C73131" w:rsidP="00AC0F40">
      <w:pPr>
        <w:spacing w:after="0" w:line="240" w:lineRule="auto"/>
        <w:jc w:val="center"/>
        <w:outlineLvl w:val="0"/>
        <w:rPr>
          <w:rFonts w:ascii="Times New Roman"/>
          <w:kern w:val="36"/>
          <w:sz w:val="21"/>
          <w:szCs w:val="21"/>
        </w:rPr>
      </w:pPr>
    </w:p>
    <w:p w:rsidR="00BD12CD" w:rsidRDefault="00BD12CD" w:rsidP="00AC0F40">
      <w:pPr>
        <w:spacing w:after="0" w:line="240" w:lineRule="auto"/>
        <w:jc w:val="center"/>
        <w:outlineLvl w:val="0"/>
        <w:rPr>
          <w:rFonts w:ascii="Times New Roman"/>
          <w:kern w:val="36"/>
          <w:sz w:val="21"/>
          <w:szCs w:val="21"/>
        </w:rPr>
      </w:pPr>
      <w:r>
        <w:rPr>
          <w:rFonts w:ascii="Times New Roman"/>
          <w:kern w:val="36"/>
          <w:sz w:val="21"/>
          <w:szCs w:val="21"/>
        </w:rPr>
        <w:t>DRÖG</w:t>
      </w:r>
    </w:p>
    <w:p w:rsidR="00AC0F40" w:rsidRPr="001106AA" w:rsidRDefault="00AC0F40" w:rsidP="00AC0F40">
      <w:pPr>
        <w:spacing w:after="0" w:line="240" w:lineRule="auto"/>
        <w:jc w:val="center"/>
        <w:outlineLvl w:val="0"/>
        <w:rPr>
          <w:rFonts w:ascii="Times New Roman"/>
          <w:kern w:val="36"/>
          <w:sz w:val="21"/>
          <w:szCs w:val="21"/>
        </w:rPr>
      </w:pPr>
      <w:r w:rsidRPr="001106AA">
        <w:rPr>
          <w:rFonts w:ascii="Times New Roman"/>
          <w:kern w:val="36"/>
          <w:sz w:val="21"/>
          <w:szCs w:val="21"/>
        </w:rPr>
        <w:t>Reglugerð</w:t>
      </w:r>
    </w:p>
    <w:p w:rsidR="00AC0F40" w:rsidRPr="001106AA" w:rsidRDefault="00AC0F40" w:rsidP="00AC0F40">
      <w:pPr>
        <w:spacing w:after="0" w:line="240" w:lineRule="auto"/>
        <w:jc w:val="center"/>
        <w:outlineLvl w:val="0"/>
        <w:rPr>
          <w:rFonts w:ascii="Times New Roman"/>
          <w:kern w:val="36"/>
          <w:sz w:val="21"/>
          <w:szCs w:val="21"/>
        </w:rPr>
      </w:pPr>
      <w:r w:rsidRPr="00AC0F40">
        <w:rPr>
          <w:rFonts w:ascii="Times New Roman"/>
          <w:kern w:val="36"/>
          <w:sz w:val="21"/>
          <w:szCs w:val="21"/>
        </w:rPr>
        <w:t>um (</w:t>
      </w:r>
      <w:r w:rsidRPr="001106AA">
        <w:rPr>
          <w:rFonts w:ascii="Times New Roman"/>
          <w:kern w:val="36"/>
          <w:sz w:val="21"/>
          <w:szCs w:val="21"/>
        </w:rPr>
        <w:t>2</w:t>
      </w:r>
      <w:r w:rsidRPr="00AC0F40">
        <w:rPr>
          <w:rFonts w:ascii="Times New Roman"/>
          <w:kern w:val="36"/>
          <w:sz w:val="21"/>
          <w:szCs w:val="21"/>
        </w:rPr>
        <w:t xml:space="preserve">.) breytingu á reglugerð nr. 460/2015, um baðstaði í </w:t>
      </w:r>
      <w:r w:rsidRPr="001106AA">
        <w:rPr>
          <w:rFonts w:ascii="Times New Roman"/>
          <w:kern w:val="36"/>
          <w:sz w:val="21"/>
          <w:szCs w:val="21"/>
        </w:rPr>
        <w:t>náttúrunni.</w:t>
      </w:r>
    </w:p>
    <w:p w:rsidR="00AC0F40" w:rsidRPr="00AC0F40" w:rsidRDefault="00AC0F40" w:rsidP="00AC0F40">
      <w:pPr>
        <w:spacing w:after="0" w:line="240" w:lineRule="auto"/>
        <w:outlineLvl w:val="0"/>
        <w:rPr>
          <w:rFonts w:ascii="Times New Roman"/>
          <w:kern w:val="36"/>
          <w:sz w:val="21"/>
          <w:szCs w:val="21"/>
        </w:rPr>
      </w:pPr>
    </w:p>
    <w:p w:rsidR="00E52136" w:rsidRPr="00AC0F40" w:rsidRDefault="00E52136" w:rsidP="00E52136">
      <w:pPr>
        <w:spacing w:after="0" w:line="240" w:lineRule="auto"/>
        <w:jc w:val="center"/>
        <w:rPr>
          <w:rFonts w:ascii="Times New Roman"/>
          <w:sz w:val="21"/>
          <w:szCs w:val="21"/>
        </w:rPr>
      </w:pPr>
      <w:r>
        <w:rPr>
          <w:rFonts w:ascii="Times New Roman"/>
          <w:sz w:val="21"/>
          <w:szCs w:val="21"/>
        </w:rPr>
        <w:t>1</w:t>
      </w:r>
      <w:r w:rsidRPr="00AC0F40">
        <w:rPr>
          <w:rFonts w:ascii="Times New Roman"/>
          <w:sz w:val="21"/>
          <w:szCs w:val="21"/>
        </w:rPr>
        <w:t>. gr.</w:t>
      </w:r>
    </w:p>
    <w:p w:rsidR="00E52136" w:rsidRPr="00AC0F40" w:rsidRDefault="00E52136" w:rsidP="00E52136">
      <w:pPr>
        <w:spacing w:after="0" w:line="240" w:lineRule="auto"/>
        <w:ind w:firstLine="708"/>
        <w:jc w:val="both"/>
        <w:rPr>
          <w:rFonts w:ascii="Times New Roman"/>
          <w:sz w:val="21"/>
          <w:szCs w:val="21"/>
        </w:rPr>
      </w:pPr>
      <w:r>
        <w:rPr>
          <w:rFonts w:ascii="Times New Roman"/>
          <w:sz w:val="21"/>
          <w:szCs w:val="21"/>
        </w:rPr>
        <w:t xml:space="preserve">3. mgr. 5. gr. </w:t>
      </w:r>
      <w:r w:rsidRPr="001106AA">
        <w:rPr>
          <w:rFonts w:ascii="Times New Roman"/>
          <w:sz w:val="21"/>
          <w:szCs w:val="21"/>
        </w:rPr>
        <w:t xml:space="preserve">reglugerðarinnar </w:t>
      </w:r>
      <w:r>
        <w:rPr>
          <w:rFonts w:ascii="Times New Roman"/>
          <w:sz w:val="21"/>
          <w:szCs w:val="21"/>
        </w:rPr>
        <w:t>fellur brott.</w:t>
      </w:r>
    </w:p>
    <w:p w:rsidR="00E52136" w:rsidRDefault="00E52136" w:rsidP="00E52136">
      <w:pPr>
        <w:pStyle w:val="Venjulegtvefur"/>
        <w:spacing w:before="0" w:beforeAutospacing="0" w:after="0" w:afterAutospacing="0"/>
        <w:jc w:val="both"/>
        <w:rPr>
          <w:sz w:val="21"/>
          <w:szCs w:val="21"/>
        </w:rPr>
      </w:pPr>
    </w:p>
    <w:p w:rsidR="00AC0F40" w:rsidRPr="00AC0F40" w:rsidRDefault="00E52136" w:rsidP="00AC0F40">
      <w:pPr>
        <w:spacing w:after="0" w:line="240" w:lineRule="auto"/>
        <w:jc w:val="center"/>
        <w:rPr>
          <w:rFonts w:ascii="Times New Roman"/>
          <w:sz w:val="21"/>
          <w:szCs w:val="21"/>
        </w:rPr>
      </w:pPr>
      <w:r>
        <w:rPr>
          <w:rFonts w:ascii="Times New Roman"/>
          <w:sz w:val="21"/>
          <w:szCs w:val="21"/>
        </w:rPr>
        <w:t>2</w:t>
      </w:r>
      <w:r w:rsidR="00AC0F40" w:rsidRPr="00AC0F40">
        <w:rPr>
          <w:rFonts w:ascii="Times New Roman"/>
          <w:sz w:val="21"/>
          <w:szCs w:val="21"/>
        </w:rPr>
        <w:t>. gr.</w:t>
      </w:r>
    </w:p>
    <w:p w:rsidR="00AC0F40" w:rsidRPr="00AC0F40" w:rsidRDefault="00F64ED9" w:rsidP="00AC0F40">
      <w:pPr>
        <w:spacing w:after="0" w:line="240" w:lineRule="auto"/>
        <w:ind w:firstLine="708"/>
        <w:jc w:val="both"/>
        <w:rPr>
          <w:rFonts w:ascii="Times New Roman"/>
          <w:sz w:val="21"/>
          <w:szCs w:val="21"/>
        </w:rPr>
      </w:pPr>
      <w:bookmarkStart w:id="1" w:name="_Hlk1121891"/>
      <w:r>
        <w:rPr>
          <w:rFonts w:ascii="Times New Roman"/>
          <w:sz w:val="21"/>
          <w:szCs w:val="21"/>
        </w:rPr>
        <w:t>Á eftir</w:t>
      </w:r>
      <w:r w:rsidR="00AC0F40" w:rsidRPr="001106AA">
        <w:rPr>
          <w:rFonts w:ascii="Times New Roman"/>
          <w:sz w:val="21"/>
          <w:szCs w:val="21"/>
        </w:rPr>
        <w:t xml:space="preserve"> </w:t>
      </w:r>
      <w:r w:rsidR="001106AA" w:rsidRPr="001106AA">
        <w:rPr>
          <w:rFonts w:ascii="Times New Roman"/>
          <w:sz w:val="21"/>
          <w:szCs w:val="21"/>
        </w:rPr>
        <w:t xml:space="preserve">2. mgr. </w:t>
      </w:r>
      <w:r w:rsidR="00AC0F40" w:rsidRPr="001106AA">
        <w:rPr>
          <w:rFonts w:ascii="Times New Roman"/>
          <w:sz w:val="21"/>
          <w:szCs w:val="21"/>
        </w:rPr>
        <w:t>7. gr. reglugerðarinnar bæt</w:t>
      </w:r>
      <w:r>
        <w:rPr>
          <w:rFonts w:ascii="Times New Roman"/>
          <w:sz w:val="21"/>
          <w:szCs w:val="21"/>
        </w:rPr>
        <w:t>ist við</w:t>
      </w:r>
      <w:r w:rsidR="001106AA" w:rsidRPr="001106AA">
        <w:rPr>
          <w:rFonts w:ascii="Times New Roman"/>
          <w:sz w:val="21"/>
          <w:szCs w:val="21"/>
        </w:rPr>
        <w:t xml:space="preserve"> </w:t>
      </w:r>
      <w:r w:rsidR="00AC0F40" w:rsidRPr="00AC0F40">
        <w:rPr>
          <w:rFonts w:ascii="Times New Roman"/>
          <w:sz w:val="21"/>
          <w:szCs w:val="21"/>
        </w:rPr>
        <w:t>ný málsgrein sem orðast svo:</w:t>
      </w:r>
    </w:p>
    <w:p w:rsidR="00AC0F40" w:rsidRPr="001106AA" w:rsidRDefault="00AB452D" w:rsidP="0029567B">
      <w:pPr>
        <w:pStyle w:val="Venjulegtvefur"/>
        <w:spacing w:before="0" w:beforeAutospacing="0" w:after="0" w:afterAutospacing="0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Heimilt er að veita </w:t>
      </w:r>
      <w:r w:rsidR="00AC0F40" w:rsidRPr="001106AA">
        <w:rPr>
          <w:sz w:val="21"/>
          <w:szCs w:val="21"/>
        </w:rPr>
        <w:t xml:space="preserve">áfengi </w:t>
      </w:r>
      <w:r>
        <w:rPr>
          <w:sz w:val="21"/>
          <w:szCs w:val="21"/>
        </w:rPr>
        <w:t>í takmörkuðu magni</w:t>
      </w:r>
      <w:r w:rsidR="00AB4660">
        <w:rPr>
          <w:sz w:val="21"/>
          <w:szCs w:val="21"/>
        </w:rPr>
        <w:t>,</w:t>
      </w:r>
      <w:r w:rsidR="00D40175">
        <w:rPr>
          <w:sz w:val="21"/>
          <w:szCs w:val="21"/>
        </w:rPr>
        <w:t xml:space="preserve"> í margnota umbúðum eða margnota glösum</w:t>
      </w:r>
      <w:r w:rsidR="00C73131">
        <w:rPr>
          <w:sz w:val="21"/>
          <w:szCs w:val="21"/>
        </w:rPr>
        <w:t>,</w:t>
      </w:r>
      <w:r w:rsidR="00D40175">
        <w:rPr>
          <w:sz w:val="21"/>
          <w:szCs w:val="21"/>
        </w:rPr>
        <w:t xml:space="preserve"> </w:t>
      </w:r>
      <w:r w:rsidR="00AC0F40" w:rsidRPr="001106AA">
        <w:rPr>
          <w:sz w:val="21"/>
          <w:szCs w:val="21"/>
        </w:rPr>
        <w:t>á baðstað</w:t>
      </w:r>
      <w:r>
        <w:rPr>
          <w:sz w:val="21"/>
          <w:szCs w:val="21"/>
        </w:rPr>
        <w:t xml:space="preserve">. Þegar </w:t>
      </w:r>
      <w:r w:rsidR="00B33715">
        <w:rPr>
          <w:sz w:val="21"/>
          <w:szCs w:val="21"/>
        </w:rPr>
        <w:t>áfengi er veitt á baðstað</w:t>
      </w:r>
      <w:r w:rsidR="00AC0F40" w:rsidRPr="001106AA">
        <w:rPr>
          <w:sz w:val="21"/>
          <w:szCs w:val="21"/>
        </w:rPr>
        <w:t xml:space="preserve"> skal gæta sérstak</w:t>
      </w:r>
      <w:r w:rsidR="002A714B">
        <w:rPr>
          <w:sz w:val="21"/>
          <w:szCs w:val="21"/>
        </w:rPr>
        <w:t>rar</w:t>
      </w:r>
      <w:r w:rsidR="00AC0F40" w:rsidRPr="001106AA">
        <w:rPr>
          <w:sz w:val="21"/>
          <w:szCs w:val="21"/>
        </w:rPr>
        <w:t xml:space="preserve"> varúðar og fjalla um öryggi baðgesta</w:t>
      </w:r>
      <w:r w:rsidR="00E52136">
        <w:rPr>
          <w:sz w:val="21"/>
          <w:szCs w:val="21"/>
        </w:rPr>
        <w:t>, hámark áfengiseininga á hvern einstakling</w:t>
      </w:r>
      <w:r w:rsidR="00AC0F40" w:rsidRPr="001106AA">
        <w:rPr>
          <w:sz w:val="21"/>
          <w:szCs w:val="21"/>
        </w:rPr>
        <w:t xml:space="preserve"> og umfang laugargæslu vegna þess í öryggisreglum. </w:t>
      </w:r>
      <w:r w:rsidR="009255A7">
        <w:rPr>
          <w:sz w:val="21"/>
          <w:szCs w:val="21"/>
        </w:rPr>
        <w:t>Sérstaklega skal fjallað um veitingu áfengis í starfsleyfi, m.a. vegna öryggismála og ef gerð er strangari krafa um laugargæslu.</w:t>
      </w:r>
    </w:p>
    <w:p w:rsidR="00AC0F40" w:rsidRPr="00AC0F40" w:rsidRDefault="00AC0F40" w:rsidP="00AC0F40">
      <w:pPr>
        <w:spacing w:after="0" w:line="240" w:lineRule="auto"/>
        <w:jc w:val="both"/>
        <w:rPr>
          <w:rFonts w:ascii="Times New Roman"/>
          <w:sz w:val="21"/>
          <w:szCs w:val="21"/>
        </w:rPr>
      </w:pPr>
    </w:p>
    <w:bookmarkEnd w:id="1"/>
    <w:p w:rsidR="00AC0F40" w:rsidRPr="00AC0F40" w:rsidRDefault="00AC0F40" w:rsidP="00AC0F40">
      <w:pPr>
        <w:spacing w:after="0" w:line="240" w:lineRule="auto"/>
        <w:jc w:val="center"/>
        <w:rPr>
          <w:rFonts w:ascii="Times New Roman"/>
          <w:sz w:val="21"/>
          <w:szCs w:val="21"/>
        </w:rPr>
      </w:pPr>
      <w:r w:rsidRPr="00AC0F40">
        <w:rPr>
          <w:rFonts w:ascii="Times New Roman"/>
          <w:sz w:val="21"/>
          <w:szCs w:val="21"/>
        </w:rPr>
        <w:t>2. gr.</w:t>
      </w:r>
    </w:p>
    <w:p w:rsidR="00AC0F40" w:rsidRPr="001106AA" w:rsidRDefault="00AC0F40" w:rsidP="001106AA">
      <w:pPr>
        <w:spacing w:after="0" w:line="240" w:lineRule="auto"/>
        <w:ind w:firstLine="708"/>
        <w:jc w:val="both"/>
        <w:rPr>
          <w:rFonts w:ascii="Times New Roman"/>
          <w:sz w:val="21"/>
          <w:szCs w:val="21"/>
        </w:rPr>
      </w:pPr>
      <w:r w:rsidRPr="00AC0F40">
        <w:rPr>
          <w:rFonts w:ascii="Times New Roman"/>
          <w:sz w:val="21"/>
          <w:szCs w:val="21"/>
        </w:rPr>
        <w:t xml:space="preserve">Reglugerð þessi er sett með stoð í 15. </w:t>
      </w:r>
      <w:proofErr w:type="spellStart"/>
      <w:r w:rsidRPr="00AC0F40">
        <w:rPr>
          <w:rFonts w:ascii="Times New Roman"/>
          <w:sz w:val="21"/>
          <w:szCs w:val="21"/>
        </w:rPr>
        <w:t>tölul</w:t>
      </w:r>
      <w:proofErr w:type="spellEnd"/>
      <w:r w:rsidRPr="00AC0F40">
        <w:rPr>
          <w:rFonts w:ascii="Times New Roman"/>
          <w:sz w:val="21"/>
          <w:szCs w:val="21"/>
        </w:rPr>
        <w:t>. 4. gr. laga nr. 7</w:t>
      </w:r>
      <w:r w:rsidR="009B484C">
        <w:rPr>
          <w:rFonts w:ascii="Times New Roman"/>
          <w:sz w:val="21"/>
          <w:szCs w:val="21"/>
        </w:rPr>
        <w:t>/199</w:t>
      </w:r>
      <w:r w:rsidR="00F11AB3">
        <w:rPr>
          <w:rFonts w:ascii="Times New Roman"/>
          <w:sz w:val="21"/>
          <w:szCs w:val="21"/>
        </w:rPr>
        <w:t>8, um hollustuhætti og mengunar</w:t>
      </w:r>
      <w:r w:rsidR="009B484C">
        <w:rPr>
          <w:rFonts w:ascii="Times New Roman"/>
          <w:sz w:val="21"/>
          <w:szCs w:val="21"/>
        </w:rPr>
        <w:t xml:space="preserve">varnir </w:t>
      </w:r>
      <w:r w:rsidRPr="00AC0F40">
        <w:rPr>
          <w:rFonts w:ascii="Times New Roman"/>
          <w:sz w:val="21"/>
          <w:szCs w:val="21"/>
        </w:rPr>
        <w:t>og öðlast þegar gildi.</w:t>
      </w:r>
    </w:p>
    <w:p w:rsidR="001106AA" w:rsidRPr="00AC0F40" w:rsidRDefault="001106AA" w:rsidP="001106AA">
      <w:pPr>
        <w:spacing w:after="0" w:line="240" w:lineRule="auto"/>
        <w:ind w:firstLine="708"/>
        <w:jc w:val="both"/>
        <w:rPr>
          <w:rFonts w:ascii="Times New Roman"/>
          <w:sz w:val="21"/>
          <w:szCs w:val="21"/>
        </w:rPr>
      </w:pPr>
    </w:p>
    <w:p w:rsidR="00AC0F40" w:rsidRPr="00AC0F40" w:rsidRDefault="00AC0F40" w:rsidP="00AC0F40">
      <w:pPr>
        <w:spacing w:after="0" w:line="240" w:lineRule="auto"/>
        <w:jc w:val="center"/>
        <w:rPr>
          <w:rFonts w:ascii="Times New Roman"/>
          <w:sz w:val="21"/>
          <w:szCs w:val="21"/>
        </w:rPr>
      </w:pPr>
      <w:r w:rsidRPr="001106AA">
        <w:rPr>
          <w:rFonts w:ascii="Times New Roman"/>
          <w:i/>
          <w:iCs/>
          <w:sz w:val="21"/>
          <w:szCs w:val="21"/>
        </w:rPr>
        <w:t xml:space="preserve">Umhverfis- og auðlindaráðuneytinu, X. </w:t>
      </w:r>
      <w:r w:rsidR="00E52136">
        <w:rPr>
          <w:rFonts w:ascii="Times New Roman"/>
          <w:i/>
          <w:iCs/>
          <w:sz w:val="21"/>
          <w:szCs w:val="21"/>
        </w:rPr>
        <w:t>X</w:t>
      </w:r>
      <w:r w:rsidRPr="001106AA">
        <w:rPr>
          <w:rFonts w:ascii="Times New Roman"/>
          <w:i/>
          <w:iCs/>
          <w:sz w:val="21"/>
          <w:szCs w:val="21"/>
        </w:rPr>
        <w:t>.</w:t>
      </w:r>
      <w:r w:rsidR="00E52136">
        <w:rPr>
          <w:rFonts w:ascii="Times New Roman"/>
          <w:i/>
          <w:iCs/>
          <w:sz w:val="21"/>
          <w:szCs w:val="21"/>
        </w:rPr>
        <w:t xml:space="preserve"> 2019.</w:t>
      </w:r>
    </w:p>
    <w:p w:rsidR="00F12E5A" w:rsidRDefault="00F12E5A" w:rsidP="00AC0F40">
      <w:pPr>
        <w:spacing w:after="0" w:line="240" w:lineRule="auto"/>
        <w:rPr>
          <w:rFonts w:ascii="Times New Roman"/>
          <w:sz w:val="21"/>
          <w:szCs w:val="21"/>
        </w:rPr>
      </w:pPr>
    </w:p>
    <w:p w:rsidR="00055773" w:rsidRDefault="00055773" w:rsidP="00AC0F40">
      <w:pPr>
        <w:spacing w:after="0" w:line="240" w:lineRule="auto"/>
        <w:rPr>
          <w:rFonts w:ascii="Times New Roman"/>
          <w:sz w:val="21"/>
          <w:szCs w:val="21"/>
        </w:rPr>
      </w:pPr>
    </w:p>
    <w:p w:rsidR="00055773" w:rsidRDefault="00055773" w:rsidP="00AC0F40">
      <w:pPr>
        <w:spacing w:after="0" w:line="240" w:lineRule="auto"/>
        <w:rPr>
          <w:rFonts w:ascii="Times New Roman"/>
          <w:sz w:val="21"/>
          <w:szCs w:val="21"/>
        </w:rPr>
      </w:pPr>
    </w:p>
    <w:p w:rsidR="00055773" w:rsidRDefault="00055773" w:rsidP="00AC0F40">
      <w:pPr>
        <w:spacing w:after="0" w:line="240" w:lineRule="auto"/>
        <w:rPr>
          <w:rFonts w:ascii="Times New Roman"/>
          <w:sz w:val="21"/>
          <w:szCs w:val="21"/>
        </w:rPr>
      </w:pPr>
    </w:p>
    <w:p w:rsidR="00055773" w:rsidRDefault="00055773" w:rsidP="00AC0F40">
      <w:pPr>
        <w:spacing w:after="0" w:line="240" w:lineRule="auto"/>
        <w:rPr>
          <w:rFonts w:ascii="Times New Roman"/>
          <w:sz w:val="21"/>
          <w:szCs w:val="21"/>
        </w:rPr>
      </w:pPr>
    </w:p>
    <w:p w:rsidR="00055773" w:rsidRDefault="00055773" w:rsidP="00AC0F40">
      <w:pPr>
        <w:spacing w:after="0" w:line="240" w:lineRule="auto"/>
        <w:rPr>
          <w:rFonts w:ascii="Times New Roman"/>
          <w:sz w:val="21"/>
          <w:szCs w:val="21"/>
        </w:rPr>
      </w:pPr>
    </w:p>
    <w:p w:rsidR="00BD12CD" w:rsidRDefault="00BD12CD" w:rsidP="00055773">
      <w:pPr>
        <w:spacing w:after="0" w:line="240" w:lineRule="auto"/>
        <w:jc w:val="center"/>
        <w:rPr>
          <w:rFonts w:ascii="Times New Roman"/>
          <w:color w:val="202020"/>
          <w:sz w:val="21"/>
          <w:szCs w:val="21"/>
          <w:shd w:val="clear" w:color="auto" w:fill="FFFFFF"/>
        </w:rPr>
      </w:pPr>
      <w:r>
        <w:rPr>
          <w:rFonts w:ascii="Times New Roman"/>
          <w:color w:val="202020"/>
          <w:sz w:val="21"/>
          <w:szCs w:val="21"/>
          <w:shd w:val="clear" w:color="auto" w:fill="FFFFFF"/>
        </w:rPr>
        <w:t>DRÖG</w:t>
      </w:r>
    </w:p>
    <w:p w:rsidR="00055773" w:rsidRDefault="00055773" w:rsidP="00055773">
      <w:pPr>
        <w:spacing w:after="0" w:line="240" w:lineRule="auto"/>
        <w:jc w:val="center"/>
        <w:rPr>
          <w:rFonts w:ascii="Times New Roman"/>
          <w:color w:val="202020"/>
          <w:sz w:val="21"/>
          <w:szCs w:val="21"/>
          <w:shd w:val="clear" w:color="auto" w:fill="FFFFFF"/>
        </w:rPr>
      </w:pPr>
      <w:r>
        <w:rPr>
          <w:rFonts w:ascii="Times New Roman"/>
          <w:color w:val="202020"/>
          <w:sz w:val="21"/>
          <w:szCs w:val="21"/>
          <w:shd w:val="clear" w:color="auto" w:fill="FFFFFF"/>
        </w:rPr>
        <w:t>Reglugerð</w:t>
      </w:r>
    </w:p>
    <w:p w:rsidR="00055773" w:rsidRDefault="00055773" w:rsidP="00055773">
      <w:pPr>
        <w:spacing w:after="0" w:line="240" w:lineRule="auto"/>
        <w:jc w:val="center"/>
        <w:rPr>
          <w:rFonts w:ascii="Times New Roman"/>
          <w:color w:val="202020"/>
          <w:sz w:val="21"/>
          <w:szCs w:val="21"/>
          <w:shd w:val="clear" w:color="auto" w:fill="FFFFFF"/>
        </w:rPr>
      </w:pPr>
      <w:r w:rsidRPr="00055773">
        <w:rPr>
          <w:rFonts w:ascii="Times New Roman"/>
          <w:color w:val="202020"/>
          <w:sz w:val="21"/>
          <w:szCs w:val="21"/>
          <w:shd w:val="clear" w:color="auto" w:fill="FFFFFF"/>
        </w:rPr>
        <w:t>um (5.) breytingu á reglugerð nr. 814/2010, um hollustuhætti á sund- og baðstöðum.</w:t>
      </w:r>
    </w:p>
    <w:p w:rsidR="002F66CB" w:rsidRDefault="002F66CB" w:rsidP="002F66CB">
      <w:pPr>
        <w:spacing w:after="0" w:line="240" w:lineRule="auto"/>
        <w:rPr>
          <w:rFonts w:ascii="Times New Roman"/>
          <w:color w:val="202020"/>
          <w:sz w:val="21"/>
          <w:szCs w:val="21"/>
          <w:shd w:val="clear" w:color="auto" w:fill="FFFFFF"/>
        </w:rPr>
      </w:pPr>
    </w:p>
    <w:p w:rsidR="002C5D5C" w:rsidRPr="002F66CB" w:rsidRDefault="002C5D5C" w:rsidP="002F66CB">
      <w:pPr>
        <w:spacing w:after="0" w:line="240" w:lineRule="auto"/>
        <w:rPr>
          <w:rFonts w:ascii="Times New Roman"/>
          <w:color w:val="202020"/>
          <w:sz w:val="21"/>
          <w:szCs w:val="21"/>
          <w:shd w:val="clear" w:color="auto" w:fill="FFFFFF"/>
        </w:rPr>
      </w:pPr>
    </w:p>
    <w:p w:rsidR="002F66CB" w:rsidRPr="002F66CB" w:rsidRDefault="002F66CB" w:rsidP="002C5D5C">
      <w:pPr>
        <w:spacing w:after="0" w:line="240" w:lineRule="auto"/>
        <w:jc w:val="center"/>
        <w:rPr>
          <w:rFonts w:ascii="Times New Roman"/>
          <w:color w:val="272727"/>
          <w:sz w:val="21"/>
          <w:szCs w:val="21"/>
        </w:rPr>
      </w:pPr>
      <w:r w:rsidRPr="002F66CB">
        <w:rPr>
          <w:rFonts w:ascii="Times New Roman"/>
          <w:color w:val="272727"/>
          <w:sz w:val="21"/>
          <w:szCs w:val="21"/>
        </w:rPr>
        <w:t>1. gr.</w:t>
      </w:r>
    </w:p>
    <w:p w:rsidR="002F66CB" w:rsidRDefault="002F66CB" w:rsidP="0029567B">
      <w:pPr>
        <w:spacing w:after="0" w:line="240" w:lineRule="auto"/>
        <w:ind w:firstLine="708"/>
        <w:rPr>
          <w:rFonts w:ascii="Times New Roman"/>
          <w:color w:val="272727"/>
          <w:sz w:val="21"/>
          <w:szCs w:val="21"/>
        </w:rPr>
      </w:pPr>
      <w:r w:rsidRPr="002F66CB">
        <w:rPr>
          <w:rFonts w:ascii="Times New Roman"/>
          <w:color w:val="272727"/>
          <w:sz w:val="21"/>
          <w:szCs w:val="21"/>
        </w:rPr>
        <w:t>E</w:t>
      </w:r>
      <w:r w:rsidR="002C5D5C">
        <w:rPr>
          <w:rFonts w:ascii="Times New Roman"/>
          <w:color w:val="272727"/>
          <w:sz w:val="21"/>
          <w:szCs w:val="21"/>
        </w:rPr>
        <w:t>ftirfarandi breytingar verða á 1</w:t>
      </w:r>
      <w:r w:rsidRPr="002F66CB">
        <w:rPr>
          <w:rFonts w:ascii="Times New Roman"/>
          <w:color w:val="272727"/>
          <w:sz w:val="21"/>
          <w:szCs w:val="21"/>
        </w:rPr>
        <w:t>. gr. reglugerðarinnar:</w:t>
      </w:r>
    </w:p>
    <w:p w:rsidR="002C5D5C" w:rsidRPr="002F66CB" w:rsidRDefault="002C5D5C" w:rsidP="0029567B">
      <w:pPr>
        <w:spacing w:after="0" w:line="240" w:lineRule="auto"/>
        <w:ind w:firstLine="708"/>
        <w:rPr>
          <w:rFonts w:ascii="Times New Roman"/>
          <w:color w:val="272727"/>
          <w:sz w:val="21"/>
          <w:szCs w:val="21"/>
        </w:rPr>
      </w:pPr>
      <w:r>
        <w:rPr>
          <w:rFonts w:ascii="Times New Roman"/>
          <w:color w:val="272727"/>
          <w:sz w:val="21"/>
          <w:szCs w:val="21"/>
        </w:rPr>
        <w:t>Í stað orðsins náttúrulaugar í 2. ml. 3. mgr. kemur: baðstaði í náttúrunni.</w:t>
      </w:r>
    </w:p>
    <w:p w:rsidR="002C5D5C" w:rsidRDefault="002C5D5C" w:rsidP="002C5D5C">
      <w:pPr>
        <w:spacing w:after="0" w:line="240" w:lineRule="auto"/>
        <w:jc w:val="center"/>
        <w:rPr>
          <w:rFonts w:ascii="Times New Roman"/>
          <w:color w:val="272727"/>
          <w:sz w:val="21"/>
          <w:szCs w:val="21"/>
        </w:rPr>
      </w:pPr>
    </w:p>
    <w:p w:rsidR="002F66CB" w:rsidRPr="002F66CB" w:rsidRDefault="002F66CB" w:rsidP="002C5D5C">
      <w:pPr>
        <w:spacing w:after="0" w:line="240" w:lineRule="auto"/>
        <w:jc w:val="center"/>
        <w:rPr>
          <w:rFonts w:ascii="Times New Roman"/>
          <w:color w:val="272727"/>
          <w:sz w:val="21"/>
          <w:szCs w:val="21"/>
        </w:rPr>
      </w:pPr>
      <w:r w:rsidRPr="002F66CB">
        <w:rPr>
          <w:rFonts w:ascii="Times New Roman"/>
          <w:color w:val="272727"/>
          <w:sz w:val="21"/>
          <w:szCs w:val="21"/>
        </w:rPr>
        <w:t>2. gr.</w:t>
      </w:r>
    </w:p>
    <w:p w:rsidR="002F66CB" w:rsidRDefault="002C5D5C" w:rsidP="0029567B">
      <w:pPr>
        <w:spacing w:after="0" w:line="240" w:lineRule="auto"/>
        <w:ind w:firstLine="708"/>
        <w:jc w:val="both"/>
        <w:rPr>
          <w:rFonts w:ascii="Times New Roman"/>
          <w:color w:val="272727"/>
          <w:sz w:val="21"/>
          <w:szCs w:val="21"/>
        </w:rPr>
      </w:pPr>
      <w:r>
        <w:rPr>
          <w:rFonts w:ascii="Times New Roman"/>
          <w:color w:val="272727"/>
          <w:sz w:val="21"/>
          <w:szCs w:val="21"/>
        </w:rPr>
        <w:t>2</w:t>
      </w:r>
      <w:r w:rsidR="002F66CB" w:rsidRPr="002F66CB">
        <w:rPr>
          <w:rFonts w:ascii="Times New Roman"/>
          <w:color w:val="272727"/>
          <w:sz w:val="21"/>
          <w:szCs w:val="21"/>
        </w:rPr>
        <w:t>. gr. reglugerðarinnar</w:t>
      </w:r>
      <w:r w:rsidR="00732727">
        <w:rPr>
          <w:rFonts w:ascii="Times New Roman"/>
          <w:color w:val="272727"/>
          <w:sz w:val="21"/>
          <w:szCs w:val="21"/>
        </w:rPr>
        <w:t xml:space="preserve"> orðast svo</w:t>
      </w:r>
      <w:r w:rsidR="002F66CB" w:rsidRPr="002F66CB">
        <w:rPr>
          <w:rFonts w:ascii="Times New Roman"/>
          <w:color w:val="272727"/>
          <w:sz w:val="21"/>
          <w:szCs w:val="21"/>
        </w:rPr>
        <w:t>:</w:t>
      </w:r>
    </w:p>
    <w:p w:rsidR="00732727" w:rsidRDefault="00732727" w:rsidP="0029567B">
      <w:pPr>
        <w:spacing w:after="0" w:line="240" w:lineRule="auto"/>
        <w:ind w:firstLine="708"/>
        <w:jc w:val="both"/>
        <w:rPr>
          <w:rFonts w:ascii="Times New Roman"/>
          <w:color w:val="272727"/>
          <w:sz w:val="21"/>
          <w:szCs w:val="21"/>
        </w:rPr>
      </w:pPr>
      <w:r w:rsidRPr="00732727">
        <w:rPr>
          <w:rFonts w:ascii="Times New Roman"/>
          <w:color w:val="272727"/>
          <w:sz w:val="21"/>
          <w:szCs w:val="21"/>
        </w:rPr>
        <w:t xml:space="preserve">Í reglugerð þessari er merking orða og orðasambanda sem hér greinir: </w:t>
      </w:r>
    </w:p>
    <w:p w:rsidR="00732727" w:rsidRDefault="00732727" w:rsidP="00732727">
      <w:pPr>
        <w:spacing w:after="0" w:line="240" w:lineRule="auto"/>
        <w:jc w:val="both"/>
        <w:rPr>
          <w:rFonts w:ascii="Times New Roman"/>
          <w:color w:val="272727"/>
          <w:sz w:val="21"/>
          <w:szCs w:val="21"/>
        </w:rPr>
      </w:pPr>
      <w:r w:rsidRPr="00732727">
        <w:rPr>
          <w:rFonts w:ascii="Times New Roman"/>
          <w:i/>
          <w:color w:val="272727"/>
          <w:sz w:val="21"/>
          <w:szCs w:val="21"/>
        </w:rPr>
        <w:t>Álagsþol:</w:t>
      </w:r>
      <w:r w:rsidRPr="00732727">
        <w:rPr>
          <w:rFonts w:ascii="Times New Roman"/>
          <w:color w:val="272727"/>
          <w:sz w:val="21"/>
          <w:szCs w:val="21"/>
        </w:rPr>
        <w:t xml:space="preserve"> Afkastageta mannvirkis.</w:t>
      </w:r>
    </w:p>
    <w:p w:rsidR="00732727" w:rsidRDefault="00732727" w:rsidP="00732727">
      <w:pPr>
        <w:spacing w:after="0" w:line="240" w:lineRule="auto"/>
        <w:jc w:val="both"/>
        <w:rPr>
          <w:rFonts w:ascii="Times New Roman"/>
          <w:color w:val="272727"/>
          <w:sz w:val="21"/>
          <w:szCs w:val="21"/>
          <w:shd w:val="clear" w:color="auto" w:fill="FFFFFF"/>
        </w:rPr>
      </w:pPr>
      <w:r w:rsidRPr="00732727">
        <w:rPr>
          <w:rStyle w:val="hersla"/>
          <w:rFonts w:ascii="Times New Roman"/>
          <w:color w:val="272727"/>
          <w:sz w:val="21"/>
          <w:szCs w:val="21"/>
        </w:rPr>
        <w:t>Baðstaður í náttúrunni:</w:t>
      </w:r>
      <w:r w:rsidRPr="00732727">
        <w:rPr>
          <w:rFonts w:ascii="Times New Roman"/>
          <w:color w:val="272727"/>
          <w:sz w:val="21"/>
          <w:szCs w:val="21"/>
          <w:shd w:val="clear" w:color="auto" w:fill="FFFFFF"/>
        </w:rPr>
        <w:t xml:space="preserve"> Náttúrulaug</w:t>
      </w:r>
      <w:r w:rsidR="00BC2E74">
        <w:rPr>
          <w:rFonts w:ascii="Times New Roman"/>
          <w:color w:val="272727"/>
          <w:sz w:val="21"/>
          <w:szCs w:val="21"/>
          <w:shd w:val="clear" w:color="auto" w:fill="FFFFFF"/>
        </w:rPr>
        <w:t>, afþreyingarlaug</w:t>
      </w:r>
      <w:r w:rsidRPr="00732727">
        <w:rPr>
          <w:rFonts w:ascii="Times New Roman"/>
          <w:color w:val="272727"/>
          <w:sz w:val="21"/>
          <w:szCs w:val="21"/>
          <w:shd w:val="clear" w:color="auto" w:fill="FFFFFF"/>
        </w:rPr>
        <w:t xml:space="preserve"> eða baðströnd sem eru notuð til baða af almenningi og vatn er ómeðhöndlað af </w:t>
      </w:r>
      <w:proofErr w:type="spellStart"/>
      <w:r w:rsidRPr="00732727">
        <w:rPr>
          <w:rFonts w:ascii="Times New Roman"/>
          <w:color w:val="272727"/>
          <w:sz w:val="21"/>
          <w:szCs w:val="21"/>
          <w:shd w:val="clear" w:color="auto" w:fill="FFFFFF"/>
        </w:rPr>
        <w:t>sótthreinsiefnum</w:t>
      </w:r>
      <w:proofErr w:type="spellEnd"/>
      <w:r w:rsidRPr="00732727">
        <w:rPr>
          <w:rFonts w:ascii="Times New Roman"/>
          <w:color w:val="272727"/>
          <w:sz w:val="21"/>
          <w:szCs w:val="21"/>
          <w:shd w:val="clear" w:color="auto" w:fill="FFFFFF"/>
        </w:rPr>
        <w:t>, geislun eða á annan hátt. Til baðstaðar telst einnig búnings- og salernisaðstaða og önnur aðstaða fyrir baðgesti sem getur verið til staðar, eftir því sem við á.</w:t>
      </w:r>
    </w:p>
    <w:p w:rsidR="00732727" w:rsidRPr="00732727" w:rsidRDefault="00732727" w:rsidP="00732727">
      <w:pPr>
        <w:spacing w:after="0" w:line="240" w:lineRule="auto"/>
        <w:jc w:val="both"/>
        <w:rPr>
          <w:rFonts w:ascii="Times New Roman"/>
          <w:color w:val="272727"/>
          <w:sz w:val="21"/>
          <w:szCs w:val="21"/>
        </w:rPr>
      </w:pPr>
      <w:r w:rsidRPr="00732727">
        <w:rPr>
          <w:rFonts w:ascii="Times New Roman"/>
          <w:i/>
          <w:color w:val="272727"/>
          <w:sz w:val="21"/>
          <w:szCs w:val="21"/>
        </w:rPr>
        <w:t>Baðstofa:</w:t>
      </w:r>
      <w:r w:rsidRPr="00732727">
        <w:rPr>
          <w:rFonts w:ascii="Times New Roman"/>
          <w:color w:val="272727"/>
          <w:sz w:val="21"/>
          <w:szCs w:val="21"/>
        </w:rPr>
        <w:t xml:space="preserve"> Klefi eða aflokað rými sem hitað er upp með vatnsgufu, svokallað </w:t>
      </w:r>
      <w:proofErr w:type="spellStart"/>
      <w:r w:rsidRPr="00732727">
        <w:rPr>
          <w:rFonts w:ascii="Times New Roman"/>
          <w:color w:val="272727"/>
          <w:sz w:val="21"/>
          <w:szCs w:val="21"/>
        </w:rPr>
        <w:t>eimbað</w:t>
      </w:r>
      <w:proofErr w:type="spellEnd"/>
      <w:r w:rsidRPr="00732727">
        <w:rPr>
          <w:rFonts w:ascii="Times New Roman"/>
          <w:color w:val="272727"/>
          <w:sz w:val="21"/>
          <w:szCs w:val="21"/>
        </w:rPr>
        <w:t xml:space="preserve">, eða </w:t>
      </w:r>
      <w:proofErr w:type="spellStart"/>
      <w:r w:rsidRPr="00732727">
        <w:rPr>
          <w:rFonts w:ascii="Times New Roman"/>
          <w:color w:val="272727"/>
          <w:sz w:val="21"/>
          <w:szCs w:val="21"/>
        </w:rPr>
        <w:t>sánabað</w:t>
      </w:r>
      <w:proofErr w:type="spellEnd"/>
      <w:r w:rsidRPr="00732727">
        <w:rPr>
          <w:rFonts w:ascii="Times New Roman"/>
          <w:color w:val="272727"/>
          <w:sz w:val="21"/>
          <w:szCs w:val="21"/>
        </w:rPr>
        <w:t xml:space="preserve"> sem oftast er hitað upp með rafmagni.</w:t>
      </w:r>
    </w:p>
    <w:p w:rsidR="00732727" w:rsidRPr="00732727" w:rsidRDefault="00732727" w:rsidP="00732727">
      <w:pPr>
        <w:spacing w:after="0" w:line="240" w:lineRule="auto"/>
        <w:jc w:val="both"/>
        <w:rPr>
          <w:rFonts w:ascii="Times New Roman"/>
          <w:color w:val="272727"/>
          <w:sz w:val="21"/>
          <w:szCs w:val="21"/>
        </w:rPr>
      </w:pPr>
      <w:r w:rsidRPr="00732727">
        <w:rPr>
          <w:rFonts w:ascii="Times New Roman"/>
          <w:i/>
          <w:color w:val="272727"/>
          <w:sz w:val="21"/>
          <w:szCs w:val="21"/>
        </w:rPr>
        <w:t>Baðvatn:</w:t>
      </w:r>
      <w:r w:rsidR="0029567B">
        <w:rPr>
          <w:rFonts w:ascii="Times New Roman"/>
          <w:color w:val="272727"/>
          <w:sz w:val="21"/>
          <w:szCs w:val="21"/>
        </w:rPr>
        <w:t xml:space="preserve"> Vatn sem notað er í laugar.</w:t>
      </w:r>
    </w:p>
    <w:p w:rsidR="00732727" w:rsidRDefault="00732727" w:rsidP="00732727">
      <w:pPr>
        <w:spacing w:after="0" w:line="240" w:lineRule="auto"/>
        <w:jc w:val="both"/>
        <w:rPr>
          <w:rFonts w:ascii="Times New Roman"/>
          <w:color w:val="272727"/>
          <w:sz w:val="21"/>
          <w:szCs w:val="21"/>
        </w:rPr>
      </w:pPr>
      <w:proofErr w:type="spellStart"/>
      <w:r w:rsidRPr="00732727">
        <w:rPr>
          <w:rFonts w:ascii="Times New Roman"/>
          <w:i/>
          <w:color w:val="272727"/>
          <w:sz w:val="21"/>
          <w:szCs w:val="21"/>
        </w:rPr>
        <w:t>Bakskolun</w:t>
      </w:r>
      <w:proofErr w:type="spellEnd"/>
      <w:r w:rsidRPr="00732727">
        <w:rPr>
          <w:rFonts w:ascii="Times New Roman"/>
          <w:i/>
          <w:color w:val="272727"/>
          <w:sz w:val="21"/>
          <w:szCs w:val="21"/>
        </w:rPr>
        <w:t>:</w:t>
      </w:r>
      <w:r w:rsidR="0029567B">
        <w:rPr>
          <w:rFonts w:ascii="Times New Roman"/>
          <w:color w:val="272727"/>
          <w:sz w:val="21"/>
          <w:szCs w:val="21"/>
        </w:rPr>
        <w:t xml:space="preserve"> Ferli við hreinsun sandsíu.</w:t>
      </w:r>
    </w:p>
    <w:p w:rsidR="00732727" w:rsidRDefault="00732727" w:rsidP="00732727">
      <w:pPr>
        <w:spacing w:after="0" w:line="240" w:lineRule="auto"/>
        <w:jc w:val="both"/>
        <w:rPr>
          <w:rFonts w:ascii="Times New Roman"/>
          <w:color w:val="272727"/>
          <w:sz w:val="21"/>
          <w:szCs w:val="21"/>
        </w:rPr>
      </w:pPr>
      <w:r w:rsidRPr="00732727">
        <w:rPr>
          <w:rFonts w:ascii="Times New Roman"/>
          <w:i/>
          <w:color w:val="272727"/>
          <w:sz w:val="21"/>
          <w:szCs w:val="21"/>
        </w:rPr>
        <w:t xml:space="preserve">Bundinn </w:t>
      </w:r>
      <w:proofErr w:type="spellStart"/>
      <w:r w:rsidRPr="00732727">
        <w:rPr>
          <w:rFonts w:ascii="Times New Roman"/>
          <w:i/>
          <w:color w:val="272727"/>
          <w:sz w:val="21"/>
          <w:szCs w:val="21"/>
        </w:rPr>
        <w:t>klór</w:t>
      </w:r>
      <w:proofErr w:type="spellEnd"/>
      <w:r w:rsidRPr="00732727">
        <w:rPr>
          <w:rFonts w:ascii="Times New Roman"/>
          <w:i/>
          <w:color w:val="272727"/>
          <w:sz w:val="21"/>
          <w:szCs w:val="21"/>
        </w:rPr>
        <w:t>:</w:t>
      </w:r>
      <w:r w:rsidR="0029567B">
        <w:rPr>
          <w:rFonts w:ascii="Times New Roman"/>
          <w:color w:val="272727"/>
          <w:sz w:val="21"/>
          <w:szCs w:val="21"/>
        </w:rPr>
        <w:t xml:space="preserve"> </w:t>
      </w:r>
      <w:proofErr w:type="spellStart"/>
      <w:r w:rsidR="0029567B">
        <w:rPr>
          <w:rFonts w:ascii="Times New Roman"/>
          <w:color w:val="272727"/>
          <w:sz w:val="21"/>
          <w:szCs w:val="21"/>
        </w:rPr>
        <w:t>Klór</w:t>
      </w:r>
      <w:proofErr w:type="spellEnd"/>
      <w:r w:rsidR="0029567B">
        <w:rPr>
          <w:rFonts w:ascii="Times New Roman"/>
          <w:color w:val="272727"/>
          <w:sz w:val="21"/>
          <w:szCs w:val="21"/>
        </w:rPr>
        <w:t xml:space="preserve"> sem bundist hefur lífrænum efnum og hefur því takmarkaða virkni </w:t>
      </w:r>
      <w:r w:rsidRPr="00732727">
        <w:rPr>
          <w:rFonts w:ascii="Times New Roman"/>
          <w:color w:val="272727"/>
          <w:sz w:val="21"/>
          <w:szCs w:val="21"/>
        </w:rPr>
        <w:t xml:space="preserve">til sótthreinsunar. </w:t>
      </w:r>
    </w:p>
    <w:p w:rsidR="00732727" w:rsidRDefault="00732727" w:rsidP="00732727">
      <w:pPr>
        <w:spacing w:after="0" w:line="240" w:lineRule="auto"/>
        <w:jc w:val="both"/>
        <w:rPr>
          <w:rFonts w:ascii="Times New Roman"/>
          <w:color w:val="272727"/>
          <w:sz w:val="21"/>
          <w:szCs w:val="21"/>
        </w:rPr>
      </w:pPr>
      <w:r w:rsidRPr="00732727">
        <w:rPr>
          <w:rFonts w:ascii="Times New Roman"/>
          <w:i/>
          <w:color w:val="272727"/>
          <w:sz w:val="21"/>
          <w:szCs w:val="21"/>
        </w:rPr>
        <w:t>Endurnýjunarhraði:</w:t>
      </w:r>
      <w:r w:rsidRPr="00732727">
        <w:rPr>
          <w:rFonts w:ascii="Times New Roman"/>
          <w:color w:val="272727"/>
          <w:sz w:val="21"/>
          <w:szCs w:val="21"/>
        </w:rPr>
        <w:t xml:space="preserve"> Hraði endurnýjunar á fersku vatni. </w:t>
      </w:r>
    </w:p>
    <w:p w:rsidR="00732727" w:rsidRDefault="00732727" w:rsidP="00732727">
      <w:pPr>
        <w:spacing w:after="0" w:line="240" w:lineRule="auto"/>
        <w:jc w:val="both"/>
        <w:rPr>
          <w:rFonts w:ascii="Times New Roman"/>
          <w:color w:val="272727"/>
          <w:sz w:val="21"/>
          <w:szCs w:val="21"/>
        </w:rPr>
      </w:pPr>
      <w:r w:rsidRPr="00732727">
        <w:rPr>
          <w:rFonts w:ascii="Times New Roman"/>
          <w:i/>
          <w:color w:val="272727"/>
          <w:sz w:val="21"/>
          <w:szCs w:val="21"/>
        </w:rPr>
        <w:t xml:space="preserve">Frír </w:t>
      </w:r>
      <w:proofErr w:type="spellStart"/>
      <w:r w:rsidRPr="00732727">
        <w:rPr>
          <w:rFonts w:ascii="Times New Roman"/>
          <w:i/>
          <w:color w:val="272727"/>
          <w:sz w:val="21"/>
          <w:szCs w:val="21"/>
        </w:rPr>
        <w:t>klór</w:t>
      </w:r>
      <w:proofErr w:type="spellEnd"/>
      <w:r w:rsidRPr="00732727">
        <w:rPr>
          <w:rFonts w:ascii="Times New Roman"/>
          <w:i/>
          <w:color w:val="272727"/>
          <w:sz w:val="21"/>
          <w:szCs w:val="21"/>
        </w:rPr>
        <w:t>:</w:t>
      </w:r>
      <w:r w:rsidR="0029567B">
        <w:rPr>
          <w:rFonts w:ascii="Times New Roman"/>
          <w:color w:val="272727"/>
          <w:sz w:val="21"/>
          <w:szCs w:val="21"/>
        </w:rPr>
        <w:t xml:space="preserve"> </w:t>
      </w:r>
      <w:proofErr w:type="spellStart"/>
      <w:r w:rsidRPr="00732727">
        <w:rPr>
          <w:rFonts w:ascii="Times New Roman"/>
          <w:color w:val="272727"/>
          <w:sz w:val="21"/>
          <w:szCs w:val="21"/>
        </w:rPr>
        <w:t>Klór</w:t>
      </w:r>
      <w:proofErr w:type="spellEnd"/>
      <w:r w:rsidRPr="00732727">
        <w:rPr>
          <w:rFonts w:ascii="Times New Roman"/>
          <w:color w:val="272727"/>
          <w:sz w:val="21"/>
          <w:szCs w:val="21"/>
        </w:rPr>
        <w:t xml:space="preserve"> sem er virkur og nýtist til sótthreinsunar. </w:t>
      </w:r>
    </w:p>
    <w:p w:rsidR="00732727" w:rsidRDefault="00732727" w:rsidP="00732727">
      <w:pPr>
        <w:spacing w:after="0" w:line="240" w:lineRule="auto"/>
        <w:jc w:val="both"/>
        <w:rPr>
          <w:rFonts w:ascii="Times New Roman"/>
          <w:color w:val="272727"/>
          <w:sz w:val="21"/>
          <w:szCs w:val="21"/>
        </w:rPr>
      </w:pPr>
      <w:r w:rsidRPr="00732727">
        <w:rPr>
          <w:rFonts w:ascii="Times New Roman"/>
          <w:i/>
          <w:color w:val="272727"/>
          <w:sz w:val="21"/>
          <w:szCs w:val="21"/>
        </w:rPr>
        <w:t>Hleypiefni</w:t>
      </w:r>
      <w:r w:rsidRPr="00732727">
        <w:rPr>
          <w:rFonts w:ascii="Times New Roman"/>
          <w:color w:val="272727"/>
          <w:sz w:val="21"/>
          <w:szCs w:val="21"/>
        </w:rPr>
        <w:t xml:space="preserve">: Efni sem binda óhreinindi við hreinsun laugavatns. </w:t>
      </w:r>
    </w:p>
    <w:p w:rsidR="00732727" w:rsidRDefault="00732727" w:rsidP="00732727">
      <w:pPr>
        <w:spacing w:after="0" w:line="240" w:lineRule="auto"/>
        <w:jc w:val="both"/>
        <w:rPr>
          <w:rFonts w:ascii="Times New Roman"/>
          <w:color w:val="272727"/>
          <w:sz w:val="21"/>
          <w:szCs w:val="21"/>
        </w:rPr>
      </w:pPr>
      <w:r w:rsidRPr="00732727">
        <w:rPr>
          <w:rFonts w:ascii="Times New Roman"/>
          <w:i/>
          <w:color w:val="272727"/>
          <w:sz w:val="21"/>
          <w:szCs w:val="21"/>
        </w:rPr>
        <w:t>Hringrásartími:</w:t>
      </w:r>
      <w:r w:rsidRPr="00732727">
        <w:rPr>
          <w:rFonts w:ascii="Times New Roman"/>
          <w:color w:val="272727"/>
          <w:sz w:val="21"/>
          <w:szCs w:val="21"/>
        </w:rPr>
        <w:t xml:space="preserve"> Sá tími sem það tekur allt </w:t>
      </w:r>
      <w:proofErr w:type="spellStart"/>
      <w:r w:rsidRPr="00732727">
        <w:rPr>
          <w:rFonts w:ascii="Times New Roman"/>
          <w:color w:val="272727"/>
          <w:sz w:val="21"/>
          <w:szCs w:val="21"/>
        </w:rPr>
        <w:t>laugarvatnið</w:t>
      </w:r>
      <w:proofErr w:type="spellEnd"/>
      <w:r w:rsidRPr="00732727">
        <w:rPr>
          <w:rFonts w:ascii="Times New Roman"/>
          <w:color w:val="272727"/>
          <w:sz w:val="21"/>
          <w:szCs w:val="21"/>
        </w:rPr>
        <w:t xml:space="preserve"> að fara í gegnum hreinsitækin. </w:t>
      </w:r>
    </w:p>
    <w:p w:rsidR="00732727" w:rsidRDefault="00732727" w:rsidP="00732727">
      <w:pPr>
        <w:spacing w:after="0" w:line="240" w:lineRule="auto"/>
        <w:jc w:val="both"/>
        <w:rPr>
          <w:rFonts w:ascii="Times New Roman"/>
          <w:color w:val="272727"/>
          <w:sz w:val="21"/>
          <w:szCs w:val="21"/>
        </w:rPr>
      </w:pPr>
      <w:r w:rsidRPr="00732727">
        <w:rPr>
          <w:rFonts w:ascii="Times New Roman"/>
          <w:i/>
          <w:color w:val="272727"/>
          <w:sz w:val="21"/>
          <w:szCs w:val="21"/>
        </w:rPr>
        <w:t>Iðulaug:</w:t>
      </w:r>
      <w:r w:rsidRPr="00732727">
        <w:rPr>
          <w:rFonts w:ascii="Times New Roman"/>
          <w:color w:val="272727"/>
          <w:sz w:val="21"/>
          <w:szCs w:val="21"/>
        </w:rPr>
        <w:t xml:space="preserve"> Laug þar sem lofti er dælt í </w:t>
      </w:r>
      <w:proofErr w:type="spellStart"/>
      <w:r w:rsidRPr="00732727">
        <w:rPr>
          <w:rFonts w:ascii="Times New Roman"/>
          <w:color w:val="272727"/>
          <w:sz w:val="21"/>
          <w:szCs w:val="21"/>
        </w:rPr>
        <w:t>laugarvatnið</w:t>
      </w:r>
      <w:proofErr w:type="spellEnd"/>
      <w:r w:rsidRPr="00732727">
        <w:rPr>
          <w:rFonts w:ascii="Times New Roman"/>
          <w:color w:val="272727"/>
          <w:sz w:val="21"/>
          <w:szCs w:val="21"/>
        </w:rPr>
        <w:t xml:space="preserve">. </w:t>
      </w:r>
    </w:p>
    <w:p w:rsidR="00732727" w:rsidRDefault="00732727" w:rsidP="00732727">
      <w:pPr>
        <w:spacing w:after="0" w:line="240" w:lineRule="auto"/>
        <w:jc w:val="both"/>
        <w:rPr>
          <w:rFonts w:ascii="Times New Roman"/>
          <w:color w:val="272727"/>
          <w:sz w:val="21"/>
          <w:szCs w:val="21"/>
        </w:rPr>
      </w:pPr>
      <w:r w:rsidRPr="00732727">
        <w:rPr>
          <w:rFonts w:ascii="Times New Roman"/>
          <w:i/>
          <w:color w:val="272727"/>
          <w:sz w:val="21"/>
          <w:szCs w:val="21"/>
        </w:rPr>
        <w:t>Innra eftirlit:</w:t>
      </w:r>
      <w:r w:rsidRPr="00732727">
        <w:rPr>
          <w:rFonts w:ascii="Times New Roman"/>
          <w:color w:val="272727"/>
          <w:sz w:val="21"/>
          <w:szCs w:val="21"/>
        </w:rPr>
        <w:t xml:space="preserve"> Eigið eftirlit rekstraraðila með starfseminni framkvæmt af honum sjálfum, starfsmönnum hans eða þjónustuaðila í þeim tilgangi að tryggja að kröfur í starfsleyfi og reglugerðum séu uppfylltar. </w:t>
      </w:r>
    </w:p>
    <w:p w:rsidR="00732727" w:rsidRDefault="00732727" w:rsidP="00732727">
      <w:pPr>
        <w:spacing w:after="0" w:line="240" w:lineRule="auto"/>
        <w:jc w:val="both"/>
        <w:rPr>
          <w:rFonts w:ascii="Times New Roman"/>
          <w:color w:val="272727"/>
          <w:sz w:val="21"/>
          <w:szCs w:val="21"/>
        </w:rPr>
      </w:pPr>
      <w:r w:rsidRPr="00732727">
        <w:rPr>
          <w:rFonts w:ascii="Times New Roman"/>
          <w:i/>
          <w:color w:val="272727"/>
          <w:sz w:val="21"/>
          <w:szCs w:val="21"/>
        </w:rPr>
        <w:t>Kalt ker:</w:t>
      </w:r>
      <w:r w:rsidRPr="00732727">
        <w:rPr>
          <w:rFonts w:ascii="Times New Roman"/>
          <w:color w:val="272727"/>
          <w:sz w:val="21"/>
          <w:szCs w:val="21"/>
        </w:rPr>
        <w:t xml:space="preserve"> Laug eða ker með köldu vatni þar sem hitastig vatnsins er á bilinu 0-16°C. </w:t>
      </w:r>
    </w:p>
    <w:p w:rsidR="00732727" w:rsidRDefault="00732727" w:rsidP="00732727">
      <w:pPr>
        <w:spacing w:after="0" w:line="240" w:lineRule="auto"/>
        <w:jc w:val="both"/>
        <w:rPr>
          <w:rFonts w:ascii="Times New Roman"/>
          <w:color w:val="272727"/>
          <w:sz w:val="21"/>
          <w:szCs w:val="21"/>
        </w:rPr>
      </w:pPr>
      <w:r w:rsidRPr="00732727">
        <w:rPr>
          <w:rFonts w:ascii="Times New Roman"/>
          <w:i/>
          <w:color w:val="272727"/>
          <w:sz w:val="21"/>
          <w:szCs w:val="21"/>
        </w:rPr>
        <w:t>Laug:</w:t>
      </w:r>
      <w:r w:rsidRPr="00732727">
        <w:rPr>
          <w:rFonts w:ascii="Times New Roman"/>
          <w:color w:val="272727"/>
          <w:sz w:val="21"/>
          <w:szCs w:val="21"/>
        </w:rPr>
        <w:t xml:space="preserve"> Ker eða </w:t>
      </w:r>
      <w:proofErr w:type="spellStart"/>
      <w:r w:rsidRPr="00732727">
        <w:rPr>
          <w:rFonts w:ascii="Times New Roman"/>
          <w:color w:val="272727"/>
          <w:sz w:val="21"/>
          <w:szCs w:val="21"/>
        </w:rPr>
        <w:t>þró</w:t>
      </w:r>
      <w:proofErr w:type="spellEnd"/>
      <w:r w:rsidRPr="00732727">
        <w:rPr>
          <w:rFonts w:ascii="Times New Roman"/>
          <w:color w:val="272727"/>
          <w:sz w:val="21"/>
          <w:szCs w:val="21"/>
        </w:rPr>
        <w:t xml:space="preserve"> með köldu eða volgu vatni, samheiti yfir hvers konar laugar, stórar sem smáar. </w:t>
      </w:r>
    </w:p>
    <w:p w:rsidR="00732727" w:rsidRDefault="00732727" w:rsidP="00732727">
      <w:pPr>
        <w:spacing w:after="0" w:line="240" w:lineRule="auto"/>
        <w:jc w:val="both"/>
        <w:rPr>
          <w:rFonts w:ascii="Times New Roman"/>
          <w:color w:val="272727"/>
          <w:sz w:val="21"/>
          <w:szCs w:val="21"/>
        </w:rPr>
      </w:pPr>
      <w:r w:rsidRPr="00732727">
        <w:rPr>
          <w:rFonts w:ascii="Times New Roman"/>
          <w:i/>
          <w:color w:val="272727"/>
          <w:sz w:val="21"/>
          <w:szCs w:val="21"/>
        </w:rPr>
        <w:t>Laugargæsla:</w:t>
      </w:r>
      <w:r w:rsidRPr="00732727">
        <w:rPr>
          <w:rFonts w:ascii="Times New Roman"/>
          <w:color w:val="272727"/>
          <w:sz w:val="21"/>
          <w:szCs w:val="21"/>
        </w:rPr>
        <w:t xml:space="preserve"> Stöðug öryggisgæsla laugarvarðar með gestum í laug. </w:t>
      </w:r>
    </w:p>
    <w:p w:rsidR="00732727" w:rsidRDefault="00732727" w:rsidP="00732727">
      <w:pPr>
        <w:spacing w:after="0" w:line="240" w:lineRule="auto"/>
        <w:jc w:val="both"/>
        <w:rPr>
          <w:rFonts w:ascii="Times New Roman"/>
          <w:color w:val="272727"/>
          <w:sz w:val="21"/>
          <w:szCs w:val="21"/>
        </w:rPr>
      </w:pPr>
      <w:r w:rsidRPr="00732727">
        <w:rPr>
          <w:rFonts w:ascii="Times New Roman"/>
          <w:i/>
          <w:color w:val="272727"/>
          <w:sz w:val="21"/>
          <w:szCs w:val="21"/>
        </w:rPr>
        <w:t>Neyðaráætlun:</w:t>
      </w:r>
      <w:r w:rsidRPr="00732727">
        <w:rPr>
          <w:rFonts w:ascii="Times New Roman"/>
          <w:color w:val="272727"/>
          <w:sz w:val="21"/>
          <w:szCs w:val="21"/>
        </w:rPr>
        <w:t xml:space="preserve"> Verklagsreglur starfsfólks um viðbrögð við slysum. </w:t>
      </w:r>
    </w:p>
    <w:p w:rsidR="00732727" w:rsidRDefault="00732727" w:rsidP="00732727">
      <w:pPr>
        <w:spacing w:after="0" w:line="240" w:lineRule="auto"/>
        <w:jc w:val="both"/>
        <w:rPr>
          <w:rFonts w:ascii="Times New Roman"/>
          <w:color w:val="272727"/>
          <w:sz w:val="21"/>
          <w:szCs w:val="21"/>
        </w:rPr>
      </w:pPr>
      <w:r w:rsidRPr="00732727">
        <w:rPr>
          <w:rFonts w:ascii="Times New Roman"/>
          <w:i/>
          <w:color w:val="272727"/>
          <w:sz w:val="21"/>
          <w:szCs w:val="21"/>
        </w:rPr>
        <w:t>Rekstraraðili:</w:t>
      </w:r>
      <w:r w:rsidRPr="00732727">
        <w:rPr>
          <w:rFonts w:ascii="Times New Roman"/>
          <w:color w:val="272727"/>
          <w:sz w:val="21"/>
          <w:szCs w:val="21"/>
        </w:rPr>
        <w:t xml:space="preserve"> Einstaklingur eða lögaðili sem ber ábyrgð á viðkomandi rekstri. </w:t>
      </w:r>
    </w:p>
    <w:p w:rsidR="00732727" w:rsidRDefault="00732727" w:rsidP="00732727">
      <w:pPr>
        <w:spacing w:after="0" w:line="240" w:lineRule="auto"/>
        <w:jc w:val="both"/>
        <w:rPr>
          <w:rFonts w:ascii="Times New Roman"/>
          <w:color w:val="272727"/>
          <w:sz w:val="21"/>
          <w:szCs w:val="21"/>
        </w:rPr>
      </w:pPr>
      <w:r w:rsidRPr="00732727">
        <w:rPr>
          <w:rFonts w:ascii="Times New Roman"/>
          <w:i/>
          <w:color w:val="272727"/>
          <w:sz w:val="21"/>
          <w:szCs w:val="21"/>
        </w:rPr>
        <w:t>Setlaug:</w:t>
      </w:r>
      <w:r w:rsidRPr="00732727">
        <w:rPr>
          <w:rFonts w:ascii="Times New Roman"/>
          <w:color w:val="272727"/>
          <w:sz w:val="21"/>
          <w:szCs w:val="21"/>
        </w:rPr>
        <w:t xml:space="preserve"> Laug eða ker þar sem hitastig vatnsins er á bilinu 34°C - 44°C. </w:t>
      </w:r>
    </w:p>
    <w:p w:rsidR="00732727" w:rsidRDefault="00732727" w:rsidP="00732727">
      <w:pPr>
        <w:spacing w:after="0" w:line="240" w:lineRule="auto"/>
        <w:jc w:val="both"/>
        <w:rPr>
          <w:rFonts w:ascii="Times New Roman"/>
          <w:color w:val="272727"/>
          <w:sz w:val="21"/>
          <w:szCs w:val="21"/>
        </w:rPr>
      </w:pPr>
      <w:r w:rsidRPr="00732727">
        <w:rPr>
          <w:rFonts w:ascii="Times New Roman"/>
          <w:i/>
          <w:color w:val="272727"/>
          <w:sz w:val="21"/>
          <w:szCs w:val="21"/>
        </w:rPr>
        <w:t>Síunarhraði:</w:t>
      </w:r>
      <w:r w:rsidRPr="00732727">
        <w:rPr>
          <w:rFonts w:ascii="Times New Roman"/>
          <w:color w:val="272727"/>
          <w:sz w:val="21"/>
          <w:szCs w:val="21"/>
        </w:rPr>
        <w:t xml:space="preserve"> Hraði vatnsins yfir flatarmál síu. </w:t>
      </w:r>
    </w:p>
    <w:p w:rsidR="00732727" w:rsidRDefault="00732727" w:rsidP="00732727">
      <w:pPr>
        <w:spacing w:after="0" w:line="240" w:lineRule="auto"/>
        <w:jc w:val="both"/>
        <w:rPr>
          <w:rFonts w:ascii="Times New Roman"/>
          <w:color w:val="272727"/>
          <w:sz w:val="21"/>
          <w:szCs w:val="21"/>
        </w:rPr>
      </w:pPr>
      <w:r w:rsidRPr="00732727">
        <w:rPr>
          <w:rFonts w:ascii="Times New Roman"/>
          <w:i/>
          <w:color w:val="272727"/>
          <w:sz w:val="21"/>
          <w:szCs w:val="21"/>
        </w:rPr>
        <w:t>Sund- og baðstaður:</w:t>
      </w:r>
      <w:r w:rsidRPr="00732727">
        <w:rPr>
          <w:rFonts w:ascii="Times New Roman"/>
          <w:color w:val="272727"/>
          <w:sz w:val="21"/>
          <w:szCs w:val="21"/>
        </w:rPr>
        <w:t xml:space="preserve"> Hvers konar sundlaugar úti sem inni, setlaugar, iðulaugar, kennslulaugar, varmalaugar, endurhæfingarlaugar, barnalaugar, </w:t>
      </w:r>
      <w:proofErr w:type="spellStart"/>
      <w:r w:rsidRPr="00732727">
        <w:rPr>
          <w:rFonts w:ascii="Times New Roman"/>
          <w:color w:val="272727"/>
          <w:sz w:val="21"/>
          <w:szCs w:val="21"/>
        </w:rPr>
        <w:t>busllaugar</w:t>
      </w:r>
      <w:proofErr w:type="spellEnd"/>
      <w:r w:rsidRPr="00732727">
        <w:rPr>
          <w:rFonts w:ascii="Times New Roman"/>
          <w:color w:val="272727"/>
          <w:sz w:val="21"/>
          <w:szCs w:val="21"/>
        </w:rPr>
        <w:t xml:space="preserve">, köld ker, laugar á hótelum, sumardvalarstöðum og baðstofur. </w:t>
      </w:r>
    </w:p>
    <w:p w:rsidR="00732727" w:rsidRDefault="00732727" w:rsidP="00732727">
      <w:pPr>
        <w:spacing w:after="0" w:line="240" w:lineRule="auto"/>
        <w:jc w:val="both"/>
        <w:rPr>
          <w:rFonts w:ascii="Times New Roman"/>
          <w:color w:val="272727"/>
          <w:sz w:val="21"/>
          <w:szCs w:val="21"/>
        </w:rPr>
      </w:pPr>
      <w:r w:rsidRPr="00732727">
        <w:rPr>
          <w:rFonts w:ascii="Times New Roman"/>
          <w:i/>
          <w:color w:val="272727"/>
          <w:sz w:val="21"/>
          <w:szCs w:val="21"/>
        </w:rPr>
        <w:t>Sundlaug:</w:t>
      </w:r>
      <w:r w:rsidRPr="00732727">
        <w:rPr>
          <w:rFonts w:ascii="Times New Roman"/>
          <w:color w:val="272727"/>
          <w:sz w:val="21"/>
          <w:szCs w:val="21"/>
        </w:rPr>
        <w:t xml:space="preserve"> Laug, notuð til sundiðkunar, þar sem hitastig vatnsins er 27°C - 29°C. </w:t>
      </w:r>
    </w:p>
    <w:p w:rsidR="00732727" w:rsidRDefault="00732727" w:rsidP="00732727">
      <w:pPr>
        <w:spacing w:after="0" w:line="240" w:lineRule="auto"/>
        <w:jc w:val="both"/>
        <w:rPr>
          <w:rFonts w:ascii="Times New Roman"/>
          <w:color w:val="272727"/>
          <w:sz w:val="21"/>
          <w:szCs w:val="21"/>
        </w:rPr>
      </w:pPr>
      <w:r w:rsidRPr="00732727">
        <w:rPr>
          <w:rFonts w:ascii="Times New Roman"/>
          <w:i/>
          <w:color w:val="272727"/>
          <w:sz w:val="21"/>
          <w:szCs w:val="21"/>
        </w:rPr>
        <w:t>Starfsleyfi:</w:t>
      </w:r>
      <w:r w:rsidRPr="00732727">
        <w:rPr>
          <w:rFonts w:ascii="Times New Roman"/>
          <w:color w:val="272727"/>
          <w:sz w:val="21"/>
          <w:szCs w:val="21"/>
        </w:rPr>
        <w:t xml:space="preserve"> Ákvörðun heilbrigðisnefndar í formi skriflegs leyfis sem heimilar tilteknum rekstraraðila að starfrækja sund- eða baðstað.</w:t>
      </w:r>
    </w:p>
    <w:p w:rsidR="00732727" w:rsidRDefault="00732727" w:rsidP="00732727">
      <w:pPr>
        <w:spacing w:after="0" w:line="240" w:lineRule="auto"/>
        <w:jc w:val="both"/>
        <w:rPr>
          <w:rFonts w:ascii="Times New Roman"/>
          <w:color w:val="272727"/>
          <w:sz w:val="21"/>
          <w:szCs w:val="21"/>
        </w:rPr>
      </w:pPr>
      <w:r w:rsidRPr="00732727">
        <w:rPr>
          <w:rFonts w:ascii="Times New Roman"/>
          <w:i/>
          <w:color w:val="272727"/>
          <w:sz w:val="21"/>
          <w:szCs w:val="21"/>
        </w:rPr>
        <w:t>Sýrustig:</w:t>
      </w:r>
      <w:r w:rsidRPr="00732727">
        <w:rPr>
          <w:rFonts w:ascii="Times New Roman"/>
          <w:color w:val="272727"/>
          <w:sz w:val="21"/>
          <w:szCs w:val="21"/>
        </w:rPr>
        <w:t xml:space="preserve"> </w:t>
      </w:r>
      <w:proofErr w:type="spellStart"/>
      <w:r w:rsidRPr="00732727">
        <w:rPr>
          <w:rFonts w:ascii="Times New Roman"/>
          <w:color w:val="272727"/>
          <w:sz w:val="21"/>
          <w:szCs w:val="21"/>
        </w:rPr>
        <w:t>pH</w:t>
      </w:r>
      <w:proofErr w:type="spellEnd"/>
      <w:r w:rsidRPr="00732727">
        <w:rPr>
          <w:rFonts w:ascii="Times New Roman"/>
          <w:color w:val="272727"/>
          <w:sz w:val="21"/>
          <w:szCs w:val="21"/>
        </w:rPr>
        <w:t xml:space="preserve">-gildi. </w:t>
      </w:r>
    </w:p>
    <w:p w:rsidR="00732727" w:rsidRDefault="00732727" w:rsidP="00732727">
      <w:pPr>
        <w:spacing w:after="0" w:line="240" w:lineRule="auto"/>
        <w:jc w:val="both"/>
        <w:rPr>
          <w:rFonts w:ascii="Times New Roman"/>
          <w:color w:val="272727"/>
          <w:sz w:val="21"/>
          <w:szCs w:val="21"/>
        </w:rPr>
      </w:pPr>
      <w:r w:rsidRPr="00732727">
        <w:rPr>
          <w:rFonts w:ascii="Times New Roman"/>
          <w:i/>
          <w:color w:val="272727"/>
          <w:sz w:val="21"/>
          <w:szCs w:val="21"/>
        </w:rPr>
        <w:t>Varmalaug:</w:t>
      </w:r>
      <w:r w:rsidRPr="00732727">
        <w:rPr>
          <w:rFonts w:ascii="Times New Roman"/>
          <w:color w:val="272727"/>
          <w:sz w:val="21"/>
          <w:szCs w:val="21"/>
        </w:rPr>
        <w:t xml:space="preserve"> Laug þar sem hitastig vatnsins er á bilinu 30°C - 34°C, svo sem í barnalaugum og endurhæfingarlaugum. </w:t>
      </w:r>
    </w:p>
    <w:p w:rsidR="00732727" w:rsidRDefault="00732727" w:rsidP="00732727">
      <w:pPr>
        <w:spacing w:after="0" w:line="240" w:lineRule="auto"/>
        <w:jc w:val="both"/>
        <w:rPr>
          <w:rFonts w:ascii="Times New Roman"/>
          <w:color w:val="272727"/>
          <w:sz w:val="21"/>
          <w:szCs w:val="21"/>
        </w:rPr>
      </w:pPr>
      <w:r w:rsidRPr="00732727">
        <w:rPr>
          <w:rFonts w:ascii="Times New Roman"/>
          <w:i/>
          <w:color w:val="272727"/>
          <w:sz w:val="21"/>
          <w:szCs w:val="21"/>
        </w:rPr>
        <w:t>Viðbragðsáætlun</w:t>
      </w:r>
      <w:r>
        <w:rPr>
          <w:rFonts w:ascii="Times New Roman"/>
          <w:color w:val="272727"/>
          <w:sz w:val="21"/>
          <w:szCs w:val="21"/>
        </w:rPr>
        <w:t xml:space="preserve">: </w:t>
      </w:r>
      <w:r w:rsidR="00BD12CD">
        <w:rPr>
          <w:rFonts w:ascii="Times New Roman"/>
          <w:color w:val="272727"/>
          <w:sz w:val="21"/>
          <w:szCs w:val="21"/>
        </w:rPr>
        <w:t xml:space="preserve">Verklagsreglur starfsmanna um viðbrögð og aðgerðir ef </w:t>
      </w:r>
      <w:r w:rsidRPr="00732727">
        <w:rPr>
          <w:rFonts w:ascii="Times New Roman"/>
          <w:color w:val="272727"/>
          <w:sz w:val="21"/>
          <w:szCs w:val="21"/>
        </w:rPr>
        <w:t>el</w:t>
      </w:r>
      <w:r w:rsidR="00BD12CD">
        <w:rPr>
          <w:rFonts w:ascii="Times New Roman"/>
          <w:color w:val="272727"/>
          <w:sz w:val="21"/>
          <w:szCs w:val="21"/>
        </w:rPr>
        <w:t xml:space="preserve">dsvoða, </w:t>
      </w:r>
      <w:proofErr w:type="spellStart"/>
      <w:r w:rsidRPr="00732727">
        <w:rPr>
          <w:rFonts w:ascii="Times New Roman"/>
          <w:color w:val="272727"/>
          <w:sz w:val="21"/>
          <w:szCs w:val="21"/>
        </w:rPr>
        <w:t>náttúruvá</w:t>
      </w:r>
      <w:proofErr w:type="spellEnd"/>
      <w:r w:rsidRPr="00732727">
        <w:rPr>
          <w:rFonts w:ascii="Times New Roman"/>
          <w:color w:val="272727"/>
          <w:sz w:val="21"/>
          <w:szCs w:val="21"/>
        </w:rPr>
        <w:t>, alvarleg slys eða aðra almannahættu ber að.</w:t>
      </w:r>
    </w:p>
    <w:p w:rsidR="00732727" w:rsidRPr="00732727" w:rsidRDefault="00732727" w:rsidP="00732727">
      <w:pPr>
        <w:spacing w:after="0" w:line="240" w:lineRule="auto"/>
        <w:jc w:val="both"/>
        <w:rPr>
          <w:rFonts w:ascii="Times New Roman"/>
          <w:color w:val="272727"/>
          <w:sz w:val="21"/>
          <w:szCs w:val="21"/>
        </w:rPr>
      </w:pPr>
      <w:r w:rsidRPr="00732727">
        <w:rPr>
          <w:rFonts w:ascii="Times New Roman"/>
          <w:i/>
          <w:color w:val="272727"/>
          <w:sz w:val="21"/>
          <w:szCs w:val="21"/>
        </w:rPr>
        <w:t xml:space="preserve">Viðurkenndur </w:t>
      </w:r>
      <w:proofErr w:type="spellStart"/>
      <w:r w:rsidRPr="00732727">
        <w:rPr>
          <w:rFonts w:ascii="Times New Roman"/>
          <w:i/>
          <w:color w:val="272727"/>
          <w:sz w:val="21"/>
          <w:szCs w:val="21"/>
        </w:rPr>
        <w:t>klórgjafi</w:t>
      </w:r>
      <w:proofErr w:type="spellEnd"/>
      <w:r w:rsidRPr="00732727">
        <w:rPr>
          <w:rFonts w:ascii="Times New Roman"/>
          <w:i/>
          <w:color w:val="272727"/>
          <w:sz w:val="21"/>
          <w:szCs w:val="21"/>
        </w:rPr>
        <w:t>:</w:t>
      </w:r>
      <w:r w:rsidRPr="00732727">
        <w:rPr>
          <w:rFonts w:ascii="Times New Roman"/>
          <w:color w:val="272727"/>
          <w:sz w:val="21"/>
          <w:szCs w:val="21"/>
        </w:rPr>
        <w:t xml:space="preserve"> </w:t>
      </w:r>
      <w:proofErr w:type="spellStart"/>
      <w:r w:rsidRPr="00732727">
        <w:rPr>
          <w:rFonts w:ascii="Times New Roman"/>
          <w:color w:val="272727"/>
          <w:sz w:val="21"/>
          <w:szCs w:val="21"/>
        </w:rPr>
        <w:t>Klórgjafi</w:t>
      </w:r>
      <w:proofErr w:type="spellEnd"/>
      <w:r w:rsidRPr="00732727">
        <w:rPr>
          <w:rFonts w:ascii="Times New Roman"/>
          <w:color w:val="272727"/>
          <w:sz w:val="21"/>
          <w:szCs w:val="21"/>
        </w:rPr>
        <w:t xml:space="preserve"> sem Umhverfisstofnun viðurkennir.</w:t>
      </w:r>
    </w:p>
    <w:p w:rsidR="00732727" w:rsidRDefault="00732727" w:rsidP="00732727">
      <w:pPr>
        <w:spacing w:after="0" w:line="240" w:lineRule="auto"/>
        <w:jc w:val="both"/>
        <w:rPr>
          <w:rFonts w:ascii="Times New Roman"/>
          <w:color w:val="272727"/>
          <w:sz w:val="21"/>
          <w:szCs w:val="21"/>
        </w:rPr>
      </w:pPr>
      <w:r w:rsidRPr="00732727">
        <w:rPr>
          <w:rFonts w:ascii="Times New Roman"/>
          <w:i/>
          <w:color w:val="272727"/>
          <w:sz w:val="21"/>
          <w:szCs w:val="21"/>
        </w:rPr>
        <w:t>Öryggisreglur:</w:t>
      </w:r>
      <w:r w:rsidRPr="00732727">
        <w:rPr>
          <w:rFonts w:ascii="Times New Roman"/>
          <w:color w:val="272727"/>
          <w:sz w:val="21"/>
          <w:szCs w:val="21"/>
        </w:rPr>
        <w:t xml:space="preserve"> Reglur sem rekstraraðili setur sér</w:t>
      </w:r>
      <w:r>
        <w:rPr>
          <w:rFonts w:ascii="Times New Roman"/>
          <w:color w:val="272727"/>
          <w:sz w:val="21"/>
          <w:szCs w:val="21"/>
        </w:rPr>
        <w:t xml:space="preserve"> til að stuðla að öryggi gesta.</w:t>
      </w:r>
    </w:p>
    <w:p w:rsidR="00732727" w:rsidRPr="00732727" w:rsidRDefault="00732727" w:rsidP="00732727">
      <w:pPr>
        <w:spacing w:after="0" w:line="240" w:lineRule="auto"/>
        <w:jc w:val="both"/>
        <w:rPr>
          <w:rFonts w:ascii="Times New Roman"/>
          <w:color w:val="272727"/>
          <w:sz w:val="21"/>
          <w:szCs w:val="21"/>
        </w:rPr>
      </w:pPr>
      <w:r w:rsidRPr="00732727">
        <w:rPr>
          <w:rFonts w:ascii="Times New Roman"/>
          <w:i/>
          <w:color w:val="272727"/>
          <w:sz w:val="21"/>
          <w:szCs w:val="21"/>
        </w:rPr>
        <w:t>Öryggiskerfi:</w:t>
      </w:r>
      <w:r>
        <w:rPr>
          <w:rFonts w:ascii="Times New Roman"/>
          <w:color w:val="272727"/>
          <w:sz w:val="21"/>
          <w:szCs w:val="21"/>
        </w:rPr>
        <w:t xml:space="preserve"> </w:t>
      </w:r>
      <w:r w:rsidRPr="00732727">
        <w:rPr>
          <w:rFonts w:ascii="Times New Roman"/>
          <w:color w:val="272727"/>
          <w:sz w:val="21"/>
          <w:szCs w:val="21"/>
        </w:rPr>
        <w:t xml:space="preserve">Rafrænn búnaður, t.d. myndavélar, bjöllur, rofar eða hljóðmerki sem notað er til þess að tryggja öryggi. </w:t>
      </w:r>
    </w:p>
    <w:p w:rsidR="002C5D5C" w:rsidRDefault="002C5D5C" w:rsidP="002C5D5C">
      <w:pPr>
        <w:spacing w:after="0" w:line="240" w:lineRule="auto"/>
        <w:jc w:val="center"/>
        <w:rPr>
          <w:rFonts w:ascii="Times New Roman"/>
          <w:color w:val="272727"/>
          <w:sz w:val="21"/>
          <w:szCs w:val="21"/>
        </w:rPr>
      </w:pPr>
    </w:p>
    <w:p w:rsidR="002F66CB" w:rsidRPr="002F66CB" w:rsidRDefault="002F66CB" w:rsidP="002C5D5C">
      <w:pPr>
        <w:spacing w:after="0" w:line="240" w:lineRule="auto"/>
        <w:jc w:val="center"/>
        <w:rPr>
          <w:rFonts w:ascii="Times New Roman"/>
          <w:color w:val="272727"/>
          <w:sz w:val="21"/>
          <w:szCs w:val="21"/>
        </w:rPr>
      </w:pPr>
      <w:r w:rsidRPr="002F66CB">
        <w:rPr>
          <w:rFonts w:ascii="Times New Roman"/>
          <w:color w:val="272727"/>
          <w:sz w:val="21"/>
          <w:szCs w:val="21"/>
        </w:rPr>
        <w:t>3. gr.</w:t>
      </w:r>
    </w:p>
    <w:p w:rsidR="0029567B" w:rsidRDefault="00732727" w:rsidP="0029567B">
      <w:pPr>
        <w:spacing w:after="0" w:line="240" w:lineRule="auto"/>
        <w:ind w:firstLine="708"/>
        <w:rPr>
          <w:rFonts w:ascii="Times New Roman"/>
          <w:color w:val="272727"/>
          <w:sz w:val="21"/>
          <w:szCs w:val="21"/>
        </w:rPr>
      </w:pPr>
      <w:r>
        <w:rPr>
          <w:rFonts w:ascii="Times New Roman"/>
          <w:color w:val="272727"/>
          <w:sz w:val="21"/>
          <w:szCs w:val="21"/>
        </w:rPr>
        <w:t xml:space="preserve">6. mgr. 14. gr. </w:t>
      </w:r>
      <w:r w:rsidR="002F66CB" w:rsidRPr="002F66CB">
        <w:rPr>
          <w:rFonts w:ascii="Times New Roman"/>
          <w:color w:val="272727"/>
          <w:sz w:val="21"/>
          <w:szCs w:val="21"/>
        </w:rPr>
        <w:t xml:space="preserve">reglugerðarinnar </w:t>
      </w:r>
      <w:r>
        <w:rPr>
          <w:rFonts w:ascii="Times New Roman"/>
          <w:color w:val="272727"/>
          <w:sz w:val="21"/>
          <w:szCs w:val="21"/>
        </w:rPr>
        <w:t xml:space="preserve">orðast svo: </w:t>
      </w:r>
    </w:p>
    <w:p w:rsidR="0029567B" w:rsidRPr="0029567B" w:rsidRDefault="0029567B" w:rsidP="0029567B">
      <w:pPr>
        <w:spacing w:after="0" w:line="240" w:lineRule="auto"/>
        <w:rPr>
          <w:rFonts w:ascii="Times New Roman"/>
          <w:color w:val="272727"/>
          <w:sz w:val="21"/>
          <w:szCs w:val="21"/>
        </w:rPr>
      </w:pPr>
      <w:r>
        <w:rPr>
          <w:rFonts w:ascii="Times New Roman"/>
          <w:sz w:val="21"/>
          <w:szCs w:val="21"/>
        </w:rPr>
        <w:t>Óheimilt</w:t>
      </w:r>
      <w:r w:rsidR="00BC2E74">
        <w:rPr>
          <w:rFonts w:ascii="Times New Roman"/>
          <w:sz w:val="21"/>
          <w:szCs w:val="21"/>
        </w:rPr>
        <w:t xml:space="preserve"> er að</w:t>
      </w:r>
      <w:r>
        <w:rPr>
          <w:rFonts w:ascii="Times New Roman"/>
          <w:sz w:val="21"/>
          <w:szCs w:val="21"/>
        </w:rPr>
        <w:t xml:space="preserve"> veita </w:t>
      </w:r>
      <w:r w:rsidRPr="0029567B">
        <w:rPr>
          <w:rFonts w:ascii="Times New Roman"/>
          <w:sz w:val="21"/>
          <w:szCs w:val="21"/>
        </w:rPr>
        <w:t xml:space="preserve">einstaklingum undir augljósum áhrifum áfengis eða annarra vímuefna </w:t>
      </w:r>
      <w:r>
        <w:rPr>
          <w:rFonts w:ascii="Times New Roman"/>
          <w:sz w:val="21"/>
          <w:szCs w:val="21"/>
        </w:rPr>
        <w:t>aðgang að sund- og baðstöðum</w:t>
      </w:r>
      <w:r w:rsidRPr="0029567B">
        <w:rPr>
          <w:rFonts w:ascii="Times New Roman"/>
          <w:sz w:val="21"/>
          <w:szCs w:val="21"/>
        </w:rPr>
        <w:t xml:space="preserve">. </w:t>
      </w:r>
    </w:p>
    <w:p w:rsidR="0029567B" w:rsidRDefault="0029567B" w:rsidP="0029567B">
      <w:pPr>
        <w:spacing w:after="0" w:line="240" w:lineRule="auto"/>
        <w:jc w:val="both"/>
        <w:rPr>
          <w:rFonts w:ascii="Times New Roman"/>
          <w:color w:val="272727"/>
          <w:sz w:val="21"/>
          <w:szCs w:val="21"/>
        </w:rPr>
      </w:pPr>
    </w:p>
    <w:p w:rsidR="002F66CB" w:rsidRPr="002F66CB" w:rsidRDefault="002F66CB" w:rsidP="0029567B">
      <w:pPr>
        <w:spacing w:after="0" w:line="240" w:lineRule="auto"/>
        <w:jc w:val="center"/>
        <w:rPr>
          <w:rFonts w:ascii="Times New Roman"/>
          <w:color w:val="272727"/>
          <w:sz w:val="21"/>
          <w:szCs w:val="21"/>
        </w:rPr>
      </w:pPr>
      <w:r w:rsidRPr="002F66CB">
        <w:rPr>
          <w:rFonts w:ascii="Times New Roman"/>
          <w:color w:val="272727"/>
          <w:sz w:val="21"/>
          <w:szCs w:val="21"/>
        </w:rPr>
        <w:t>4. gr.</w:t>
      </w:r>
    </w:p>
    <w:p w:rsidR="002F66CB" w:rsidRPr="002F66CB" w:rsidRDefault="002F66CB" w:rsidP="0029567B">
      <w:pPr>
        <w:spacing w:after="240" w:line="240" w:lineRule="auto"/>
        <w:ind w:firstLine="708"/>
        <w:jc w:val="both"/>
        <w:rPr>
          <w:rFonts w:ascii="Times New Roman"/>
          <w:color w:val="272727"/>
          <w:sz w:val="21"/>
          <w:szCs w:val="21"/>
        </w:rPr>
      </w:pPr>
      <w:r w:rsidRPr="002F66CB">
        <w:rPr>
          <w:rFonts w:ascii="Times New Roman"/>
          <w:color w:val="272727"/>
          <w:sz w:val="21"/>
          <w:szCs w:val="21"/>
        </w:rPr>
        <w:t xml:space="preserve">Reglugerð þessi er sett með stoð í 15. </w:t>
      </w:r>
      <w:proofErr w:type="spellStart"/>
      <w:r w:rsidRPr="002F66CB">
        <w:rPr>
          <w:rFonts w:ascii="Times New Roman"/>
          <w:color w:val="272727"/>
          <w:sz w:val="21"/>
          <w:szCs w:val="21"/>
        </w:rPr>
        <w:t>tölul</w:t>
      </w:r>
      <w:proofErr w:type="spellEnd"/>
      <w:r w:rsidRPr="002F66CB">
        <w:rPr>
          <w:rFonts w:ascii="Times New Roman"/>
          <w:color w:val="272727"/>
          <w:sz w:val="21"/>
          <w:szCs w:val="21"/>
        </w:rPr>
        <w:t>. 4. gr. laga nr. 7</w:t>
      </w:r>
      <w:r w:rsidR="0029567B">
        <w:rPr>
          <w:rFonts w:ascii="Times New Roman"/>
          <w:color w:val="272727"/>
          <w:sz w:val="21"/>
          <w:szCs w:val="21"/>
        </w:rPr>
        <w:t>/1998, um hollustuhætti og mengunar</w:t>
      </w:r>
      <w:r w:rsidRPr="002F66CB">
        <w:rPr>
          <w:rFonts w:ascii="Times New Roman"/>
          <w:color w:val="272727"/>
          <w:sz w:val="21"/>
          <w:szCs w:val="21"/>
        </w:rPr>
        <w:t>varnir, að höfðu samráði við Samband íslenskra sveitarfélaga, sbr. 3. mgr. 43. gr. laganna, og öðlast þegar gildi.</w:t>
      </w:r>
    </w:p>
    <w:p w:rsidR="002F66CB" w:rsidRPr="002F66CB" w:rsidRDefault="002F66CB" w:rsidP="002F66CB">
      <w:pPr>
        <w:spacing w:after="240" w:line="240" w:lineRule="auto"/>
        <w:jc w:val="center"/>
        <w:rPr>
          <w:rFonts w:ascii="Times New Roman"/>
          <w:color w:val="272727"/>
          <w:sz w:val="21"/>
          <w:szCs w:val="21"/>
        </w:rPr>
      </w:pPr>
      <w:r w:rsidRPr="002F66CB">
        <w:rPr>
          <w:rFonts w:ascii="Times New Roman"/>
          <w:i/>
          <w:iCs/>
          <w:color w:val="272727"/>
          <w:sz w:val="21"/>
          <w:szCs w:val="21"/>
        </w:rPr>
        <w:t xml:space="preserve">Umhverfis- og auðlindaráðuneytinu, </w:t>
      </w:r>
      <w:r w:rsidR="00F11AB3">
        <w:rPr>
          <w:rFonts w:ascii="Times New Roman"/>
          <w:i/>
          <w:iCs/>
          <w:color w:val="272727"/>
          <w:sz w:val="21"/>
          <w:szCs w:val="21"/>
        </w:rPr>
        <w:t>X.X. 2019</w:t>
      </w:r>
    </w:p>
    <w:p w:rsidR="002F66CB" w:rsidRPr="002F66CB" w:rsidRDefault="002F66CB" w:rsidP="002F66CB">
      <w:pPr>
        <w:spacing w:after="0" w:line="240" w:lineRule="auto"/>
        <w:rPr>
          <w:rFonts w:ascii="Times New Roman"/>
          <w:color w:val="202020"/>
          <w:sz w:val="21"/>
          <w:szCs w:val="21"/>
          <w:shd w:val="clear" w:color="auto" w:fill="FFFFFF"/>
        </w:rPr>
      </w:pPr>
    </w:p>
    <w:p w:rsidR="00802571" w:rsidRPr="001106AA" w:rsidRDefault="00802571" w:rsidP="00802571">
      <w:pPr>
        <w:spacing w:after="0" w:line="240" w:lineRule="auto"/>
        <w:rPr>
          <w:rFonts w:ascii="Times New Roman"/>
          <w:sz w:val="21"/>
          <w:szCs w:val="21"/>
        </w:rPr>
      </w:pPr>
    </w:p>
    <w:sectPr w:rsidR="00802571" w:rsidRPr="001106AA" w:rsidSect="00B55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4EA6"/>
    <w:multiLevelType w:val="multilevel"/>
    <w:tmpl w:val="D526D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47AB1"/>
    <w:multiLevelType w:val="multilevel"/>
    <w:tmpl w:val="4FE2E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93EAD"/>
    <w:multiLevelType w:val="multilevel"/>
    <w:tmpl w:val="7BD418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2732E2"/>
    <w:multiLevelType w:val="multilevel"/>
    <w:tmpl w:val="AC20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D40E3B"/>
    <w:multiLevelType w:val="hybridMultilevel"/>
    <w:tmpl w:val="6F0C77D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1B91"/>
    <w:multiLevelType w:val="multilevel"/>
    <w:tmpl w:val="939E82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B554F9"/>
    <w:multiLevelType w:val="multilevel"/>
    <w:tmpl w:val="4DB6CA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0C7F6E"/>
    <w:multiLevelType w:val="hybridMultilevel"/>
    <w:tmpl w:val="9B1C1F1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5468F"/>
    <w:multiLevelType w:val="multilevel"/>
    <w:tmpl w:val="45C650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DF1FF0"/>
    <w:multiLevelType w:val="multilevel"/>
    <w:tmpl w:val="C56A02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05778E"/>
    <w:multiLevelType w:val="hybridMultilevel"/>
    <w:tmpl w:val="2A06B0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35C88"/>
    <w:multiLevelType w:val="hybridMultilevel"/>
    <w:tmpl w:val="151ACAE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1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F40"/>
    <w:rsid w:val="0005361F"/>
    <w:rsid w:val="00055773"/>
    <w:rsid w:val="001011DC"/>
    <w:rsid w:val="001106AA"/>
    <w:rsid w:val="0029567B"/>
    <w:rsid w:val="002A714B"/>
    <w:rsid w:val="002C5D5C"/>
    <w:rsid w:val="002F66CB"/>
    <w:rsid w:val="0034658A"/>
    <w:rsid w:val="003B2E64"/>
    <w:rsid w:val="00484494"/>
    <w:rsid w:val="00632AFD"/>
    <w:rsid w:val="00732727"/>
    <w:rsid w:val="007B6A8B"/>
    <w:rsid w:val="00802571"/>
    <w:rsid w:val="00857F5C"/>
    <w:rsid w:val="009255A7"/>
    <w:rsid w:val="009B484C"/>
    <w:rsid w:val="00A31BEC"/>
    <w:rsid w:val="00AB452D"/>
    <w:rsid w:val="00AB4660"/>
    <w:rsid w:val="00AC0F40"/>
    <w:rsid w:val="00B33715"/>
    <w:rsid w:val="00B55C6E"/>
    <w:rsid w:val="00BC2E74"/>
    <w:rsid w:val="00BD12CD"/>
    <w:rsid w:val="00C73131"/>
    <w:rsid w:val="00CA41AF"/>
    <w:rsid w:val="00D40175"/>
    <w:rsid w:val="00D57FBF"/>
    <w:rsid w:val="00D75C2A"/>
    <w:rsid w:val="00E52136"/>
    <w:rsid w:val="00F11AB3"/>
    <w:rsid w:val="00F12E5A"/>
    <w:rsid w:val="00F1685C"/>
    <w:rsid w:val="00F6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1A2A9-83FF-4182-B630-17A5CDB0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paragraph" w:styleId="Fyrirsgn1">
    <w:name w:val="heading 1"/>
    <w:basedOn w:val="Venjulegur"/>
    <w:link w:val="Fyrirsgn1Staf"/>
    <w:uiPriority w:val="9"/>
    <w:qFormat/>
    <w:rsid w:val="00AC0F40"/>
    <w:pPr>
      <w:spacing w:before="100" w:beforeAutospacing="1" w:after="100" w:afterAutospacing="1" w:line="240" w:lineRule="auto"/>
      <w:outlineLvl w:val="0"/>
    </w:pPr>
    <w:rPr>
      <w:rFonts w:ascii="Times New Roman"/>
      <w:b/>
      <w:bCs/>
      <w:kern w:val="36"/>
      <w:sz w:val="48"/>
      <w:szCs w:val="48"/>
    </w:rPr>
  </w:style>
  <w:style w:type="paragraph" w:styleId="Fyrirsgn3">
    <w:name w:val="heading 3"/>
    <w:basedOn w:val="Venjulegur"/>
    <w:link w:val="Fyrirsgn3Staf"/>
    <w:uiPriority w:val="9"/>
    <w:qFormat/>
    <w:rsid w:val="00AC0F40"/>
    <w:pPr>
      <w:spacing w:before="100" w:beforeAutospacing="1" w:after="100" w:afterAutospacing="1" w:line="240" w:lineRule="auto"/>
      <w:outlineLvl w:val="2"/>
    </w:pPr>
    <w:rPr>
      <w:rFonts w:ascii="Times New Roman"/>
      <w:b/>
      <w:bCs/>
      <w:sz w:val="27"/>
      <w:szCs w:val="27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1Staf">
    <w:name w:val="Fyrirsögn 1 Staf"/>
    <w:basedOn w:val="Sjlfgefinleturgermlsgreinar"/>
    <w:link w:val="Fyrirsgn1"/>
    <w:uiPriority w:val="9"/>
    <w:rsid w:val="00AC0F40"/>
    <w:rPr>
      <w:rFonts w:ascii="Times New Roman"/>
      <w:b/>
      <w:bCs/>
      <w:kern w:val="36"/>
      <w:sz w:val="48"/>
      <w:szCs w:val="48"/>
    </w:rPr>
  </w:style>
  <w:style w:type="character" w:customStyle="1" w:styleId="Fyrirsgn3Staf">
    <w:name w:val="Fyrirsögn 3 Staf"/>
    <w:basedOn w:val="Sjlfgefinleturgermlsgreinar"/>
    <w:link w:val="Fyrirsgn3"/>
    <w:uiPriority w:val="9"/>
    <w:rsid w:val="00AC0F40"/>
    <w:rPr>
      <w:rFonts w:ascii="Times New Roman"/>
      <w:b/>
      <w:bCs/>
      <w:sz w:val="27"/>
      <w:szCs w:val="27"/>
    </w:rPr>
  </w:style>
  <w:style w:type="character" w:customStyle="1" w:styleId="nr">
    <w:name w:val="nr"/>
    <w:basedOn w:val="Sjlfgefinleturgermlsgreinar"/>
    <w:rsid w:val="00AC0F40"/>
  </w:style>
  <w:style w:type="character" w:styleId="Tengill">
    <w:name w:val="Hyperlink"/>
    <w:basedOn w:val="Sjlfgefinleturgermlsgreinar"/>
    <w:uiPriority w:val="99"/>
    <w:semiHidden/>
    <w:unhideWhenUsed/>
    <w:rsid w:val="00AC0F40"/>
    <w:rPr>
      <w:color w:val="0000FF"/>
      <w:u w:val="single"/>
    </w:rPr>
  </w:style>
  <w:style w:type="character" w:customStyle="1" w:styleId="icon">
    <w:name w:val="icon"/>
    <w:basedOn w:val="Sjlfgefinleturgermlsgreinar"/>
    <w:rsid w:val="00AC0F40"/>
  </w:style>
  <w:style w:type="paragraph" w:styleId="Venjulegtvefur">
    <w:name w:val="Normal (Web)"/>
    <w:basedOn w:val="Venjulegur"/>
    <w:uiPriority w:val="99"/>
    <w:unhideWhenUsed/>
    <w:rsid w:val="00AC0F40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styleId="hersla">
    <w:name w:val="Emphasis"/>
    <w:basedOn w:val="Sjlfgefinleturgermlsgreinar"/>
    <w:uiPriority w:val="20"/>
    <w:qFormat/>
    <w:rsid w:val="00AC0F40"/>
    <w:rPr>
      <w:i/>
      <w:iCs/>
    </w:rPr>
  </w:style>
  <w:style w:type="paragraph" w:styleId="Mlsgreinlista">
    <w:name w:val="List Paragraph"/>
    <w:basedOn w:val="Venjulegur"/>
    <w:uiPriority w:val="34"/>
    <w:qFormat/>
    <w:rsid w:val="00AC0F40"/>
    <w:pPr>
      <w:ind w:left="720"/>
      <w:contextualSpacing/>
    </w:pPr>
  </w:style>
  <w:style w:type="character" w:styleId="Tilvsunathugasemd">
    <w:name w:val="annotation reference"/>
    <w:basedOn w:val="Sjlfgefinleturgermlsgreinar"/>
    <w:uiPriority w:val="99"/>
    <w:semiHidden/>
    <w:unhideWhenUsed/>
    <w:rsid w:val="00F64ED9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F64ED9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F64ED9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F64ED9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F64ED9"/>
    <w:rPr>
      <w:b/>
      <w:bCs/>
      <w:sz w:val="20"/>
      <w:szCs w:val="20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F64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F64ED9"/>
    <w:rPr>
      <w:rFonts w:ascii="Segoe UI" w:hAnsi="Segoe UI" w:cs="Segoe UI"/>
      <w:sz w:val="18"/>
      <w:szCs w:val="18"/>
    </w:rPr>
  </w:style>
  <w:style w:type="character" w:styleId="Sterkt">
    <w:name w:val="Strong"/>
    <w:basedOn w:val="Sjlfgefinleturgermlsgreinar"/>
    <w:uiPriority w:val="22"/>
    <w:qFormat/>
    <w:rsid w:val="002F66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5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1957">
          <w:marLeft w:val="0"/>
          <w:marRight w:val="0"/>
          <w:marTop w:val="0"/>
          <w:marBottom w:val="300"/>
          <w:divBdr>
            <w:top w:val="single" w:sz="6" w:space="14" w:color="D8D8D8"/>
            <w:left w:val="single" w:sz="6" w:space="15" w:color="D8D8D8"/>
            <w:bottom w:val="single" w:sz="6" w:space="6" w:color="D8D8D8"/>
            <w:right w:val="single" w:sz="6" w:space="15" w:color="D8D8D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Sigurbjörg Sæmundsdóttir</dc:creator>
  <cp:keywords/>
  <dc:description/>
  <cp:lastModifiedBy>Sigurbjörg Sæmundsdóttir</cp:lastModifiedBy>
  <cp:revision>2</cp:revision>
  <dcterms:created xsi:type="dcterms:W3CDTF">2019-06-07T14:55:00Z</dcterms:created>
  <dcterms:modified xsi:type="dcterms:W3CDTF">2019-06-07T14:55:00Z</dcterms:modified>
</cp:coreProperties>
</file>