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333B13" w14:textId="77777777" w:rsidR="00F977D5" w:rsidRPr="00F52B43" w:rsidRDefault="00F977D5" w:rsidP="00F977D5">
      <w:pPr>
        <w:jc w:val="center"/>
        <w:rPr>
          <w:rFonts w:ascii="Times New Roman" w:hAnsi="Times New Roman" w:cs="Times New Roman"/>
        </w:rPr>
      </w:pPr>
    </w:p>
    <w:p w14:paraId="482E8885" w14:textId="77777777" w:rsidR="00F52B43" w:rsidRPr="00776741" w:rsidRDefault="00F52B43" w:rsidP="00F52B43">
      <w:pPr>
        <w:autoSpaceDE w:val="0"/>
        <w:autoSpaceDN w:val="0"/>
        <w:adjustRightInd w:val="0"/>
        <w:jc w:val="center"/>
        <w:rPr>
          <w:rFonts w:ascii="Times New Roman" w:hAnsi="Times New Roman" w:cs="Times New Roman"/>
          <w:bCs/>
          <w:color w:val="000000"/>
          <w:sz w:val="32"/>
        </w:rPr>
      </w:pPr>
      <w:r w:rsidRPr="00776741">
        <w:rPr>
          <w:rFonts w:ascii="Times New Roman" w:hAnsi="Times New Roman" w:cs="Times New Roman"/>
          <w:bCs/>
          <w:color w:val="000000"/>
          <w:sz w:val="32"/>
        </w:rPr>
        <w:t xml:space="preserve">REGLUGERÐ </w:t>
      </w:r>
    </w:p>
    <w:p w14:paraId="3C383F71" w14:textId="77777777" w:rsidR="00F52B43" w:rsidRDefault="00F52B43" w:rsidP="00F52B43">
      <w:pPr>
        <w:autoSpaceDE w:val="0"/>
        <w:autoSpaceDN w:val="0"/>
        <w:adjustRightInd w:val="0"/>
        <w:jc w:val="center"/>
        <w:rPr>
          <w:rFonts w:ascii="Times New Roman" w:hAnsi="Times New Roman" w:cs="Times New Roman"/>
          <w:b/>
          <w:bCs/>
          <w:color w:val="000000"/>
          <w:u w:val="single"/>
        </w:rPr>
      </w:pPr>
      <w:r>
        <w:rPr>
          <w:rFonts w:ascii="Times New Roman" w:hAnsi="Times New Roman" w:cs="Times New Roman"/>
          <w:b/>
          <w:bCs/>
          <w:color w:val="000000"/>
        </w:rPr>
        <w:t>um einangrun og einangrunarstöðvar fyrir gæludýr.</w:t>
      </w:r>
    </w:p>
    <w:p w14:paraId="49816D5C" w14:textId="77777777" w:rsidR="00F977D5" w:rsidRPr="00F52B43" w:rsidRDefault="00F977D5" w:rsidP="00F977D5">
      <w:pPr>
        <w:jc w:val="center"/>
        <w:rPr>
          <w:rFonts w:ascii="Times New Roman" w:hAnsi="Times New Roman" w:cs="Times New Roman"/>
        </w:rPr>
      </w:pPr>
    </w:p>
    <w:p w14:paraId="559CC254" w14:textId="326E38AF" w:rsidR="009C4C90" w:rsidRPr="00F52B43" w:rsidRDefault="009C4C90" w:rsidP="00134210">
      <w:pPr>
        <w:jc w:val="center"/>
        <w:rPr>
          <w:rFonts w:ascii="Times New Roman" w:hAnsi="Times New Roman" w:cs="Times New Roman"/>
        </w:rPr>
      </w:pPr>
      <w:bookmarkStart w:id="0" w:name="_Hlk32411803"/>
      <w:r w:rsidRPr="00F52B43">
        <w:rPr>
          <w:rFonts w:ascii="Times New Roman" w:hAnsi="Times New Roman" w:cs="Times New Roman"/>
        </w:rPr>
        <w:t>I. KAFLI</w:t>
      </w:r>
      <w:r w:rsidRPr="00F52B43">
        <w:rPr>
          <w:rFonts w:ascii="Times New Roman" w:hAnsi="Times New Roman" w:cs="Times New Roman"/>
        </w:rPr>
        <w:br/>
      </w:r>
      <w:r w:rsidRPr="00F52B43">
        <w:rPr>
          <w:rFonts w:ascii="Times New Roman" w:hAnsi="Times New Roman" w:cs="Times New Roman"/>
          <w:b/>
          <w:bCs/>
        </w:rPr>
        <w:t>Almennt.</w:t>
      </w:r>
      <w:r w:rsidRPr="00F52B43">
        <w:rPr>
          <w:rFonts w:ascii="Times New Roman" w:hAnsi="Times New Roman" w:cs="Times New Roman"/>
        </w:rPr>
        <w:br/>
        <w:t>1. gr.</w:t>
      </w:r>
      <w:r w:rsidRPr="00F52B43">
        <w:rPr>
          <w:rFonts w:ascii="Times New Roman" w:hAnsi="Times New Roman" w:cs="Times New Roman"/>
        </w:rPr>
        <w:br/>
      </w:r>
      <w:r w:rsidRPr="00F52B43">
        <w:rPr>
          <w:rFonts w:ascii="Times New Roman" w:hAnsi="Times New Roman" w:cs="Times New Roman"/>
          <w:i/>
          <w:iCs/>
        </w:rPr>
        <w:t>Tilgangur.</w:t>
      </w:r>
    </w:p>
    <w:p w14:paraId="79D7E4F5" w14:textId="1B8ADD2D" w:rsidR="009C4C90" w:rsidRPr="00F52B43" w:rsidRDefault="009C4C90" w:rsidP="00F52B43">
      <w:pPr>
        <w:jc w:val="both"/>
        <w:rPr>
          <w:rFonts w:ascii="Times New Roman" w:hAnsi="Times New Roman" w:cs="Times New Roman"/>
        </w:rPr>
      </w:pPr>
      <w:r w:rsidRPr="00F52B43">
        <w:rPr>
          <w:rFonts w:ascii="Times New Roman" w:hAnsi="Times New Roman" w:cs="Times New Roman"/>
        </w:rPr>
        <w:t>Reglugerð þessi kveður á um þær kröfur sem gerðar eru til einangrunar</w:t>
      </w:r>
      <w:r w:rsidR="001C5CA4" w:rsidRPr="00F52B43">
        <w:rPr>
          <w:rFonts w:ascii="Times New Roman" w:hAnsi="Times New Roman" w:cs="Times New Roman"/>
        </w:rPr>
        <w:t xml:space="preserve"> </w:t>
      </w:r>
      <w:r w:rsidRPr="00F52B43">
        <w:rPr>
          <w:rFonts w:ascii="Times New Roman" w:hAnsi="Times New Roman" w:cs="Times New Roman"/>
        </w:rPr>
        <w:t>gæludýr</w:t>
      </w:r>
      <w:r w:rsidR="001C5CA4" w:rsidRPr="00F52B43">
        <w:rPr>
          <w:rFonts w:ascii="Times New Roman" w:hAnsi="Times New Roman" w:cs="Times New Roman"/>
        </w:rPr>
        <w:t>a</w:t>
      </w:r>
      <w:r w:rsidRPr="00F52B43">
        <w:rPr>
          <w:rFonts w:ascii="Times New Roman" w:hAnsi="Times New Roman" w:cs="Times New Roman"/>
        </w:rPr>
        <w:t xml:space="preserve"> sem flutt eru til landsins.</w:t>
      </w:r>
      <w:r w:rsidRPr="00F52B43">
        <w:rPr>
          <w:rFonts w:ascii="Times New Roman" w:hAnsi="Times New Roman" w:cs="Times New Roman"/>
        </w:rPr>
        <w:br/>
      </w:r>
    </w:p>
    <w:p w14:paraId="6A77800A" w14:textId="77777777" w:rsidR="009C4C90" w:rsidRPr="00F52B43" w:rsidRDefault="009C4C90" w:rsidP="00134210">
      <w:pPr>
        <w:jc w:val="center"/>
        <w:rPr>
          <w:rFonts w:ascii="Times New Roman" w:hAnsi="Times New Roman" w:cs="Times New Roman"/>
        </w:rPr>
      </w:pPr>
      <w:bookmarkStart w:id="1" w:name="_Hlk32411871"/>
      <w:bookmarkEnd w:id="0"/>
      <w:r w:rsidRPr="00F52B43">
        <w:rPr>
          <w:rFonts w:ascii="Times New Roman" w:hAnsi="Times New Roman" w:cs="Times New Roman"/>
        </w:rPr>
        <w:t>2. gr.</w:t>
      </w:r>
      <w:r w:rsidRPr="00F52B43">
        <w:rPr>
          <w:rFonts w:ascii="Times New Roman" w:hAnsi="Times New Roman" w:cs="Times New Roman"/>
        </w:rPr>
        <w:br/>
      </w:r>
      <w:r w:rsidRPr="00F52B43">
        <w:rPr>
          <w:rFonts w:ascii="Times New Roman" w:hAnsi="Times New Roman" w:cs="Times New Roman"/>
          <w:i/>
          <w:iCs/>
        </w:rPr>
        <w:t>Orðskýringar.</w:t>
      </w:r>
    </w:p>
    <w:bookmarkEnd w:id="1"/>
    <w:p w14:paraId="16D1517E" w14:textId="77777777" w:rsidR="00F52B43" w:rsidRPr="008C49CC" w:rsidRDefault="00F52B43" w:rsidP="00F52B43">
      <w:pPr>
        <w:jc w:val="both"/>
        <w:rPr>
          <w:rFonts w:ascii="Times New Roman" w:hAnsi="Times New Roman" w:cs="Times New Roman"/>
        </w:rPr>
      </w:pPr>
      <w:r>
        <w:rPr>
          <w:rFonts w:ascii="Times New Roman" w:hAnsi="Times New Roman" w:cs="Times New Roman"/>
        </w:rPr>
        <w:t xml:space="preserve">1. </w:t>
      </w:r>
      <w:r w:rsidRPr="008C49CC">
        <w:rPr>
          <w:rFonts w:ascii="Times New Roman" w:hAnsi="Times New Roman" w:cs="Times New Roman"/>
          <w:i/>
          <w:iCs/>
        </w:rPr>
        <w:t>Dýralæknir einangrunarstöðvar</w:t>
      </w:r>
      <w:r w:rsidRPr="008C49CC">
        <w:rPr>
          <w:rFonts w:ascii="Times New Roman" w:hAnsi="Times New Roman" w:cs="Times New Roman"/>
        </w:rPr>
        <w:t xml:space="preserve"> er sjálfstætt starfandi dýralæknir sem sinnir heilbrigðisþjónustu við dýr í einangrun og sem rekstraraðili einangrunarstöðvar gerir samning við og samþykktur hefur verið af Matvælastofnun.</w:t>
      </w:r>
    </w:p>
    <w:p w14:paraId="772FFB47" w14:textId="77777777" w:rsidR="00F52B43" w:rsidRPr="008C49CC" w:rsidRDefault="00F52B43" w:rsidP="00F52B43">
      <w:pPr>
        <w:jc w:val="both"/>
        <w:rPr>
          <w:rFonts w:ascii="Times New Roman" w:hAnsi="Times New Roman" w:cs="Times New Roman"/>
        </w:rPr>
      </w:pPr>
      <w:r w:rsidRPr="008C49CC">
        <w:rPr>
          <w:rFonts w:ascii="Times New Roman" w:hAnsi="Times New Roman" w:cs="Times New Roman"/>
        </w:rPr>
        <w:t xml:space="preserve">2. </w:t>
      </w:r>
      <w:r w:rsidRPr="008C49CC">
        <w:rPr>
          <w:rFonts w:ascii="Times New Roman" w:hAnsi="Times New Roman" w:cs="Times New Roman"/>
          <w:i/>
          <w:iCs/>
        </w:rPr>
        <w:t>Dýralæknir heimaeinangrunar</w:t>
      </w:r>
      <w:r w:rsidRPr="008C49CC">
        <w:rPr>
          <w:rFonts w:ascii="Times New Roman" w:hAnsi="Times New Roman" w:cs="Times New Roman"/>
        </w:rPr>
        <w:t xml:space="preserve"> er sjálfstætt starfandi dýralæknir sem sinnir heilbrigðisþjónustu við hjálparhunda í heimaeinangrun og sem innflytjandi hjálparhunds gerir samning við og samþykktur hefur verið af Matvælastofnun.</w:t>
      </w:r>
    </w:p>
    <w:p w14:paraId="06C7CEF4" w14:textId="77777777" w:rsidR="00F52B43" w:rsidRPr="008C49CC" w:rsidRDefault="00F52B43" w:rsidP="00F52B43">
      <w:pPr>
        <w:jc w:val="both"/>
        <w:rPr>
          <w:rFonts w:ascii="Times New Roman" w:hAnsi="Times New Roman" w:cs="Times New Roman"/>
        </w:rPr>
      </w:pPr>
      <w:r w:rsidRPr="008C49CC">
        <w:rPr>
          <w:rFonts w:ascii="Times New Roman" w:hAnsi="Times New Roman" w:cs="Times New Roman"/>
        </w:rPr>
        <w:t xml:space="preserve">3. </w:t>
      </w:r>
      <w:r w:rsidRPr="008C49CC">
        <w:rPr>
          <w:rFonts w:ascii="Times New Roman" w:hAnsi="Times New Roman" w:cs="Times New Roman"/>
          <w:i/>
          <w:iCs/>
        </w:rPr>
        <w:t>Einangrunarhópur</w:t>
      </w:r>
      <w:r>
        <w:rPr>
          <w:rFonts w:ascii="Times New Roman" w:hAnsi="Times New Roman" w:cs="Times New Roman"/>
        </w:rPr>
        <w:t xml:space="preserve"> er</w:t>
      </w:r>
      <w:r w:rsidRPr="008C49CC">
        <w:rPr>
          <w:rFonts w:ascii="Times New Roman" w:hAnsi="Times New Roman" w:cs="Times New Roman"/>
        </w:rPr>
        <w:t xml:space="preserve"> öll dýr sem dvelja samtímis í einangrunarstöð.</w:t>
      </w:r>
    </w:p>
    <w:p w14:paraId="3A5B195E" w14:textId="77777777" w:rsidR="00F52B43" w:rsidRPr="008C49CC" w:rsidRDefault="00F52B43" w:rsidP="00F52B43">
      <w:pPr>
        <w:jc w:val="both"/>
        <w:rPr>
          <w:rFonts w:ascii="Times New Roman" w:hAnsi="Times New Roman" w:cs="Times New Roman"/>
        </w:rPr>
      </w:pPr>
      <w:r w:rsidRPr="008C49CC">
        <w:rPr>
          <w:rFonts w:ascii="Times New Roman" w:hAnsi="Times New Roman" w:cs="Times New Roman"/>
        </w:rPr>
        <w:t xml:space="preserve">4. </w:t>
      </w:r>
      <w:r w:rsidRPr="008C49CC">
        <w:rPr>
          <w:rFonts w:ascii="Times New Roman" w:hAnsi="Times New Roman" w:cs="Times New Roman"/>
          <w:i/>
          <w:iCs/>
        </w:rPr>
        <w:t>Einangrunarstöð</w:t>
      </w:r>
      <w:r w:rsidRPr="008C49CC">
        <w:rPr>
          <w:rFonts w:ascii="Times New Roman" w:hAnsi="Times New Roman" w:cs="Times New Roman"/>
        </w:rPr>
        <w:t xml:space="preserve"> er aðstaða</w:t>
      </w:r>
      <w:r>
        <w:rPr>
          <w:rFonts w:ascii="Times New Roman" w:hAnsi="Times New Roman" w:cs="Times New Roman"/>
        </w:rPr>
        <w:t xml:space="preserve"> sem er</w:t>
      </w:r>
      <w:r w:rsidRPr="008C49CC">
        <w:rPr>
          <w:rFonts w:ascii="Times New Roman" w:hAnsi="Times New Roman" w:cs="Times New Roman"/>
        </w:rPr>
        <w:t xml:space="preserve"> viðurkennd af Matvælastofnun þar sem hundar og kettir eru vistaðir meðan rannsakað er hvort dýrin eru haldin smitsjúkdómi.</w:t>
      </w:r>
    </w:p>
    <w:p w14:paraId="53E903DD" w14:textId="77777777" w:rsidR="00F52B43" w:rsidRPr="008C49CC" w:rsidRDefault="00F52B43" w:rsidP="00F52B43">
      <w:pPr>
        <w:jc w:val="both"/>
        <w:rPr>
          <w:rFonts w:ascii="Times New Roman" w:hAnsi="Times New Roman" w:cs="Times New Roman"/>
        </w:rPr>
      </w:pPr>
      <w:r w:rsidRPr="008C49CC">
        <w:rPr>
          <w:rFonts w:ascii="Times New Roman" w:hAnsi="Times New Roman" w:cs="Times New Roman"/>
        </w:rPr>
        <w:t xml:space="preserve">5. </w:t>
      </w:r>
      <w:r w:rsidRPr="008C49CC">
        <w:rPr>
          <w:rFonts w:ascii="Times New Roman" w:hAnsi="Times New Roman" w:cs="Times New Roman"/>
          <w:i/>
          <w:iCs/>
        </w:rPr>
        <w:t>Gæludýr</w:t>
      </w:r>
      <w:r w:rsidRPr="008C49CC">
        <w:rPr>
          <w:rFonts w:ascii="Times New Roman" w:hAnsi="Times New Roman" w:cs="Times New Roman"/>
        </w:rPr>
        <w:t xml:space="preserve"> eru hundar, kettir, skrautfiskar, vatnadýr, </w:t>
      </w:r>
      <w:proofErr w:type="spellStart"/>
      <w:r w:rsidRPr="008C49CC">
        <w:rPr>
          <w:rFonts w:ascii="Times New Roman" w:hAnsi="Times New Roman" w:cs="Times New Roman"/>
        </w:rPr>
        <w:t>nagdýr</w:t>
      </w:r>
      <w:proofErr w:type="spellEnd"/>
      <w:r w:rsidRPr="008C49CC">
        <w:rPr>
          <w:rFonts w:ascii="Times New Roman" w:hAnsi="Times New Roman" w:cs="Times New Roman"/>
        </w:rPr>
        <w:t>, kanínur og búrfuglar.</w:t>
      </w:r>
    </w:p>
    <w:p w14:paraId="2D461186" w14:textId="77777777" w:rsidR="00F52B43" w:rsidRPr="008C49CC" w:rsidRDefault="00F52B43" w:rsidP="00F52B43">
      <w:pPr>
        <w:jc w:val="both"/>
        <w:rPr>
          <w:rFonts w:ascii="Times New Roman" w:hAnsi="Times New Roman" w:cs="Times New Roman"/>
        </w:rPr>
      </w:pPr>
      <w:r w:rsidRPr="008C49CC">
        <w:rPr>
          <w:rFonts w:ascii="Times New Roman" w:hAnsi="Times New Roman" w:cs="Times New Roman"/>
        </w:rPr>
        <w:t xml:space="preserve">6. </w:t>
      </w:r>
      <w:r w:rsidRPr="008C49CC">
        <w:rPr>
          <w:rFonts w:ascii="Times New Roman" w:hAnsi="Times New Roman" w:cs="Times New Roman"/>
          <w:i/>
          <w:iCs/>
        </w:rPr>
        <w:t>Innflutningsstaður</w:t>
      </w:r>
      <w:r w:rsidRPr="008C49CC">
        <w:rPr>
          <w:rFonts w:ascii="Times New Roman" w:hAnsi="Times New Roman" w:cs="Times New Roman"/>
        </w:rPr>
        <w:t xml:space="preserve"> er flugvöllur sem hefur á að skipa aðstöðu sem uppfyllir skilyrði III. kafla reglugerðar um innflutning hunda og katta og samþykkt hefur verið af Matvælastofnun.</w:t>
      </w:r>
    </w:p>
    <w:p w14:paraId="741B0C28" w14:textId="5F80EC90" w:rsidR="00F52B43" w:rsidRDefault="00F52B43" w:rsidP="00F52B43">
      <w:pPr>
        <w:jc w:val="both"/>
        <w:rPr>
          <w:rFonts w:ascii="Times New Roman" w:hAnsi="Times New Roman" w:cs="Times New Roman"/>
        </w:rPr>
      </w:pPr>
      <w:r w:rsidRPr="008C49CC">
        <w:rPr>
          <w:rFonts w:ascii="Times New Roman" w:hAnsi="Times New Roman" w:cs="Times New Roman"/>
        </w:rPr>
        <w:t xml:space="preserve">7. </w:t>
      </w:r>
      <w:r w:rsidRPr="008C49CC">
        <w:rPr>
          <w:rFonts w:ascii="Times New Roman" w:hAnsi="Times New Roman" w:cs="Times New Roman"/>
          <w:i/>
          <w:iCs/>
        </w:rPr>
        <w:t>Sóttkví</w:t>
      </w:r>
      <w:r w:rsidR="009A1DE1">
        <w:rPr>
          <w:rFonts w:ascii="Times New Roman" w:hAnsi="Times New Roman" w:cs="Times New Roman"/>
          <w:i/>
          <w:iCs/>
        </w:rPr>
        <w:t xml:space="preserve"> hjá verslunaraðilum</w:t>
      </w:r>
      <w:r w:rsidRPr="008C49CC">
        <w:rPr>
          <w:rFonts w:ascii="Times New Roman" w:hAnsi="Times New Roman" w:cs="Times New Roman"/>
        </w:rPr>
        <w:t xml:space="preserve"> er aðstaða</w:t>
      </w:r>
      <w:r>
        <w:rPr>
          <w:rFonts w:ascii="Times New Roman" w:hAnsi="Times New Roman" w:cs="Times New Roman"/>
        </w:rPr>
        <w:t xml:space="preserve"> sem er </w:t>
      </w:r>
      <w:r w:rsidRPr="008C49CC">
        <w:rPr>
          <w:rFonts w:ascii="Times New Roman" w:hAnsi="Times New Roman" w:cs="Times New Roman"/>
        </w:rPr>
        <w:t xml:space="preserve">viðurkennd af Matvælastofnun til einangrunar fiska, vatnadýra, </w:t>
      </w:r>
      <w:proofErr w:type="spellStart"/>
      <w:r w:rsidRPr="008C49CC">
        <w:rPr>
          <w:rFonts w:ascii="Times New Roman" w:hAnsi="Times New Roman" w:cs="Times New Roman"/>
        </w:rPr>
        <w:t>nagdýra</w:t>
      </w:r>
      <w:proofErr w:type="spellEnd"/>
      <w:r w:rsidRPr="008C49CC">
        <w:rPr>
          <w:rFonts w:ascii="Times New Roman" w:hAnsi="Times New Roman" w:cs="Times New Roman"/>
        </w:rPr>
        <w:t>, kanína og búrfugla, sem uppfyllir skilyrði 28. gr. reglugerðar þessarar, þar sem dýrin eru vistuð meðan rannsakað er hvort þau eru haldin smitsjúkdómi.</w:t>
      </w:r>
    </w:p>
    <w:p w14:paraId="70003384" w14:textId="09E52FF3" w:rsidR="009A1DE1" w:rsidRPr="009A1DE1" w:rsidRDefault="009A1DE1" w:rsidP="00F52B43">
      <w:pPr>
        <w:jc w:val="both"/>
        <w:rPr>
          <w:rFonts w:ascii="Times New Roman" w:hAnsi="Times New Roman" w:cs="Times New Roman"/>
        </w:rPr>
      </w:pPr>
      <w:r>
        <w:rPr>
          <w:rFonts w:ascii="Times New Roman" w:hAnsi="Times New Roman" w:cs="Times New Roman"/>
        </w:rPr>
        <w:t xml:space="preserve">8. </w:t>
      </w:r>
      <w:r>
        <w:rPr>
          <w:rFonts w:ascii="Times New Roman" w:hAnsi="Times New Roman" w:cs="Times New Roman"/>
          <w:i/>
          <w:iCs/>
        </w:rPr>
        <w:t>Heimasóttkví hjá einkaaðilum</w:t>
      </w:r>
      <w:r>
        <w:rPr>
          <w:rFonts w:ascii="Times New Roman" w:hAnsi="Times New Roman" w:cs="Times New Roman"/>
        </w:rPr>
        <w:t xml:space="preserve"> er aðstaða sem er viðurkennd af Matvælastofnun til einangrunar fiska, vatnadýra, </w:t>
      </w:r>
      <w:proofErr w:type="spellStart"/>
      <w:r>
        <w:rPr>
          <w:rFonts w:ascii="Times New Roman" w:hAnsi="Times New Roman" w:cs="Times New Roman"/>
        </w:rPr>
        <w:t>nagdýra</w:t>
      </w:r>
      <w:proofErr w:type="spellEnd"/>
      <w:r>
        <w:rPr>
          <w:rFonts w:ascii="Times New Roman" w:hAnsi="Times New Roman" w:cs="Times New Roman"/>
        </w:rPr>
        <w:t>, kanína og búrfugla,</w:t>
      </w:r>
      <w:r w:rsidRPr="009A1DE1">
        <w:rPr>
          <w:rFonts w:ascii="Times New Roman" w:hAnsi="Times New Roman" w:cs="Times New Roman"/>
        </w:rPr>
        <w:t xml:space="preserve"> í híbýlum þar sem innflytjandi dvelur á meðan einangrunartíma stendur</w:t>
      </w:r>
      <w:r>
        <w:rPr>
          <w:rFonts w:ascii="Times New Roman" w:hAnsi="Times New Roman" w:cs="Times New Roman"/>
        </w:rPr>
        <w:t xml:space="preserve">, og uppfyllir skilyrði 28. gr. reglugerðar þessarar. </w:t>
      </w:r>
    </w:p>
    <w:p w14:paraId="4CAE4980" w14:textId="47E6A385" w:rsidR="00F52B43" w:rsidRPr="008C49CC" w:rsidRDefault="00F52B43" w:rsidP="00F52B43">
      <w:pPr>
        <w:jc w:val="both"/>
        <w:rPr>
          <w:rFonts w:ascii="Times New Roman" w:hAnsi="Times New Roman" w:cs="Times New Roman"/>
        </w:rPr>
      </w:pPr>
      <w:r w:rsidRPr="008C49CC">
        <w:rPr>
          <w:rFonts w:ascii="Times New Roman" w:hAnsi="Times New Roman" w:cs="Times New Roman"/>
        </w:rPr>
        <w:t xml:space="preserve">8. </w:t>
      </w:r>
      <w:r w:rsidRPr="008C49CC">
        <w:rPr>
          <w:rFonts w:ascii="Times New Roman" w:hAnsi="Times New Roman" w:cs="Times New Roman"/>
          <w:i/>
          <w:iCs/>
        </w:rPr>
        <w:t>Heimaeinangrun fyrir hjálparhunda</w:t>
      </w:r>
      <w:r w:rsidRPr="008C49CC">
        <w:rPr>
          <w:rFonts w:ascii="Times New Roman" w:hAnsi="Times New Roman" w:cs="Times New Roman"/>
        </w:rPr>
        <w:t xml:space="preserve"> er aðstaða sem Matvælastofnun samþykkir að undangenginni umsókn og úttekt, til einangrunar hjálparhunda, og uppfyllir skilyrði 27.</w:t>
      </w:r>
      <w:r w:rsidR="009A1DE1">
        <w:rPr>
          <w:rFonts w:ascii="Times New Roman" w:hAnsi="Times New Roman" w:cs="Times New Roman"/>
        </w:rPr>
        <w:t xml:space="preserve"> </w:t>
      </w:r>
      <w:r w:rsidRPr="008C49CC">
        <w:rPr>
          <w:rFonts w:ascii="Times New Roman" w:hAnsi="Times New Roman" w:cs="Times New Roman"/>
        </w:rPr>
        <w:t>gr. reglugerðar þessarar.</w:t>
      </w:r>
    </w:p>
    <w:p w14:paraId="55468DCA" w14:textId="77777777" w:rsidR="00F52B43" w:rsidRPr="008C49CC" w:rsidRDefault="00F52B43" w:rsidP="00F52B43">
      <w:pPr>
        <w:jc w:val="both"/>
        <w:rPr>
          <w:rFonts w:ascii="Times New Roman" w:hAnsi="Times New Roman" w:cs="Times New Roman"/>
        </w:rPr>
      </w:pPr>
      <w:r w:rsidRPr="008C49CC">
        <w:rPr>
          <w:rFonts w:ascii="Times New Roman" w:hAnsi="Times New Roman" w:cs="Times New Roman"/>
        </w:rPr>
        <w:t xml:space="preserve">9.  </w:t>
      </w:r>
      <w:r w:rsidRPr="008C49CC">
        <w:rPr>
          <w:rFonts w:ascii="Times New Roman" w:hAnsi="Times New Roman" w:cs="Times New Roman"/>
          <w:i/>
          <w:iCs/>
        </w:rPr>
        <w:t>Móttökustöð gæludýra</w:t>
      </w:r>
      <w:r w:rsidRPr="008C49CC">
        <w:rPr>
          <w:rFonts w:ascii="Times New Roman" w:hAnsi="Times New Roman" w:cs="Times New Roman"/>
        </w:rPr>
        <w:t xml:space="preserve"> er aðstaða á innflutningsstað á vegum Matvælastofnunar fyrir hunda og ketti þar sem innflutningseftirlit fer fram.</w:t>
      </w:r>
    </w:p>
    <w:p w14:paraId="1067CFB8" w14:textId="1AAD55C0" w:rsidR="009C4C90" w:rsidRDefault="00F52B43" w:rsidP="00F52B43">
      <w:pPr>
        <w:jc w:val="both"/>
        <w:rPr>
          <w:rFonts w:ascii="Times New Roman" w:hAnsi="Times New Roman" w:cs="Times New Roman"/>
        </w:rPr>
      </w:pPr>
      <w:r w:rsidRPr="008C49CC">
        <w:rPr>
          <w:rFonts w:ascii="Times New Roman" w:hAnsi="Times New Roman" w:cs="Times New Roman"/>
        </w:rPr>
        <w:t xml:space="preserve">10. </w:t>
      </w:r>
      <w:r w:rsidRPr="008C49CC">
        <w:rPr>
          <w:rFonts w:ascii="Times New Roman" w:hAnsi="Times New Roman" w:cs="Times New Roman"/>
          <w:i/>
          <w:iCs/>
        </w:rPr>
        <w:t>Rekstrarleyfi</w:t>
      </w:r>
      <w:r>
        <w:rPr>
          <w:rFonts w:ascii="Times New Roman" w:hAnsi="Times New Roman" w:cs="Times New Roman"/>
        </w:rPr>
        <w:t xml:space="preserve"> </w:t>
      </w:r>
      <w:r w:rsidRPr="008C49CC">
        <w:rPr>
          <w:rFonts w:ascii="Times New Roman" w:hAnsi="Times New Roman" w:cs="Times New Roman"/>
        </w:rPr>
        <w:t>er leyfi atvinnuvega- og nýsköpunarráðuneytisins  til reksturs einangrunarstöðvar.</w:t>
      </w:r>
    </w:p>
    <w:p w14:paraId="06BF56A2" w14:textId="77777777" w:rsidR="00F52B43" w:rsidRPr="00F52B43" w:rsidRDefault="00F52B43" w:rsidP="00F52B43">
      <w:pPr>
        <w:jc w:val="both"/>
        <w:rPr>
          <w:rFonts w:ascii="Times New Roman" w:hAnsi="Times New Roman" w:cs="Times New Roman"/>
        </w:rPr>
      </w:pPr>
    </w:p>
    <w:p w14:paraId="79988FB8" w14:textId="7E4BB0DD" w:rsidR="009C4C90" w:rsidRPr="00F52B43" w:rsidRDefault="009C4C90" w:rsidP="00134210">
      <w:pPr>
        <w:jc w:val="center"/>
        <w:rPr>
          <w:rFonts w:ascii="Times New Roman" w:hAnsi="Times New Roman" w:cs="Times New Roman"/>
        </w:rPr>
      </w:pPr>
      <w:bookmarkStart w:id="2" w:name="_Hlk32412160"/>
      <w:r w:rsidRPr="00F52B43">
        <w:rPr>
          <w:rFonts w:ascii="Times New Roman" w:hAnsi="Times New Roman" w:cs="Times New Roman"/>
        </w:rPr>
        <w:t>II. KAFLI</w:t>
      </w:r>
      <w:r w:rsidRPr="00F52B43">
        <w:rPr>
          <w:rFonts w:ascii="Times New Roman" w:hAnsi="Times New Roman" w:cs="Times New Roman"/>
        </w:rPr>
        <w:br/>
      </w:r>
      <w:r w:rsidRPr="00F52B43">
        <w:rPr>
          <w:rFonts w:ascii="Times New Roman" w:hAnsi="Times New Roman" w:cs="Times New Roman"/>
          <w:b/>
          <w:bCs/>
        </w:rPr>
        <w:t>Einangrunarstöðvar</w:t>
      </w:r>
      <w:r w:rsidR="009A1DE1">
        <w:rPr>
          <w:rFonts w:ascii="Times New Roman" w:hAnsi="Times New Roman" w:cs="Times New Roman"/>
          <w:b/>
          <w:bCs/>
        </w:rPr>
        <w:t xml:space="preserve"> fyrir hunda og ketti</w:t>
      </w:r>
      <w:r w:rsidRPr="00F52B43">
        <w:rPr>
          <w:rFonts w:ascii="Times New Roman" w:hAnsi="Times New Roman" w:cs="Times New Roman"/>
          <w:b/>
          <w:bCs/>
        </w:rPr>
        <w:t>.</w:t>
      </w:r>
      <w:r w:rsidRPr="00F52B43">
        <w:rPr>
          <w:rFonts w:ascii="Times New Roman" w:hAnsi="Times New Roman" w:cs="Times New Roman"/>
        </w:rPr>
        <w:br/>
      </w:r>
      <w:r w:rsidRPr="00F52B43">
        <w:rPr>
          <w:rFonts w:ascii="Times New Roman" w:hAnsi="Times New Roman" w:cs="Times New Roman"/>
        </w:rPr>
        <w:lastRenderedPageBreak/>
        <w:t>3. gr.</w:t>
      </w:r>
      <w:r w:rsidRPr="00F52B43">
        <w:rPr>
          <w:rFonts w:ascii="Times New Roman" w:hAnsi="Times New Roman" w:cs="Times New Roman"/>
        </w:rPr>
        <w:br/>
      </w:r>
      <w:r w:rsidRPr="00F52B43">
        <w:rPr>
          <w:rFonts w:ascii="Times New Roman" w:hAnsi="Times New Roman" w:cs="Times New Roman"/>
          <w:i/>
          <w:iCs/>
        </w:rPr>
        <w:t>Veiting rekstrarleyfis.</w:t>
      </w:r>
    </w:p>
    <w:p w14:paraId="4EFC3C55" w14:textId="77777777" w:rsidR="00F52B43" w:rsidRDefault="00B84743" w:rsidP="00F52B43">
      <w:pPr>
        <w:jc w:val="both"/>
        <w:rPr>
          <w:rFonts w:ascii="Times New Roman" w:hAnsi="Times New Roman" w:cs="Times New Roman"/>
        </w:rPr>
      </w:pPr>
      <w:r w:rsidRPr="00F52B43">
        <w:rPr>
          <w:rFonts w:ascii="Times New Roman" w:hAnsi="Times New Roman" w:cs="Times New Roman"/>
        </w:rPr>
        <w:t xml:space="preserve">Atvinnuvega- og nýsköpunarráðuneytið </w:t>
      </w:r>
      <w:r w:rsidR="009C4C90" w:rsidRPr="00F52B43">
        <w:rPr>
          <w:rFonts w:ascii="Times New Roman" w:hAnsi="Times New Roman" w:cs="Times New Roman"/>
        </w:rPr>
        <w:t>veitir leyfi til reksturs einangrunarstöðva að uppfylltum skilyrðum þessarar reglugerðar.</w:t>
      </w:r>
    </w:p>
    <w:p w14:paraId="555C40B3" w14:textId="3DA35741" w:rsidR="00F52B43" w:rsidRDefault="009C4C90" w:rsidP="00F52B43">
      <w:pPr>
        <w:jc w:val="both"/>
        <w:rPr>
          <w:rFonts w:ascii="Times New Roman" w:hAnsi="Times New Roman" w:cs="Times New Roman"/>
        </w:rPr>
      </w:pPr>
      <w:r w:rsidRPr="00F52B43">
        <w:rPr>
          <w:rFonts w:ascii="Times New Roman" w:hAnsi="Times New Roman" w:cs="Times New Roman"/>
        </w:rPr>
        <w:t xml:space="preserve">Hver sá sem hefur í hyggju að hefja rekstur einangrunarstöðvar skal sækja skriflega um leyfi til </w:t>
      </w:r>
      <w:r w:rsidR="00B84743" w:rsidRPr="00F52B43">
        <w:rPr>
          <w:rFonts w:ascii="Times New Roman" w:hAnsi="Times New Roman" w:cs="Times New Roman"/>
        </w:rPr>
        <w:t xml:space="preserve">atvinnuvega- og nýsköpunarráðuneytisins </w:t>
      </w:r>
      <w:r w:rsidRPr="00F52B43">
        <w:rPr>
          <w:rFonts w:ascii="Times New Roman" w:hAnsi="Times New Roman" w:cs="Times New Roman"/>
        </w:rPr>
        <w:t xml:space="preserve">sem aflar umsagnar </w:t>
      </w:r>
      <w:r w:rsidR="00B84743" w:rsidRPr="00F52B43">
        <w:rPr>
          <w:rFonts w:ascii="Times New Roman" w:hAnsi="Times New Roman" w:cs="Times New Roman"/>
        </w:rPr>
        <w:t>Matvælastofnunar</w:t>
      </w:r>
      <w:r w:rsidRPr="00F52B43">
        <w:rPr>
          <w:rFonts w:ascii="Times New Roman" w:hAnsi="Times New Roman" w:cs="Times New Roman"/>
        </w:rPr>
        <w:t>. Í umsókn skal m.a. tilgreina allar nauðsynlegar upplýsingar um húsnæði einangrunarstöðvar svo og upplýsingar um þekkingu</w:t>
      </w:r>
      <w:r w:rsidR="00B25AD9" w:rsidRPr="00F52B43">
        <w:rPr>
          <w:rFonts w:ascii="Times New Roman" w:hAnsi="Times New Roman" w:cs="Times New Roman"/>
        </w:rPr>
        <w:t xml:space="preserve"> og hæfni</w:t>
      </w:r>
      <w:r w:rsidRPr="00F52B43">
        <w:rPr>
          <w:rFonts w:ascii="Times New Roman" w:hAnsi="Times New Roman" w:cs="Times New Roman"/>
        </w:rPr>
        <w:t xml:space="preserve"> rekstraraðila eða starfsfólks hans</w:t>
      </w:r>
      <w:r w:rsidR="00B25AD9" w:rsidRPr="00F52B43">
        <w:rPr>
          <w:rFonts w:ascii="Times New Roman" w:hAnsi="Times New Roman" w:cs="Times New Roman"/>
        </w:rPr>
        <w:t>, sbr. 5. gr. reglugerðar um velferð gæludýra</w:t>
      </w:r>
      <w:r w:rsidRPr="00F52B43">
        <w:rPr>
          <w:rFonts w:ascii="Times New Roman" w:hAnsi="Times New Roman" w:cs="Times New Roman"/>
        </w:rPr>
        <w:t xml:space="preserve">. </w:t>
      </w:r>
      <w:r w:rsidR="00B84743" w:rsidRPr="00F52B43">
        <w:rPr>
          <w:rFonts w:ascii="Times New Roman" w:hAnsi="Times New Roman" w:cs="Times New Roman"/>
        </w:rPr>
        <w:t xml:space="preserve">Matvælastofnun </w:t>
      </w:r>
      <w:r w:rsidRPr="00F52B43">
        <w:rPr>
          <w:rFonts w:ascii="Times New Roman" w:hAnsi="Times New Roman" w:cs="Times New Roman"/>
        </w:rPr>
        <w:t>óskar eftir viðbótarupplýsingum ef þurfa þykir.</w:t>
      </w:r>
    </w:p>
    <w:p w14:paraId="6CCE89CA" w14:textId="3E57324E" w:rsidR="009C4C90" w:rsidRPr="00F52B43" w:rsidRDefault="009C4C90" w:rsidP="00F52B43">
      <w:pPr>
        <w:jc w:val="both"/>
        <w:rPr>
          <w:rFonts w:ascii="Times New Roman" w:hAnsi="Times New Roman" w:cs="Times New Roman"/>
        </w:rPr>
      </w:pPr>
      <w:r w:rsidRPr="00F52B43">
        <w:rPr>
          <w:rFonts w:ascii="Times New Roman" w:hAnsi="Times New Roman" w:cs="Times New Roman"/>
        </w:rPr>
        <w:t xml:space="preserve">Áður en hafist er handa við byggingu húsnæðis fyrir einangrunarstöð skulu teikningar sendar </w:t>
      </w:r>
      <w:r w:rsidR="00B84743" w:rsidRPr="00F52B43">
        <w:rPr>
          <w:rFonts w:ascii="Times New Roman" w:hAnsi="Times New Roman" w:cs="Times New Roman"/>
        </w:rPr>
        <w:t xml:space="preserve">Matvælastofnun </w:t>
      </w:r>
      <w:r w:rsidRPr="00F52B43">
        <w:rPr>
          <w:rFonts w:ascii="Times New Roman" w:hAnsi="Times New Roman" w:cs="Times New Roman"/>
        </w:rPr>
        <w:t xml:space="preserve">sem staðfestir þær. Einnig skulu fyrirhugaðar breytingar á húsnæði fyrir einangrunarstöð sendar </w:t>
      </w:r>
      <w:r w:rsidR="00DD1760" w:rsidRPr="00F52B43">
        <w:rPr>
          <w:rFonts w:ascii="Times New Roman" w:hAnsi="Times New Roman" w:cs="Times New Roman"/>
        </w:rPr>
        <w:t xml:space="preserve">Matvælastofnun </w:t>
      </w:r>
      <w:r w:rsidRPr="00F52B43">
        <w:rPr>
          <w:rFonts w:ascii="Times New Roman" w:hAnsi="Times New Roman" w:cs="Times New Roman"/>
        </w:rPr>
        <w:t xml:space="preserve">til umsagnar áður en hafist er handa. Ekki má ráðast í breytingar án samþykkis </w:t>
      </w:r>
      <w:r w:rsidR="00B84743" w:rsidRPr="00F52B43">
        <w:rPr>
          <w:rFonts w:ascii="Times New Roman" w:hAnsi="Times New Roman" w:cs="Times New Roman"/>
        </w:rPr>
        <w:t>Mat</w:t>
      </w:r>
      <w:r w:rsidR="00E23C10" w:rsidRPr="00F52B43">
        <w:rPr>
          <w:rFonts w:ascii="Times New Roman" w:hAnsi="Times New Roman" w:cs="Times New Roman"/>
        </w:rPr>
        <w:t>v</w:t>
      </w:r>
      <w:r w:rsidR="00B84743" w:rsidRPr="00F52B43">
        <w:rPr>
          <w:rFonts w:ascii="Times New Roman" w:hAnsi="Times New Roman" w:cs="Times New Roman"/>
        </w:rPr>
        <w:t>ælastofnunar</w:t>
      </w:r>
      <w:r w:rsidRPr="00F52B43">
        <w:rPr>
          <w:rFonts w:ascii="Times New Roman" w:hAnsi="Times New Roman" w:cs="Times New Roman"/>
        </w:rPr>
        <w:t>, slíkt getur varðað missi rekstrarleyfis.</w:t>
      </w:r>
    </w:p>
    <w:p w14:paraId="4A8905A4" w14:textId="77777777" w:rsidR="009C4C90" w:rsidRPr="00F52B43" w:rsidRDefault="009C4C90" w:rsidP="00134210">
      <w:pPr>
        <w:jc w:val="center"/>
        <w:rPr>
          <w:rFonts w:ascii="Times New Roman" w:hAnsi="Times New Roman" w:cs="Times New Roman"/>
        </w:rPr>
      </w:pPr>
      <w:bookmarkStart w:id="3" w:name="_Hlk32412288"/>
      <w:bookmarkEnd w:id="2"/>
      <w:r w:rsidRPr="00F52B43">
        <w:rPr>
          <w:rFonts w:ascii="Times New Roman" w:hAnsi="Times New Roman" w:cs="Times New Roman"/>
        </w:rPr>
        <w:t>4. gr.</w:t>
      </w:r>
      <w:r w:rsidRPr="00F52B43">
        <w:rPr>
          <w:rFonts w:ascii="Times New Roman" w:hAnsi="Times New Roman" w:cs="Times New Roman"/>
        </w:rPr>
        <w:br/>
      </w:r>
      <w:r w:rsidRPr="00F52B43">
        <w:rPr>
          <w:rFonts w:ascii="Times New Roman" w:hAnsi="Times New Roman" w:cs="Times New Roman"/>
          <w:i/>
          <w:iCs/>
        </w:rPr>
        <w:t>Eftirlit og afturköllun rekstrarleyfis.</w:t>
      </w:r>
    </w:p>
    <w:p w14:paraId="05AA36C7" w14:textId="421F6BB3" w:rsidR="009C4C90" w:rsidRPr="00F52B43" w:rsidRDefault="00DD1760" w:rsidP="00F52B43">
      <w:pPr>
        <w:jc w:val="both"/>
        <w:rPr>
          <w:rFonts w:ascii="Times New Roman" w:hAnsi="Times New Roman" w:cs="Times New Roman"/>
        </w:rPr>
      </w:pPr>
      <w:r w:rsidRPr="00F52B43">
        <w:rPr>
          <w:rFonts w:ascii="Times New Roman" w:hAnsi="Times New Roman" w:cs="Times New Roman"/>
        </w:rPr>
        <w:t xml:space="preserve">Matvælastofnun </w:t>
      </w:r>
      <w:r w:rsidR="00E7466B" w:rsidRPr="00F52B43">
        <w:rPr>
          <w:rFonts w:ascii="Times New Roman" w:hAnsi="Times New Roman" w:cs="Times New Roman"/>
        </w:rPr>
        <w:t xml:space="preserve">hefur </w:t>
      </w:r>
      <w:r w:rsidR="009C4C90" w:rsidRPr="00F52B43">
        <w:rPr>
          <w:rFonts w:ascii="Times New Roman" w:hAnsi="Times New Roman" w:cs="Times New Roman"/>
        </w:rPr>
        <w:t xml:space="preserve">eftirlit með rekstri einangrunarstöðva. </w:t>
      </w:r>
      <w:r w:rsidR="00E7466B" w:rsidRPr="00F52B43">
        <w:rPr>
          <w:rFonts w:ascii="Times New Roman" w:hAnsi="Times New Roman" w:cs="Times New Roman"/>
        </w:rPr>
        <w:t xml:space="preserve">Matvælastofnun </w:t>
      </w:r>
      <w:r w:rsidR="009C4C90" w:rsidRPr="00F52B43">
        <w:rPr>
          <w:rFonts w:ascii="Times New Roman" w:hAnsi="Times New Roman" w:cs="Times New Roman"/>
        </w:rPr>
        <w:t xml:space="preserve">getur á hverjum tíma krafið rekstraraðila um úrbætur og viðgerðir til að tryggja að stöðin uppfylli kröfur um </w:t>
      </w:r>
      <w:proofErr w:type="spellStart"/>
      <w:r w:rsidR="009C4C90" w:rsidRPr="00F52B43">
        <w:rPr>
          <w:rFonts w:ascii="Times New Roman" w:hAnsi="Times New Roman" w:cs="Times New Roman"/>
        </w:rPr>
        <w:t>smitvarnir</w:t>
      </w:r>
      <w:proofErr w:type="spellEnd"/>
      <w:r w:rsidR="009C4C90" w:rsidRPr="00F52B43">
        <w:rPr>
          <w:rFonts w:ascii="Times New Roman" w:hAnsi="Times New Roman" w:cs="Times New Roman"/>
        </w:rPr>
        <w:t xml:space="preserve">, hreinlæti, öryggi og </w:t>
      </w:r>
      <w:r w:rsidR="00E7466B" w:rsidRPr="00F52B43">
        <w:rPr>
          <w:rFonts w:ascii="Times New Roman" w:hAnsi="Times New Roman" w:cs="Times New Roman"/>
        </w:rPr>
        <w:t>dýravelferð</w:t>
      </w:r>
      <w:r w:rsidR="009C4C90" w:rsidRPr="00F52B43">
        <w:rPr>
          <w:rFonts w:ascii="Times New Roman" w:hAnsi="Times New Roman" w:cs="Times New Roman"/>
        </w:rPr>
        <w:t xml:space="preserve">. </w:t>
      </w:r>
      <w:r w:rsidR="00E7466B" w:rsidRPr="00F52B43">
        <w:rPr>
          <w:rFonts w:ascii="Times New Roman" w:hAnsi="Times New Roman" w:cs="Times New Roman"/>
        </w:rPr>
        <w:t>Stofnunin skal</w:t>
      </w:r>
      <w:r w:rsidR="009C4C90" w:rsidRPr="00F52B43">
        <w:rPr>
          <w:rFonts w:ascii="Times New Roman" w:hAnsi="Times New Roman" w:cs="Times New Roman"/>
        </w:rPr>
        <w:t xml:space="preserve"> veita tímasettan frest til úrbóta</w:t>
      </w:r>
      <w:r w:rsidR="00E7466B" w:rsidRPr="00F52B43">
        <w:rPr>
          <w:rFonts w:ascii="Times New Roman" w:hAnsi="Times New Roman" w:cs="Times New Roman"/>
        </w:rPr>
        <w:t>.</w:t>
      </w:r>
      <w:r w:rsidR="009C4C90" w:rsidRPr="00F52B43">
        <w:rPr>
          <w:rFonts w:ascii="Times New Roman" w:hAnsi="Times New Roman" w:cs="Times New Roman"/>
        </w:rPr>
        <w:t xml:space="preserve"> Fari rekstraraðili ekki að tilmælum </w:t>
      </w:r>
      <w:r w:rsidRPr="00F52B43">
        <w:rPr>
          <w:rFonts w:ascii="Times New Roman" w:hAnsi="Times New Roman" w:cs="Times New Roman"/>
        </w:rPr>
        <w:t xml:space="preserve">Matvælastofnunar </w:t>
      </w:r>
      <w:r w:rsidR="009C4C90" w:rsidRPr="00F52B43">
        <w:rPr>
          <w:rFonts w:ascii="Times New Roman" w:hAnsi="Times New Roman" w:cs="Times New Roman"/>
        </w:rPr>
        <w:t>innan tilskilins tímafrests varðar það sviptingu rekstrarleyfis.</w:t>
      </w:r>
      <w:r w:rsidR="009C4C90" w:rsidRPr="00F52B43">
        <w:rPr>
          <w:rFonts w:ascii="Times New Roman" w:hAnsi="Times New Roman" w:cs="Times New Roman"/>
        </w:rPr>
        <w:br/>
      </w:r>
    </w:p>
    <w:p w14:paraId="6E042DBB" w14:textId="77777777" w:rsidR="009C4C90" w:rsidRPr="00F52B43" w:rsidRDefault="009C4C90" w:rsidP="00134210">
      <w:pPr>
        <w:jc w:val="center"/>
        <w:rPr>
          <w:rFonts w:ascii="Times New Roman" w:hAnsi="Times New Roman" w:cs="Times New Roman"/>
        </w:rPr>
      </w:pPr>
      <w:r w:rsidRPr="00F52B43">
        <w:rPr>
          <w:rFonts w:ascii="Times New Roman" w:hAnsi="Times New Roman" w:cs="Times New Roman"/>
        </w:rPr>
        <w:t>5. gr.</w:t>
      </w:r>
      <w:r w:rsidRPr="00F52B43">
        <w:rPr>
          <w:rFonts w:ascii="Times New Roman" w:hAnsi="Times New Roman" w:cs="Times New Roman"/>
        </w:rPr>
        <w:br/>
      </w:r>
      <w:r w:rsidRPr="00F52B43">
        <w:rPr>
          <w:rFonts w:ascii="Times New Roman" w:hAnsi="Times New Roman" w:cs="Times New Roman"/>
          <w:i/>
          <w:iCs/>
        </w:rPr>
        <w:t>Afturköllun rekstrarleyfis.</w:t>
      </w:r>
    </w:p>
    <w:p w14:paraId="315B5D0A" w14:textId="18C87E36" w:rsidR="009C4C90" w:rsidRPr="00F52B43" w:rsidRDefault="00B84743" w:rsidP="00F52B43">
      <w:pPr>
        <w:jc w:val="both"/>
        <w:rPr>
          <w:rFonts w:ascii="Times New Roman" w:hAnsi="Times New Roman" w:cs="Times New Roman"/>
        </w:rPr>
      </w:pPr>
      <w:r w:rsidRPr="00F52B43">
        <w:rPr>
          <w:rFonts w:ascii="Times New Roman" w:hAnsi="Times New Roman" w:cs="Times New Roman"/>
        </w:rPr>
        <w:t xml:space="preserve">Atvinnuvega- og nýsköpunarráðuneytið </w:t>
      </w:r>
      <w:r w:rsidR="009C4C90" w:rsidRPr="00F52B43">
        <w:rPr>
          <w:rFonts w:ascii="Times New Roman" w:hAnsi="Times New Roman" w:cs="Times New Roman"/>
        </w:rPr>
        <w:t xml:space="preserve">getur afturkallað rekstrarleyfi einangrunarstöðvar ef ákvæði reglugerðar þessarar eru brotin. Við afturköllun leyfis skal einangrun dýra í stöðinni viðhaldið og lokið undir eftirliti </w:t>
      </w:r>
      <w:r w:rsidR="00B11741" w:rsidRPr="00F52B43">
        <w:rPr>
          <w:rFonts w:ascii="Times New Roman" w:hAnsi="Times New Roman" w:cs="Times New Roman"/>
        </w:rPr>
        <w:t>Matvælastofnunar</w:t>
      </w:r>
      <w:r w:rsidR="009C4C90" w:rsidRPr="00F52B43">
        <w:rPr>
          <w:rFonts w:ascii="Times New Roman" w:hAnsi="Times New Roman" w:cs="Times New Roman"/>
        </w:rPr>
        <w:t>. Ekki er heimilt að taka á móti nýjum dýrum á stöðina eftir afturköllun rekstrarleyfis.</w:t>
      </w:r>
      <w:bookmarkEnd w:id="3"/>
    </w:p>
    <w:p w14:paraId="190D1716" w14:textId="77777777" w:rsidR="009C4C90" w:rsidRPr="00F52B43" w:rsidRDefault="009C4C90" w:rsidP="00134210">
      <w:pPr>
        <w:jc w:val="center"/>
        <w:rPr>
          <w:rFonts w:ascii="Times New Roman" w:hAnsi="Times New Roman" w:cs="Times New Roman"/>
        </w:rPr>
      </w:pPr>
      <w:bookmarkStart w:id="4" w:name="_Hlk32412306"/>
      <w:r w:rsidRPr="00F52B43">
        <w:rPr>
          <w:rFonts w:ascii="Times New Roman" w:hAnsi="Times New Roman" w:cs="Times New Roman"/>
        </w:rPr>
        <w:t>6. gr.</w:t>
      </w:r>
      <w:r w:rsidRPr="00F52B43">
        <w:rPr>
          <w:rFonts w:ascii="Times New Roman" w:hAnsi="Times New Roman" w:cs="Times New Roman"/>
        </w:rPr>
        <w:br/>
      </w:r>
      <w:r w:rsidRPr="00F52B43">
        <w:rPr>
          <w:rFonts w:ascii="Times New Roman" w:hAnsi="Times New Roman" w:cs="Times New Roman"/>
          <w:i/>
          <w:iCs/>
        </w:rPr>
        <w:t>Ytri varnir.</w:t>
      </w:r>
    </w:p>
    <w:p w14:paraId="760F7CA9" w14:textId="77777777" w:rsidR="00F52B43" w:rsidRDefault="009C4C90" w:rsidP="00F52B43">
      <w:pPr>
        <w:jc w:val="both"/>
        <w:rPr>
          <w:rFonts w:ascii="Times New Roman" w:hAnsi="Times New Roman" w:cs="Times New Roman"/>
        </w:rPr>
      </w:pPr>
      <w:r w:rsidRPr="00F52B43">
        <w:rPr>
          <w:rFonts w:ascii="Times New Roman" w:hAnsi="Times New Roman" w:cs="Times New Roman"/>
        </w:rPr>
        <w:t xml:space="preserve">Umhverfis einangrunarstöð skal reisa vegg eða girðingu að lágmarki 180 cm á hæð. Sé veggur eða girðing lægri en 3 m skal bæta þar ofan á a.m.k. 60 cm hárri vírnetsgirðingu, sem hallar 45° út á við. Girðingin skal vera úr vír að lágmarki 2,0 mm í þvermál og má möskvastærð ekki vera meiri en 5 cm. </w:t>
      </w:r>
      <w:r w:rsidR="001C5CA4" w:rsidRPr="00F52B43">
        <w:rPr>
          <w:rFonts w:ascii="Times New Roman" w:hAnsi="Times New Roman" w:cs="Times New Roman"/>
        </w:rPr>
        <w:t xml:space="preserve">Matvælastofnun getur samþykkt aðrar útfærslur á girðingu enda uppfylli þær sömu skilyrði  m.t.t. varna og velferðar. </w:t>
      </w:r>
      <w:r w:rsidRPr="00F52B43">
        <w:rPr>
          <w:rFonts w:ascii="Times New Roman" w:hAnsi="Times New Roman" w:cs="Times New Roman"/>
        </w:rPr>
        <w:t>Sé útveggur byggingar hluti ytri marka stöðvarinnar skal hann vera heill, án dyra. Ytri varnir skulu grafnar það djúpt í jörðu að dýr geti ekki grafið undir þær.</w:t>
      </w:r>
    </w:p>
    <w:p w14:paraId="263B614A" w14:textId="2C4F3776" w:rsidR="009C4C90" w:rsidRPr="00F52B43" w:rsidRDefault="009C4C90" w:rsidP="00F52B43">
      <w:pPr>
        <w:jc w:val="both"/>
        <w:rPr>
          <w:rFonts w:ascii="Times New Roman" w:hAnsi="Times New Roman" w:cs="Times New Roman"/>
        </w:rPr>
      </w:pPr>
      <w:r w:rsidRPr="00F52B43">
        <w:rPr>
          <w:rFonts w:ascii="Times New Roman" w:hAnsi="Times New Roman" w:cs="Times New Roman"/>
        </w:rPr>
        <w:t xml:space="preserve">Útivistarsvæði fyrir hunda og ketti skulu útbúin með þaki úr vírneti til að hindra </w:t>
      </w:r>
      <w:proofErr w:type="spellStart"/>
      <w:r w:rsidRPr="00F52B43">
        <w:rPr>
          <w:rFonts w:ascii="Times New Roman" w:hAnsi="Times New Roman" w:cs="Times New Roman"/>
        </w:rPr>
        <w:t>strok</w:t>
      </w:r>
      <w:proofErr w:type="spellEnd"/>
      <w:r w:rsidRPr="00F52B43">
        <w:rPr>
          <w:rFonts w:ascii="Times New Roman" w:hAnsi="Times New Roman" w:cs="Times New Roman"/>
        </w:rPr>
        <w:t>.</w:t>
      </w:r>
      <w:r w:rsidRPr="00F52B43">
        <w:rPr>
          <w:rFonts w:ascii="Times New Roman" w:hAnsi="Times New Roman" w:cs="Times New Roman"/>
        </w:rPr>
        <w:br/>
      </w:r>
    </w:p>
    <w:p w14:paraId="4F10137F" w14:textId="77777777" w:rsidR="009C4C90" w:rsidRPr="00F52B43" w:rsidRDefault="009C4C90" w:rsidP="00134210">
      <w:pPr>
        <w:jc w:val="center"/>
        <w:rPr>
          <w:rFonts w:ascii="Times New Roman" w:hAnsi="Times New Roman" w:cs="Times New Roman"/>
        </w:rPr>
      </w:pPr>
      <w:r w:rsidRPr="00F52B43">
        <w:rPr>
          <w:rFonts w:ascii="Times New Roman" w:hAnsi="Times New Roman" w:cs="Times New Roman"/>
        </w:rPr>
        <w:t>7. gr.</w:t>
      </w:r>
      <w:r w:rsidRPr="00F52B43">
        <w:rPr>
          <w:rFonts w:ascii="Times New Roman" w:hAnsi="Times New Roman" w:cs="Times New Roman"/>
        </w:rPr>
        <w:br/>
      </w:r>
      <w:r w:rsidRPr="00F52B43">
        <w:rPr>
          <w:rFonts w:ascii="Times New Roman" w:hAnsi="Times New Roman" w:cs="Times New Roman"/>
          <w:i/>
          <w:iCs/>
        </w:rPr>
        <w:t>Innri varnir.</w:t>
      </w:r>
    </w:p>
    <w:p w14:paraId="6430DD09" w14:textId="77777777" w:rsidR="00304811" w:rsidRDefault="009C4C90" w:rsidP="00F52B43">
      <w:pPr>
        <w:jc w:val="both"/>
        <w:rPr>
          <w:rFonts w:ascii="Times New Roman" w:hAnsi="Times New Roman" w:cs="Times New Roman"/>
        </w:rPr>
      </w:pPr>
      <w:r w:rsidRPr="00F52B43">
        <w:rPr>
          <w:rFonts w:ascii="Times New Roman" w:hAnsi="Times New Roman" w:cs="Times New Roman"/>
        </w:rPr>
        <w:t xml:space="preserve">Einangrunarstöð skal þannig byggð að minnst þrjár dyr skilji að dýrin og ytri varnir stöðvarinnar. Þetta á þó ekki við um neyðarútganga. Allar deildir einangrunarstöðvar þar sem dýr eru í búrum skulu hafa tvennar dyr, ytri og innri dyr, og myndi hindrun, þannig að dýrið geti ekki sloppið út þó það losni. Báðar dyr skulu opnast inn á við og lokast sjálfkrafa. Á hurð innri dyra skal vera gluggi </w:t>
      </w:r>
      <w:r w:rsidR="00083851" w:rsidRPr="00F52B43">
        <w:rPr>
          <w:rFonts w:ascii="Times New Roman" w:hAnsi="Times New Roman" w:cs="Times New Roman"/>
        </w:rPr>
        <w:t>svo hægt sé að fylgjast með dýrinu. Að öðrum kosti skal vera til staðar eftirlitsmyndavél í hverju búri.</w:t>
      </w:r>
      <w:r w:rsidR="00EC3C15" w:rsidRPr="00F52B43">
        <w:rPr>
          <w:rFonts w:ascii="Times New Roman" w:hAnsi="Times New Roman" w:cs="Times New Roman"/>
        </w:rPr>
        <w:t xml:space="preserve"> </w:t>
      </w:r>
      <w:r w:rsidRPr="00F52B43">
        <w:rPr>
          <w:rFonts w:ascii="Times New Roman" w:hAnsi="Times New Roman" w:cs="Times New Roman"/>
        </w:rPr>
        <w:t>Óheimilt er að nýta</w:t>
      </w:r>
      <w:r w:rsidR="00F52B43">
        <w:rPr>
          <w:rFonts w:ascii="Times New Roman" w:hAnsi="Times New Roman" w:cs="Times New Roman"/>
        </w:rPr>
        <w:t xml:space="preserve"> </w:t>
      </w:r>
      <w:r w:rsidRPr="00F52B43">
        <w:rPr>
          <w:rFonts w:ascii="Times New Roman" w:hAnsi="Times New Roman" w:cs="Times New Roman"/>
        </w:rPr>
        <w:t>svæðið milli dyranna sem skrifstofu eða geymslu.</w:t>
      </w:r>
    </w:p>
    <w:p w14:paraId="22C34912" w14:textId="77777777" w:rsidR="00304811" w:rsidRDefault="009C4C90" w:rsidP="00F52B43">
      <w:pPr>
        <w:jc w:val="both"/>
        <w:rPr>
          <w:rFonts w:ascii="Times New Roman" w:hAnsi="Times New Roman" w:cs="Times New Roman"/>
        </w:rPr>
      </w:pPr>
      <w:r w:rsidRPr="00F52B43">
        <w:rPr>
          <w:rFonts w:ascii="Times New Roman" w:hAnsi="Times New Roman" w:cs="Times New Roman"/>
        </w:rPr>
        <w:lastRenderedPageBreak/>
        <w:t>Hurðir, lásar, lásajárn og lokunarbúnaður skulu ávallt vera í góðu lagi.</w:t>
      </w:r>
    </w:p>
    <w:p w14:paraId="3DF0815A" w14:textId="77777777" w:rsidR="00304811" w:rsidRDefault="009C4C90" w:rsidP="00F52B43">
      <w:pPr>
        <w:jc w:val="both"/>
        <w:rPr>
          <w:rFonts w:ascii="Times New Roman" w:hAnsi="Times New Roman" w:cs="Times New Roman"/>
        </w:rPr>
      </w:pPr>
      <w:r w:rsidRPr="00F52B43">
        <w:rPr>
          <w:rFonts w:ascii="Times New Roman" w:hAnsi="Times New Roman" w:cs="Times New Roman"/>
        </w:rPr>
        <w:t>Öll búr skulu þannig úr garði gerð að dýr geti ekki brotist út úr þeim.</w:t>
      </w:r>
    </w:p>
    <w:p w14:paraId="36C8D125" w14:textId="7A8FB573" w:rsidR="009C4C90" w:rsidRPr="00F52B43" w:rsidRDefault="009C4C90" w:rsidP="00F52B43">
      <w:pPr>
        <w:jc w:val="both"/>
        <w:rPr>
          <w:rFonts w:ascii="Times New Roman" w:hAnsi="Times New Roman" w:cs="Times New Roman"/>
        </w:rPr>
      </w:pPr>
      <w:r w:rsidRPr="00F52B43">
        <w:rPr>
          <w:rFonts w:ascii="Times New Roman" w:hAnsi="Times New Roman" w:cs="Times New Roman"/>
        </w:rPr>
        <w:t xml:space="preserve">Gluggar í þeim herbergjum þar sem dýr eru, skulu útbúnir með </w:t>
      </w:r>
      <w:proofErr w:type="spellStart"/>
      <w:r w:rsidRPr="00F52B43">
        <w:rPr>
          <w:rFonts w:ascii="Times New Roman" w:hAnsi="Times New Roman" w:cs="Times New Roman"/>
        </w:rPr>
        <w:t>sérstyrktu</w:t>
      </w:r>
      <w:proofErr w:type="spellEnd"/>
      <w:r w:rsidRPr="00F52B43">
        <w:rPr>
          <w:rFonts w:ascii="Times New Roman" w:hAnsi="Times New Roman" w:cs="Times New Roman"/>
        </w:rPr>
        <w:t xml:space="preserve"> gleri eða með vírneti að innan- eða </w:t>
      </w:r>
      <w:proofErr w:type="spellStart"/>
      <w:r w:rsidRPr="00F52B43">
        <w:rPr>
          <w:rFonts w:ascii="Times New Roman" w:hAnsi="Times New Roman" w:cs="Times New Roman"/>
        </w:rPr>
        <w:t>utanverðu</w:t>
      </w:r>
      <w:proofErr w:type="spellEnd"/>
      <w:r w:rsidRPr="00F52B43">
        <w:rPr>
          <w:rFonts w:ascii="Times New Roman" w:hAnsi="Times New Roman" w:cs="Times New Roman"/>
        </w:rPr>
        <w:t xml:space="preserve">. Á </w:t>
      </w:r>
      <w:proofErr w:type="spellStart"/>
      <w:r w:rsidRPr="00F52B43">
        <w:rPr>
          <w:rFonts w:ascii="Times New Roman" w:hAnsi="Times New Roman" w:cs="Times New Roman"/>
        </w:rPr>
        <w:t>opnanlegum</w:t>
      </w:r>
      <w:proofErr w:type="spellEnd"/>
      <w:r w:rsidRPr="00F52B43">
        <w:rPr>
          <w:rFonts w:ascii="Times New Roman" w:hAnsi="Times New Roman" w:cs="Times New Roman"/>
        </w:rPr>
        <w:t xml:space="preserve"> gluggum skal vera hindrun úr vírneti eða öðru sambærilegu efni, a.m.k.</w:t>
      </w:r>
      <w:r w:rsidR="00304811">
        <w:rPr>
          <w:rFonts w:ascii="Times New Roman" w:hAnsi="Times New Roman" w:cs="Times New Roman"/>
        </w:rPr>
        <w:t xml:space="preserve"> </w:t>
      </w:r>
      <w:r w:rsidRPr="00F52B43">
        <w:rPr>
          <w:rFonts w:ascii="Times New Roman" w:hAnsi="Times New Roman" w:cs="Times New Roman"/>
        </w:rPr>
        <w:t>2,0 mm í þvermál og hámarksmöskvastærð 5,0 cm x 5,0 cm.</w:t>
      </w:r>
    </w:p>
    <w:p w14:paraId="510C4265" w14:textId="77777777" w:rsidR="009C4C90" w:rsidRPr="00F52B43" w:rsidRDefault="009C4C90" w:rsidP="00134210">
      <w:pPr>
        <w:jc w:val="center"/>
        <w:rPr>
          <w:rFonts w:ascii="Times New Roman" w:hAnsi="Times New Roman" w:cs="Times New Roman"/>
        </w:rPr>
      </w:pPr>
      <w:r w:rsidRPr="00F52B43">
        <w:rPr>
          <w:rFonts w:ascii="Times New Roman" w:hAnsi="Times New Roman" w:cs="Times New Roman"/>
        </w:rPr>
        <w:t>8. gr.</w:t>
      </w:r>
      <w:r w:rsidRPr="00F52B43">
        <w:rPr>
          <w:rFonts w:ascii="Times New Roman" w:hAnsi="Times New Roman" w:cs="Times New Roman"/>
        </w:rPr>
        <w:br/>
      </w:r>
      <w:r w:rsidRPr="00F52B43">
        <w:rPr>
          <w:rFonts w:ascii="Times New Roman" w:hAnsi="Times New Roman" w:cs="Times New Roman"/>
          <w:i/>
          <w:iCs/>
        </w:rPr>
        <w:t>Viðvörunarkerfi.</w:t>
      </w:r>
    </w:p>
    <w:p w14:paraId="5E5C013E" w14:textId="7630E7B2" w:rsidR="009C4C90" w:rsidRPr="00F52B43" w:rsidRDefault="00D125E7" w:rsidP="00304811">
      <w:pPr>
        <w:jc w:val="both"/>
        <w:rPr>
          <w:rFonts w:ascii="Times New Roman" w:hAnsi="Times New Roman" w:cs="Times New Roman"/>
        </w:rPr>
      </w:pPr>
      <w:r w:rsidRPr="00F52B43">
        <w:rPr>
          <w:rFonts w:ascii="Times New Roman" w:hAnsi="Times New Roman" w:cs="Times New Roman"/>
        </w:rPr>
        <w:t xml:space="preserve">Einangrunarstöð skal búin sjálfvirkum viðvörunarbúnaði tengdum </w:t>
      </w:r>
      <w:proofErr w:type="spellStart"/>
      <w:r w:rsidRPr="00F52B43">
        <w:rPr>
          <w:rFonts w:ascii="Times New Roman" w:hAnsi="Times New Roman" w:cs="Times New Roman"/>
        </w:rPr>
        <w:t>loftræstingu</w:t>
      </w:r>
      <w:proofErr w:type="spellEnd"/>
      <w:r w:rsidRPr="00F52B43">
        <w:rPr>
          <w:rFonts w:ascii="Times New Roman" w:hAnsi="Times New Roman" w:cs="Times New Roman"/>
        </w:rPr>
        <w:t>, hitastigi, vatnsflæði og eldvörnum.</w:t>
      </w:r>
      <w:bookmarkEnd w:id="4"/>
    </w:p>
    <w:p w14:paraId="0AA89E97" w14:textId="77777777" w:rsidR="009C4C90" w:rsidRPr="00F52B43" w:rsidRDefault="009C4C90" w:rsidP="00134210">
      <w:pPr>
        <w:jc w:val="center"/>
        <w:rPr>
          <w:rFonts w:ascii="Times New Roman" w:hAnsi="Times New Roman" w:cs="Times New Roman"/>
        </w:rPr>
      </w:pPr>
      <w:bookmarkStart w:id="5" w:name="_Hlk32412398"/>
      <w:r w:rsidRPr="00F52B43">
        <w:rPr>
          <w:rFonts w:ascii="Times New Roman" w:hAnsi="Times New Roman" w:cs="Times New Roman"/>
        </w:rPr>
        <w:t>9. gr.</w:t>
      </w:r>
      <w:r w:rsidRPr="00F52B43">
        <w:rPr>
          <w:rFonts w:ascii="Times New Roman" w:hAnsi="Times New Roman" w:cs="Times New Roman"/>
        </w:rPr>
        <w:br/>
      </w:r>
      <w:r w:rsidRPr="00F52B43">
        <w:rPr>
          <w:rFonts w:ascii="Times New Roman" w:hAnsi="Times New Roman" w:cs="Times New Roman"/>
          <w:i/>
          <w:iCs/>
        </w:rPr>
        <w:t>Aðgengi.</w:t>
      </w:r>
    </w:p>
    <w:p w14:paraId="01D8AC06" w14:textId="7BD02105" w:rsidR="009C4C90" w:rsidRPr="00F52B43" w:rsidRDefault="009C4C90" w:rsidP="00304811">
      <w:pPr>
        <w:jc w:val="both"/>
        <w:rPr>
          <w:rFonts w:ascii="Times New Roman" w:hAnsi="Times New Roman" w:cs="Times New Roman"/>
        </w:rPr>
      </w:pPr>
      <w:r w:rsidRPr="00F52B43">
        <w:rPr>
          <w:rFonts w:ascii="Times New Roman" w:hAnsi="Times New Roman" w:cs="Times New Roman"/>
        </w:rPr>
        <w:t>Einungis skulu vera tveir inngangar á ytri vörnum einangrunarstöðvar. Annar skal vera nægilega stór til að bifreiðar komist þar í gegn til losunar á dýrum og aðföngum. Honum skal vera hægt að læsa bæði innan og utan frá. Inngöngudyr fyrir fótgangandi skulu vera sjálflokandi og einungis</w:t>
      </w:r>
      <w:r w:rsidR="00A06A33" w:rsidRPr="00F52B43">
        <w:rPr>
          <w:rFonts w:ascii="Times New Roman" w:hAnsi="Times New Roman" w:cs="Times New Roman"/>
        </w:rPr>
        <w:t xml:space="preserve"> hægt að</w:t>
      </w:r>
      <w:r w:rsidRPr="00F52B43">
        <w:rPr>
          <w:rFonts w:ascii="Times New Roman" w:hAnsi="Times New Roman" w:cs="Times New Roman"/>
        </w:rPr>
        <w:t xml:space="preserve"> opna</w:t>
      </w:r>
      <w:r w:rsidR="00A06A33" w:rsidRPr="00F52B43">
        <w:rPr>
          <w:rFonts w:ascii="Times New Roman" w:hAnsi="Times New Roman" w:cs="Times New Roman"/>
        </w:rPr>
        <w:t xml:space="preserve"> þær</w:t>
      </w:r>
      <w:r w:rsidR="00304811">
        <w:rPr>
          <w:rFonts w:ascii="Times New Roman" w:hAnsi="Times New Roman" w:cs="Times New Roman"/>
        </w:rPr>
        <w:t xml:space="preserve"> </w:t>
      </w:r>
      <w:r w:rsidRPr="00F52B43">
        <w:rPr>
          <w:rFonts w:ascii="Times New Roman" w:hAnsi="Times New Roman" w:cs="Times New Roman"/>
        </w:rPr>
        <w:t>að utan</w:t>
      </w:r>
      <w:r w:rsidR="007232F5" w:rsidRPr="00F52B43">
        <w:rPr>
          <w:rFonts w:ascii="Times New Roman" w:hAnsi="Times New Roman" w:cs="Times New Roman"/>
        </w:rPr>
        <w:t xml:space="preserve"> </w:t>
      </w:r>
      <w:r w:rsidRPr="00F52B43">
        <w:rPr>
          <w:rFonts w:ascii="Times New Roman" w:hAnsi="Times New Roman" w:cs="Times New Roman"/>
        </w:rPr>
        <w:t>verðu með lykli.</w:t>
      </w:r>
    </w:p>
    <w:p w14:paraId="704C1940" w14:textId="77777777" w:rsidR="009C4C90" w:rsidRPr="00F52B43" w:rsidRDefault="009C4C90" w:rsidP="00134210">
      <w:pPr>
        <w:jc w:val="center"/>
        <w:rPr>
          <w:rFonts w:ascii="Times New Roman" w:hAnsi="Times New Roman" w:cs="Times New Roman"/>
        </w:rPr>
      </w:pPr>
      <w:r w:rsidRPr="00F52B43">
        <w:rPr>
          <w:rFonts w:ascii="Times New Roman" w:hAnsi="Times New Roman" w:cs="Times New Roman"/>
        </w:rPr>
        <w:t>10. gr.</w:t>
      </w:r>
      <w:r w:rsidRPr="00F52B43">
        <w:rPr>
          <w:rFonts w:ascii="Times New Roman" w:hAnsi="Times New Roman" w:cs="Times New Roman"/>
        </w:rPr>
        <w:br/>
      </w:r>
      <w:r w:rsidRPr="00F52B43">
        <w:rPr>
          <w:rFonts w:ascii="Times New Roman" w:hAnsi="Times New Roman" w:cs="Times New Roman"/>
          <w:i/>
          <w:iCs/>
        </w:rPr>
        <w:t>Merking.</w:t>
      </w:r>
    </w:p>
    <w:p w14:paraId="32719980" w14:textId="5E9E8C5F" w:rsidR="009C4C90" w:rsidRPr="00F52B43" w:rsidRDefault="009C4C90" w:rsidP="00304811">
      <w:pPr>
        <w:jc w:val="both"/>
        <w:rPr>
          <w:rFonts w:ascii="Times New Roman" w:hAnsi="Times New Roman" w:cs="Times New Roman"/>
        </w:rPr>
      </w:pPr>
      <w:r w:rsidRPr="00F52B43">
        <w:rPr>
          <w:rFonts w:ascii="Times New Roman" w:hAnsi="Times New Roman" w:cs="Times New Roman"/>
        </w:rPr>
        <w:t>Ytri varnir einangrunarstöðvar skulu merktar greinilega við inngöngudyr og á öllum hliðum, þar sem fram kemur að um einangrunarstöð sé að ræða og að aðgangur sé öllum bannaður nema með sérstöku leyfi.</w:t>
      </w:r>
    </w:p>
    <w:p w14:paraId="4B1A879C" w14:textId="77777777" w:rsidR="009C4C90" w:rsidRPr="00F52B43" w:rsidRDefault="009C4C90" w:rsidP="00134210">
      <w:pPr>
        <w:jc w:val="center"/>
        <w:rPr>
          <w:rFonts w:ascii="Times New Roman" w:hAnsi="Times New Roman" w:cs="Times New Roman"/>
        </w:rPr>
      </w:pPr>
      <w:r w:rsidRPr="00F52B43">
        <w:rPr>
          <w:rFonts w:ascii="Times New Roman" w:hAnsi="Times New Roman" w:cs="Times New Roman"/>
        </w:rPr>
        <w:t>11. gr.</w:t>
      </w:r>
      <w:r w:rsidRPr="00F52B43">
        <w:rPr>
          <w:rFonts w:ascii="Times New Roman" w:hAnsi="Times New Roman" w:cs="Times New Roman"/>
        </w:rPr>
        <w:br/>
      </w:r>
      <w:r w:rsidRPr="00F52B43">
        <w:rPr>
          <w:rFonts w:ascii="Times New Roman" w:hAnsi="Times New Roman" w:cs="Times New Roman"/>
          <w:i/>
          <w:iCs/>
        </w:rPr>
        <w:t>Byggingar.</w:t>
      </w:r>
    </w:p>
    <w:p w14:paraId="53D149C8" w14:textId="77777777" w:rsidR="009C4C90" w:rsidRPr="00F52B43" w:rsidRDefault="009C4C90" w:rsidP="009C4C90">
      <w:pPr>
        <w:rPr>
          <w:rFonts w:ascii="Times New Roman" w:hAnsi="Times New Roman" w:cs="Times New Roman"/>
        </w:rPr>
      </w:pPr>
      <w:r w:rsidRPr="00F52B43">
        <w:rPr>
          <w:rFonts w:ascii="Times New Roman" w:hAnsi="Times New Roman" w:cs="Times New Roman"/>
        </w:rPr>
        <w:t>Byggingar einangrunarstöðvar skulu uppfylla eftirfarandi skilyrði:</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54"/>
        <w:gridCol w:w="8618"/>
      </w:tblGrid>
      <w:tr w:rsidR="009C4C90" w:rsidRPr="00F52B43" w14:paraId="2288CAB8" w14:textId="77777777" w:rsidTr="009C4C90">
        <w:trPr>
          <w:tblCellSpacing w:w="0" w:type="dxa"/>
        </w:trPr>
        <w:tc>
          <w:tcPr>
            <w:tcW w:w="250" w:type="pct"/>
            <w:shd w:val="clear" w:color="auto" w:fill="FFFFFF"/>
            <w:hideMark/>
          </w:tcPr>
          <w:p w14:paraId="1F085CE4" w14:textId="77777777" w:rsidR="009C4C90" w:rsidRPr="00F52B43" w:rsidRDefault="009C4C90" w:rsidP="00304811">
            <w:pPr>
              <w:jc w:val="both"/>
              <w:rPr>
                <w:rFonts w:ascii="Times New Roman" w:hAnsi="Times New Roman" w:cs="Times New Roman"/>
              </w:rPr>
            </w:pPr>
            <w:r w:rsidRPr="00F52B43">
              <w:rPr>
                <w:rFonts w:ascii="Times New Roman" w:hAnsi="Times New Roman" w:cs="Times New Roman"/>
              </w:rPr>
              <w:t>1.</w:t>
            </w:r>
          </w:p>
        </w:tc>
        <w:tc>
          <w:tcPr>
            <w:tcW w:w="4750" w:type="pct"/>
            <w:shd w:val="clear" w:color="auto" w:fill="FFFFFF"/>
            <w:hideMark/>
          </w:tcPr>
          <w:p w14:paraId="1EE06B80" w14:textId="77777777" w:rsidR="009C4C90" w:rsidRPr="00F52B43" w:rsidRDefault="009C4C90" w:rsidP="00304811">
            <w:pPr>
              <w:jc w:val="both"/>
              <w:rPr>
                <w:rFonts w:ascii="Times New Roman" w:hAnsi="Times New Roman" w:cs="Times New Roman"/>
              </w:rPr>
            </w:pPr>
            <w:r w:rsidRPr="00F52B43">
              <w:rPr>
                <w:rFonts w:ascii="Times New Roman" w:hAnsi="Times New Roman" w:cs="Times New Roman"/>
              </w:rPr>
              <w:t>Byggingar, staðsetning og starfsemi stöðvarinnar skal hafa hlotið öll nauðsynleg opinber leyfi áður en starfsemi hennar hefst.</w:t>
            </w:r>
          </w:p>
        </w:tc>
      </w:tr>
      <w:tr w:rsidR="009C4C90" w:rsidRPr="00F52B43" w14:paraId="4C6B0AEB" w14:textId="77777777" w:rsidTr="009C4C90">
        <w:trPr>
          <w:tblCellSpacing w:w="0" w:type="dxa"/>
        </w:trPr>
        <w:tc>
          <w:tcPr>
            <w:tcW w:w="250" w:type="pct"/>
            <w:shd w:val="clear" w:color="auto" w:fill="FFFFFF"/>
            <w:hideMark/>
          </w:tcPr>
          <w:p w14:paraId="74D5B7AD" w14:textId="77777777" w:rsidR="009C4C90" w:rsidRPr="00F52B43" w:rsidRDefault="009C4C90" w:rsidP="00304811">
            <w:pPr>
              <w:jc w:val="both"/>
              <w:rPr>
                <w:rFonts w:ascii="Times New Roman" w:hAnsi="Times New Roman" w:cs="Times New Roman"/>
              </w:rPr>
            </w:pPr>
            <w:r w:rsidRPr="00F52B43">
              <w:rPr>
                <w:rFonts w:ascii="Times New Roman" w:hAnsi="Times New Roman" w:cs="Times New Roman"/>
              </w:rPr>
              <w:t>2.</w:t>
            </w:r>
          </w:p>
        </w:tc>
        <w:tc>
          <w:tcPr>
            <w:tcW w:w="4750" w:type="pct"/>
            <w:shd w:val="clear" w:color="auto" w:fill="FFFFFF"/>
            <w:hideMark/>
          </w:tcPr>
          <w:p w14:paraId="45F468F3" w14:textId="5111A93C" w:rsidR="009C4C90" w:rsidRPr="00F52B43" w:rsidRDefault="009C4C90" w:rsidP="00304811">
            <w:pPr>
              <w:jc w:val="both"/>
              <w:rPr>
                <w:rFonts w:ascii="Times New Roman" w:hAnsi="Times New Roman" w:cs="Times New Roman"/>
              </w:rPr>
            </w:pPr>
            <w:r w:rsidRPr="00F52B43">
              <w:rPr>
                <w:rFonts w:ascii="Times New Roman" w:hAnsi="Times New Roman" w:cs="Times New Roman"/>
              </w:rPr>
              <w:t>Við ákvörðun um staðsetningu og við innra skipulag stöðvarinnar skal þess gætt að vernda dýrin gegn áreiti og gegn skaða af völdum innréttinga og búnaðar. Vernda skal dýr frá því að skaða hvert annað.</w:t>
            </w:r>
            <w:r w:rsidR="00D125E7" w:rsidRPr="00F52B43">
              <w:rPr>
                <w:rFonts w:ascii="Times New Roman" w:hAnsi="Times New Roman" w:cs="Times New Roman"/>
              </w:rPr>
              <w:t xml:space="preserve"> </w:t>
            </w:r>
            <w:r w:rsidR="00EC3C15" w:rsidRPr="00F52B43">
              <w:rPr>
                <w:rFonts w:ascii="Times New Roman" w:hAnsi="Times New Roman" w:cs="Times New Roman"/>
              </w:rPr>
              <w:t>Viðvarandi</w:t>
            </w:r>
            <w:r w:rsidR="00D125E7" w:rsidRPr="00F52B43">
              <w:rPr>
                <w:rFonts w:ascii="Times New Roman" w:hAnsi="Times New Roman" w:cs="Times New Roman"/>
              </w:rPr>
              <w:t xml:space="preserve"> hávaði í vistarverum dýra skal vera innan við 65 dB.</w:t>
            </w:r>
          </w:p>
        </w:tc>
      </w:tr>
      <w:tr w:rsidR="009C4C90" w:rsidRPr="00F52B43" w14:paraId="25B0E4F2" w14:textId="77777777" w:rsidTr="009C4C90">
        <w:trPr>
          <w:tblCellSpacing w:w="0" w:type="dxa"/>
        </w:trPr>
        <w:tc>
          <w:tcPr>
            <w:tcW w:w="250" w:type="pct"/>
            <w:shd w:val="clear" w:color="auto" w:fill="FFFFFF"/>
            <w:hideMark/>
          </w:tcPr>
          <w:p w14:paraId="418EAEA4" w14:textId="77777777" w:rsidR="009C4C90" w:rsidRPr="00F52B43" w:rsidRDefault="009C4C90" w:rsidP="00304811">
            <w:pPr>
              <w:jc w:val="both"/>
              <w:rPr>
                <w:rFonts w:ascii="Times New Roman" w:hAnsi="Times New Roman" w:cs="Times New Roman"/>
              </w:rPr>
            </w:pPr>
            <w:r w:rsidRPr="00F52B43">
              <w:rPr>
                <w:rFonts w:ascii="Times New Roman" w:hAnsi="Times New Roman" w:cs="Times New Roman"/>
              </w:rPr>
              <w:t>3.</w:t>
            </w:r>
          </w:p>
        </w:tc>
        <w:tc>
          <w:tcPr>
            <w:tcW w:w="4750" w:type="pct"/>
            <w:shd w:val="clear" w:color="auto" w:fill="FFFFFF"/>
            <w:hideMark/>
          </w:tcPr>
          <w:p w14:paraId="19CE982E" w14:textId="02973876" w:rsidR="009C4C90" w:rsidRPr="00F52B43" w:rsidRDefault="009C4C90" w:rsidP="00304811">
            <w:pPr>
              <w:jc w:val="both"/>
              <w:rPr>
                <w:rFonts w:ascii="Times New Roman" w:hAnsi="Times New Roman" w:cs="Times New Roman"/>
              </w:rPr>
            </w:pPr>
            <w:r w:rsidRPr="00F52B43">
              <w:rPr>
                <w:rFonts w:ascii="Times New Roman" w:hAnsi="Times New Roman" w:cs="Times New Roman"/>
              </w:rPr>
              <w:t xml:space="preserve">Byggingar skulu vera traustbyggðar. </w:t>
            </w:r>
            <w:proofErr w:type="spellStart"/>
            <w:r w:rsidRPr="00F52B43">
              <w:rPr>
                <w:rFonts w:ascii="Times New Roman" w:hAnsi="Times New Roman" w:cs="Times New Roman"/>
              </w:rPr>
              <w:t>Loftræsting</w:t>
            </w:r>
            <w:proofErr w:type="spellEnd"/>
            <w:r w:rsidRPr="00F52B43">
              <w:rPr>
                <w:rFonts w:ascii="Times New Roman" w:hAnsi="Times New Roman" w:cs="Times New Roman"/>
              </w:rPr>
              <w:t xml:space="preserve"> skal vera örugg</w:t>
            </w:r>
            <w:r w:rsidR="00D125E7" w:rsidRPr="00F52B43">
              <w:rPr>
                <w:rFonts w:ascii="Times New Roman" w:hAnsi="Times New Roman" w:cs="Times New Roman"/>
              </w:rPr>
              <w:t>,</w:t>
            </w:r>
            <w:r w:rsidRPr="00F52B43">
              <w:rPr>
                <w:rFonts w:ascii="Times New Roman" w:hAnsi="Times New Roman" w:cs="Times New Roman"/>
              </w:rPr>
              <w:t xml:space="preserve"> góð</w:t>
            </w:r>
            <w:r w:rsidR="00D125E7" w:rsidRPr="00F52B43">
              <w:rPr>
                <w:rFonts w:ascii="Times New Roman" w:hAnsi="Times New Roman" w:cs="Times New Roman"/>
              </w:rPr>
              <w:t xml:space="preserve"> og koma í veg fyrir dragsúg</w:t>
            </w:r>
            <w:r w:rsidR="00234A36" w:rsidRPr="00F52B43">
              <w:rPr>
                <w:rFonts w:ascii="Times New Roman" w:hAnsi="Times New Roman" w:cs="Times New Roman"/>
              </w:rPr>
              <w:t xml:space="preserve"> </w:t>
            </w:r>
            <w:r w:rsidRPr="00F52B43">
              <w:rPr>
                <w:rFonts w:ascii="Times New Roman" w:hAnsi="Times New Roman" w:cs="Times New Roman"/>
              </w:rPr>
              <w:t xml:space="preserve">og tengd búnaði sem gerir vart við bilanir. Í vistarverum dýra skal njóta dagsbirtu og skal lýsing vera góð yfir daginn. Ljósabúnaður skal vera þannig staðsettur að hann valdi dýrunum ekki óþægindum. Ekki má hafa stöðuga, sterka lýsingu á allan sólarhringinn. Hitastig má aldrei vera lægra en </w:t>
            </w:r>
            <w:r w:rsidR="00D125E7" w:rsidRPr="00F52B43">
              <w:rPr>
                <w:rFonts w:ascii="Times New Roman" w:hAnsi="Times New Roman" w:cs="Times New Roman"/>
              </w:rPr>
              <w:t>10</w:t>
            </w:r>
            <w:r w:rsidRPr="00F52B43">
              <w:rPr>
                <w:rFonts w:ascii="Times New Roman" w:hAnsi="Times New Roman" w:cs="Times New Roman"/>
              </w:rPr>
              <w:t xml:space="preserve">°C og ekki hærra en </w:t>
            </w:r>
            <w:r w:rsidR="00D125E7" w:rsidRPr="00F52B43">
              <w:rPr>
                <w:rFonts w:ascii="Times New Roman" w:hAnsi="Times New Roman" w:cs="Times New Roman"/>
              </w:rPr>
              <w:t>25</w:t>
            </w:r>
            <w:r w:rsidRPr="00F52B43">
              <w:rPr>
                <w:rFonts w:ascii="Times New Roman" w:hAnsi="Times New Roman" w:cs="Times New Roman"/>
              </w:rPr>
              <w:t xml:space="preserve">°C, en skal að öðru leyti stillt eftir þörfum </w:t>
            </w:r>
            <w:r w:rsidR="00D125E7" w:rsidRPr="00F52B43">
              <w:rPr>
                <w:rFonts w:ascii="Times New Roman" w:hAnsi="Times New Roman" w:cs="Times New Roman"/>
              </w:rPr>
              <w:t>viðkomandi dýr</w:t>
            </w:r>
            <w:r w:rsidR="00554A75" w:rsidRPr="00F52B43">
              <w:rPr>
                <w:rFonts w:ascii="Times New Roman" w:hAnsi="Times New Roman" w:cs="Times New Roman"/>
              </w:rPr>
              <w:t>a</w:t>
            </w:r>
            <w:r w:rsidRPr="00F52B43">
              <w:rPr>
                <w:rFonts w:ascii="Times New Roman" w:hAnsi="Times New Roman" w:cs="Times New Roman"/>
              </w:rPr>
              <w:t>.</w:t>
            </w:r>
          </w:p>
        </w:tc>
      </w:tr>
      <w:tr w:rsidR="009C4C90" w:rsidRPr="00F52B43" w14:paraId="1E6994B5" w14:textId="77777777" w:rsidTr="009C4C90">
        <w:trPr>
          <w:tblCellSpacing w:w="0" w:type="dxa"/>
        </w:trPr>
        <w:tc>
          <w:tcPr>
            <w:tcW w:w="250" w:type="pct"/>
            <w:shd w:val="clear" w:color="auto" w:fill="FFFFFF"/>
            <w:hideMark/>
          </w:tcPr>
          <w:p w14:paraId="0E4BCF4A" w14:textId="77777777" w:rsidR="009C4C90" w:rsidRPr="00F52B43" w:rsidRDefault="009C4C90" w:rsidP="00304811">
            <w:pPr>
              <w:jc w:val="both"/>
              <w:rPr>
                <w:rFonts w:ascii="Times New Roman" w:hAnsi="Times New Roman" w:cs="Times New Roman"/>
              </w:rPr>
            </w:pPr>
            <w:r w:rsidRPr="00F52B43">
              <w:rPr>
                <w:rFonts w:ascii="Times New Roman" w:hAnsi="Times New Roman" w:cs="Times New Roman"/>
              </w:rPr>
              <w:t>4.</w:t>
            </w:r>
          </w:p>
        </w:tc>
        <w:tc>
          <w:tcPr>
            <w:tcW w:w="4750" w:type="pct"/>
            <w:shd w:val="clear" w:color="auto" w:fill="FFFFFF"/>
            <w:hideMark/>
          </w:tcPr>
          <w:p w14:paraId="0D5C0647" w14:textId="77777777" w:rsidR="009C4C90" w:rsidRPr="00F52B43" w:rsidRDefault="009C4C90" w:rsidP="00304811">
            <w:pPr>
              <w:jc w:val="both"/>
              <w:rPr>
                <w:rFonts w:ascii="Times New Roman" w:hAnsi="Times New Roman" w:cs="Times New Roman"/>
              </w:rPr>
            </w:pPr>
            <w:r w:rsidRPr="00F52B43">
              <w:rPr>
                <w:rFonts w:ascii="Times New Roman" w:hAnsi="Times New Roman" w:cs="Times New Roman"/>
              </w:rPr>
              <w:t>Vistarverur dýra og innréttingar skulu vera úr efnum sem auðvelt er að þrífa og sótthreinsa.</w:t>
            </w:r>
          </w:p>
        </w:tc>
      </w:tr>
      <w:tr w:rsidR="009C4C90" w:rsidRPr="00F52B43" w14:paraId="19A247B8" w14:textId="77777777" w:rsidTr="009C4C90">
        <w:trPr>
          <w:tblCellSpacing w:w="0" w:type="dxa"/>
        </w:trPr>
        <w:tc>
          <w:tcPr>
            <w:tcW w:w="250" w:type="pct"/>
            <w:shd w:val="clear" w:color="auto" w:fill="FFFFFF"/>
            <w:hideMark/>
          </w:tcPr>
          <w:p w14:paraId="537A9F19" w14:textId="77777777" w:rsidR="009C4C90" w:rsidRPr="00F52B43" w:rsidRDefault="009C4C90" w:rsidP="00304811">
            <w:pPr>
              <w:jc w:val="both"/>
              <w:rPr>
                <w:rFonts w:ascii="Times New Roman" w:hAnsi="Times New Roman" w:cs="Times New Roman"/>
              </w:rPr>
            </w:pPr>
            <w:r w:rsidRPr="00F52B43">
              <w:rPr>
                <w:rFonts w:ascii="Times New Roman" w:hAnsi="Times New Roman" w:cs="Times New Roman"/>
              </w:rPr>
              <w:t>5.</w:t>
            </w:r>
          </w:p>
        </w:tc>
        <w:tc>
          <w:tcPr>
            <w:tcW w:w="4750" w:type="pct"/>
            <w:shd w:val="clear" w:color="auto" w:fill="FFFFFF"/>
            <w:hideMark/>
          </w:tcPr>
          <w:p w14:paraId="22365687" w14:textId="082A2A37" w:rsidR="009C4C90" w:rsidRPr="00F52B43" w:rsidRDefault="009C4C90" w:rsidP="00304811">
            <w:pPr>
              <w:jc w:val="both"/>
              <w:rPr>
                <w:rFonts w:ascii="Times New Roman" w:hAnsi="Times New Roman" w:cs="Times New Roman"/>
              </w:rPr>
            </w:pPr>
            <w:r w:rsidRPr="00F52B43">
              <w:rPr>
                <w:rFonts w:ascii="Times New Roman" w:hAnsi="Times New Roman" w:cs="Times New Roman"/>
              </w:rPr>
              <w:t xml:space="preserve">Tré er óheimilt að nota í gólf og </w:t>
            </w:r>
            <w:proofErr w:type="spellStart"/>
            <w:r w:rsidRPr="00F52B43">
              <w:rPr>
                <w:rFonts w:ascii="Times New Roman" w:hAnsi="Times New Roman" w:cs="Times New Roman"/>
              </w:rPr>
              <w:t>skilrúm</w:t>
            </w:r>
            <w:proofErr w:type="spellEnd"/>
            <w:r w:rsidRPr="00F52B43">
              <w:rPr>
                <w:rFonts w:ascii="Times New Roman" w:hAnsi="Times New Roman" w:cs="Times New Roman"/>
              </w:rPr>
              <w:t xml:space="preserve"> í svefnrýmum hunda. Tré má nota sem grindarefni fyrir vírnet á útisvæðum og í kattabúr, þ.m.t. hillur, enda sé auðvelt að þrífa það og sótthreinsa.</w:t>
            </w:r>
          </w:p>
        </w:tc>
      </w:tr>
      <w:tr w:rsidR="009C4C90" w:rsidRPr="00F52B43" w14:paraId="23F4BBCE" w14:textId="77777777" w:rsidTr="009C4C90">
        <w:trPr>
          <w:tblCellSpacing w:w="0" w:type="dxa"/>
        </w:trPr>
        <w:tc>
          <w:tcPr>
            <w:tcW w:w="250" w:type="pct"/>
            <w:shd w:val="clear" w:color="auto" w:fill="FFFFFF"/>
            <w:hideMark/>
          </w:tcPr>
          <w:p w14:paraId="01A62D0C" w14:textId="77777777" w:rsidR="009C4C90" w:rsidRPr="00F52B43" w:rsidRDefault="009C4C90" w:rsidP="00304811">
            <w:pPr>
              <w:jc w:val="both"/>
              <w:rPr>
                <w:rFonts w:ascii="Times New Roman" w:hAnsi="Times New Roman" w:cs="Times New Roman"/>
              </w:rPr>
            </w:pPr>
            <w:r w:rsidRPr="00F52B43">
              <w:rPr>
                <w:rFonts w:ascii="Times New Roman" w:hAnsi="Times New Roman" w:cs="Times New Roman"/>
              </w:rPr>
              <w:t>6.</w:t>
            </w:r>
          </w:p>
        </w:tc>
        <w:tc>
          <w:tcPr>
            <w:tcW w:w="4750" w:type="pct"/>
            <w:shd w:val="clear" w:color="auto" w:fill="FFFFFF"/>
            <w:hideMark/>
          </w:tcPr>
          <w:p w14:paraId="5F1AD89C" w14:textId="77777777" w:rsidR="009C4C90" w:rsidRPr="00F52B43" w:rsidRDefault="009C4C90" w:rsidP="00304811">
            <w:pPr>
              <w:jc w:val="both"/>
              <w:rPr>
                <w:rFonts w:ascii="Times New Roman" w:hAnsi="Times New Roman" w:cs="Times New Roman"/>
              </w:rPr>
            </w:pPr>
            <w:r w:rsidRPr="00F52B43">
              <w:rPr>
                <w:rFonts w:ascii="Times New Roman" w:hAnsi="Times New Roman" w:cs="Times New Roman"/>
              </w:rPr>
              <w:t>Í einangrunarstöð skal vera:</w:t>
            </w:r>
          </w:p>
        </w:tc>
      </w:tr>
    </w:tbl>
    <w:p w14:paraId="7ED598B0" w14:textId="77777777" w:rsidR="009C4C90" w:rsidRPr="00F52B43" w:rsidRDefault="009C4C90" w:rsidP="00304811">
      <w:pPr>
        <w:jc w:val="both"/>
        <w:rPr>
          <w:rFonts w:ascii="Times New Roman" w:hAnsi="Times New Roman" w:cs="Times New Roman"/>
          <w:vanish/>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53"/>
        <w:gridCol w:w="454"/>
        <w:gridCol w:w="8165"/>
      </w:tblGrid>
      <w:tr w:rsidR="009C4C90" w:rsidRPr="00F52B43" w14:paraId="563D6011" w14:textId="77777777" w:rsidTr="009C4C90">
        <w:trPr>
          <w:tblCellSpacing w:w="0" w:type="dxa"/>
        </w:trPr>
        <w:tc>
          <w:tcPr>
            <w:tcW w:w="250" w:type="pct"/>
            <w:shd w:val="clear" w:color="auto" w:fill="FFFFFF"/>
            <w:hideMark/>
          </w:tcPr>
          <w:p w14:paraId="634F8362" w14:textId="77777777" w:rsidR="009C4C90" w:rsidRPr="00F52B43" w:rsidRDefault="009C4C90" w:rsidP="00304811">
            <w:pPr>
              <w:jc w:val="both"/>
              <w:rPr>
                <w:rFonts w:ascii="Times New Roman" w:hAnsi="Times New Roman" w:cs="Times New Roman"/>
              </w:rPr>
            </w:pPr>
            <w:r w:rsidRPr="00F52B43">
              <w:rPr>
                <w:rFonts w:ascii="Times New Roman" w:hAnsi="Times New Roman" w:cs="Times New Roman"/>
                <w:noProof/>
              </w:rPr>
              <mc:AlternateContent>
                <mc:Choice Requires="wps">
                  <w:drawing>
                    <wp:inline distT="0" distB="0" distL="0" distR="0" wp14:anchorId="7183F54A" wp14:editId="6E661E4D">
                      <wp:extent cx="6985" cy="6985"/>
                      <wp:effectExtent l="0" t="0" r="0" b="0"/>
                      <wp:docPr id="19" name="Rectangle 19" descr="https://www.reglugerd.is/icons/ecblank.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85" cy="6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http://schemas.microsoft.com/office/word/2018/wordml" xmlns:w16cex="http://schemas.microsoft.com/office/word/2018/wordml/cex">
                  <w:pict>
                    <v:rect w14:anchorId="0A29918D" id="Rectangle 19" o:spid="_x0000_s1026" alt="https://www.reglugerd.is/icons/ecblank.gif" style="width:.55pt;height:.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" filled="f" stroked="f">
                      <o:lock v:ext="edit" aspectratio="t"/>
                      <w10:anchorlock/>
                    </v:rect>
                  </w:pict>
                </mc:Fallback>
              </mc:AlternateContent>
            </w:r>
          </w:p>
        </w:tc>
        <w:tc>
          <w:tcPr>
            <w:tcW w:w="250" w:type="pct"/>
            <w:shd w:val="clear" w:color="auto" w:fill="FFFFFF"/>
            <w:hideMark/>
          </w:tcPr>
          <w:p w14:paraId="7C7032B8" w14:textId="77777777" w:rsidR="009C4C90" w:rsidRPr="00F52B43" w:rsidRDefault="009C4C90" w:rsidP="00304811">
            <w:pPr>
              <w:jc w:val="both"/>
              <w:rPr>
                <w:rFonts w:ascii="Times New Roman" w:hAnsi="Times New Roman" w:cs="Times New Roman"/>
              </w:rPr>
            </w:pPr>
            <w:r w:rsidRPr="00F52B43">
              <w:rPr>
                <w:rFonts w:ascii="Times New Roman" w:hAnsi="Times New Roman" w:cs="Times New Roman"/>
              </w:rPr>
              <w:t>a)</w:t>
            </w:r>
          </w:p>
        </w:tc>
        <w:tc>
          <w:tcPr>
            <w:tcW w:w="4500" w:type="pct"/>
            <w:shd w:val="clear" w:color="auto" w:fill="FFFFFF"/>
            <w:hideMark/>
          </w:tcPr>
          <w:p w14:paraId="7756C12A" w14:textId="77777777" w:rsidR="009C4C90" w:rsidRPr="00F52B43" w:rsidRDefault="009C4C90" w:rsidP="00304811">
            <w:pPr>
              <w:jc w:val="both"/>
              <w:rPr>
                <w:rFonts w:ascii="Times New Roman" w:hAnsi="Times New Roman" w:cs="Times New Roman"/>
              </w:rPr>
            </w:pPr>
            <w:r w:rsidRPr="00F52B43">
              <w:rPr>
                <w:rFonts w:ascii="Times New Roman" w:hAnsi="Times New Roman" w:cs="Times New Roman"/>
              </w:rPr>
              <w:t>Svæði til móttöku dýra, sem er þannig úr garði gert að dýrin geti ekki sloppið út.</w:t>
            </w:r>
          </w:p>
        </w:tc>
      </w:tr>
      <w:tr w:rsidR="009C4C90" w:rsidRPr="00F52B43" w14:paraId="342C27E9" w14:textId="77777777" w:rsidTr="009C4C90">
        <w:trPr>
          <w:tblCellSpacing w:w="0" w:type="dxa"/>
        </w:trPr>
        <w:tc>
          <w:tcPr>
            <w:tcW w:w="250" w:type="pct"/>
            <w:shd w:val="clear" w:color="auto" w:fill="FFFFFF"/>
            <w:hideMark/>
          </w:tcPr>
          <w:p w14:paraId="0B9B571A" w14:textId="77777777" w:rsidR="009C4C90" w:rsidRPr="00F52B43" w:rsidRDefault="009C4C90" w:rsidP="00304811">
            <w:pPr>
              <w:jc w:val="both"/>
              <w:rPr>
                <w:rFonts w:ascii="Times New Roman" w:hAnsi="Times New Roman" w:cs="Times New Roman"/>
              </w:rPr>
            </w:pPr>
            <w:r w:rsidRPr="00F52B43">
              <w:rPr>
                <w:rFonts w:ascii="Times New Roman" w:hAnsi="Times New Roman" w:cs="Times New Roman"/>
                <w:noProof/>
              </w:rPr>
              <mc:AlternateContent>
                <mc:Choice Requires="wps">
                  <w:drawing>
                    <wp:inline distT="0" distB="0" distL="0" distR="0" wp14:anchorId="5EA56B14" wp14:editId="0B09C8E4">
                      <wp:extent cx="6985" cy="6985"/>
                      <wp:effectExtent l="0" t="0" r="0" b="0"/>
                      <wp:docPr id="18" name="Rectangle 18" descr="https://www.reglugerd.is/icons/ecblank.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85" cy="6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http://schemas.microsoft.com/office/word/2018/wordml" xmlns:w16cex="http://schemas.microsoft.com/office/word/2018/wordml/cex">
                  <w:pict>
                    <v:rect w14:anchorId="0E43562F" id="Rectangle 18" o:spid="_x0000_s1026" alt="https://www.reglugerd.is/icons/ecblank.gif" style="width:.55pt;height:.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" filled="f" stroked="f">
                      <o:lock v:ext="edit" aspectratio="t"/>
                      <w10:anchorlock/>
                    </v:rect>
                  </w:pict>
                </mc:Fallback>
              </mc:AlternateContent>
            </w:r>
          </w:p>
        </w:tc>
        <w:tc>
          <w:tcPr>
            <w:tcW w:w="250" w:type="pct"/>
            <w:shd w:val="clear" w:color="auto" w:fill="FFFFFF"/>
            <w:hideMark/>
          </w:tcPr>
          <w:p w14:paraId="61693BA3" w14:textId="77777777" w:rsidR="009C4C90" w:rsidRPr="00F52B43" w:rsidRDefault="009C4C90" w:rsidP="00304811">
            <w:pPr>
              <w:jc w:val="both"/>
              <w:rPr>
                <w:rFonts w:ascii="Times New Roman" w:hAnsi="Times New Roman" w:cs="Times New Roman"/>
              </w:rPr>
            </w:pPr>
            <w:r w:rsidRPr="00F52B43">
              <w:rPr>
                <w:rFonts w:ascii="Times New Roman" w:hAnsi="Times New Roman" w:cs="Times New Roman"/>
              </w:rPr>
              <w:t>b)</w:t>
            </w:r>
          </w:p>
        </w:tc>
        <w:tc>
          <w:tcPr>
            <w:tcW w:w="4500" w:type="pct"/>
            <w:shd w:val="clear" w:color="auto" w:fill="FFFFFF"/>
            <w:hideMark/>
          </w:tcPr>
          <w:p w14:paraId="1D21C917" w14:textId="7E5DCBB9" w:rsidR="009C4C90" w:rsidRPr="00F52B43" w:rsidRDefault="00591CCA" w:rsidP="00304811">
            <w:pPr>
              <w:jc w:val="both"/>
              <w:rPr>
                <w:rFonts w:ascii="Times New Roman" w:hAnsi="Times New Roman" w:cs="Times New Roman"/>
              </w:rPr>
            </w:pPr>
            <w:r w:rsidRPr="00F52B43">
              <w:rPr>
                <w:rFonts w:ascii="Times New Roman" w:hAnsi="Times New Roman" w:cs="Times New Roman"/>
              </w:rPr>
              <w:t xml:space="preserve">Rými eða deildir fyrir hunda og ketti skulu </w:t>
            </w:r>
            <w:r w:rsidR="00E8603A" w:rsidRPr="00F52B43">
              <w:rPr>
                <w:rFonts w:ascii="Times New Roman" w:hAnsi="Times New Roman" w:cs="Times New Roman"/>
              </w:rPr>
              <w:t>aðskildar</w:t>
            </w:r>
            <w:r w:rsidRPr="00F52B43">
              <w:rPr>
                <w:rFonts w:ascii="Times New Roman" w:hAnsi="Times New Roman" w:cs="Times New Roman"/>
              </w:rPr>
              <w:t xml:space="preserve"> í þeim tilgangi að takmarka áreiti vegna lyktar og hljóðs.</w:t>
            </w:r>
          </w:p>
        </w:tc>
      </w:tr>
      <w:tr w:rsidR="009C4C90" w:rsidRPr="00F52B43" w14:paraId="383E2A34" w14:textId="77777777" w:rsidTr="009C4C90">
        <w:trPr>
          <w:tblCellSpacing w:w="0" w:type="dxa"/>
        </w:trPr>
        <w:tc>
          <w:tcPr>
            <w:tcW w:w="250" w:type="pct"/>
            <w:shd w:val="clear" w:color="auto" w:fill="FFFFFF"/>
            <w:hideMark/>
          </w:tcPr>
          <w:p w14:paraId="1D03E419" w14:textId="77777777" w:rsidR="009C4C90" w:rsidRPr="00F52B43" w:rsidRDefault="009C4C90" w:rsidP="00304811">
            <w:pPr>
              <w:jc w:val="both"/>
              <w:rPr>
                <w:rFonts w:ascii="Times New Roman" w:hAnsi="Times New Roman" w:cs="Times New Roman"/>
              </w:rPr>
            </w:pPr>
            <w:r w:rsidRPr="00F52B43">
              <w:rPr>
                <w:rFonts w:ascii="Times New Roman" w:hAnsi="Times New Roman" w:cs="Times New Roman"/>
                <w:noProof/>
              </w:rPr>
              <w:lastRenderedPageBreak/>
              <mc:AlternateContent>
                <mc:Choice Requires="wps">
                  <w:drawing>
                    <wp:inline distT="0" distB="0" distL="0" distR="0" wp14:anchorId="116C9884" wp14:editId="0E23B096">
                      <wp:extent cx="6985" cy="6985"/>
                      <wp:effectExtent l="0" t="0" r="0" b="0"/>
                      <wp:docPr id="17" name="Rectangle 17" descr="https://www.reglugerd.is/icons/ecblank.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85" cy="6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http://schemas.microsoft.com/office/word/2018/wordml" xmlns:w16cex="http://schemas.microsoft.com/office/word/2018/wordml/cex">
                  <w:pict>
                    <v:rect w14:anchorId="5AAB5030" id="Rectangle 17" o:spid="_x0000_s1026" alt="https://www.reglugerd.is/icons/ecblank.gif" style="width:.55pt;height:.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" filled="f" stroked="f">
                      <o:lock v:ext="edit" aspectratio="t"/>
                      <w10:anchorlock/>
                    </v:rect>
                  </w:pict>
                </mc:Fallback>
              </mc:AlternateContent>
            </w:r>
          </w:p>
        </w:tc>
        <w:tc>
          <w:tcPr>
            <w:tcW w:w="250" w:type="pct"/>
            <w:shd w:val="clear" w:color="auto" w:fill="FFFFFF"/>
            <w:hideMark/>
          </w:tcPr>
          <w:p w14:paraId="39524D61" w14:textId="77777777" w:rsidR="009C4C90" w:rsidRPr="00F52B43" w:rsidRDefault="009C4C90" w:rsidP="00304811">
            <w:pPr>
              <w:jc w:val="both"/>
              <w:rPr>
                <w:rFonts w:ascii="Times New Roman" w:hAnsi="Times New Roman" w:cs="Times New Roman"/>
              </w:rPr>
            </w:pPr>
            <w:r w:rsidRPr="00F52B43">
              <w:rPr>
                <w:rFonts w:ascii="Times New Roman" w:hAnsi="Times New Roman" w:cs="Times New Roman"/>
              </w:rPr>
              <w:t>c)</w:t>
            </w:r>
          </w:p>
        </w:tc>
        <w:tc>
          <w:tcPr>
            <w:tcW w:w="4500" w:type="pct"/>
            <w:shd w:val="clear" w:color="auto" w:fill="FFFFFF"/>
            <w:hideMark/>
          </w:tcPr>
          <w:p w14:paraId="256F41DB" w14:textId="77777777" w:rsidR="009C4C90" w:rsidRPr="00F52B43" w:rsidRDefault="009C4C90" w:rsidP="00304811">
            <w:pPr>
              <w:jc w:val="both"/>
              <w:rPr>
                <w:rFonts w:ascii="Times New Roman" w:hAnsi="Times New Roman" w:cs="Times New Roman"/>
              </w:rPr>
            </w:pPr>
            <w:r w:rsidRPr="00F52B43">
              <w:rPr>
                <w:rFonts w:ascii="Times New Roman" w:hAnsi="Times New Roman" w:cs="Times New Roman"/>
              </w:rPr>
              <w:t>Sérstök aðstaða til skoðunar, meðhöndlunar og umhirðu dýra.</w:t>
            </w:r>
          </w:p>
        </w:tc>
      </w:tr>
      <w:tr w:rsidR="009C4C90" w:rsidRPr="00F52B43" w14:paraId="7ADB6A43" w14:textId="77777777" w:rsidTr="009C4C90">
        <w:trPr>
          <w:tblCellSpacing w:w="0" w:type="dxa"/>
        </w:trPr>
        <w:tc>
          <w:tcPr>
            <w:tcW w:w="250" w:type="pct"/>
            <w:shd w:val="clear" w:color="auto" w:fill="FFFFFF"/>
            <w:hideMark/>
          </w:tcPr>
          <w:p w14:paraId="43E5D6D8" w14:textId="77777777" w:rsidR="009C4C90" w:rsidRPr="00F52B43" w:rsidRDefault="009C4C90" w:rsidP="00304811">
            <w:pPr>
              <w:jc w:val="both"/>
              <w:rPr>
                <w:rFonts w:ascii="Times New Roman" w:hAnsi="Times New Roman" w:cs="Times New Roman"/>
              </w:rPr>
            </w:pPr>
            <w:r w:rsidRPr="00F52B43">
              <w:rPr>
                <w:rFonts w:ascii="Times New Roman" w:hAnsi="Times New Roman" w:cs="Times New Roman"/>
                <w:noProof/>
              </w:rPr>
              <mc:AlternateContent>
                <mc:Choice Requires="wps">
                  <w:drawing>
                    <wp:inline distT="0" distB="0" distL="0" distR="0" wp14:anchorId="0A3A198D" wp14:editId="71F2EC65">
                      <wp:extent cx="6985" cy="6985"/>
                      <wp:effectExtent l="0" t="0" r="0" b="0"/>
                      <wp:docPr id="16" name="Rectangle 16" descr="https://www.reglugerd.is/icons/ecblank.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85" cy="6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http://schemas.microsoft.com/office/word/2018/wordml" xmlns:w16cex="http://schemas.microsoft.com/office/word/2018/wordml/cex">
                  <w:pict>
                    <v:rect w14:anchorId="10A0F865" id="Rectangle 16" o:spid="_x0000_s1026" alt="https://www.reglugerd.is/icons/ecblank.gif" style="width:.55pt;height:.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" filled="f" stroked="f">
                      <o:lock v:ext="edit" aspectratio="t"/>
                      <w10:anchorlock/>
                    </v:rect>
                  </w:pict>
                </mc:Fallback>
              </mc:AlternateContent>
            </w:r>
          </w:p>
        </w:tc>
        <w:tc>
          <w:tcPr>
            <w:tcW w:w="250" w:type="pct"/>
            <w:shd w:val="clear" w:color="auto" w:fill="FFFFFF"/>
            <w:hideMark/>
          </w:tcPr>
          <w:p w14:paraId="63700105" w14:textId="77777777" w:rsidR="009C4C90" w:rsidRPr="00F52B43" w:rsidRDefault="009C4C90" w:rsidP="00304811">
            <w:pPr>
              <w:jc w:val="both"/>
              <w:rPr>
                <w:rFonts w:ascii="Times New Roman" w:hAnsi="Times New Roman" w:cs="Times New Roman"/>
              </w:rPr>
            </w:pPr>
            <w:r w:rsidRPr="00F52B43">
              <w:rPr>
                <w:rFonts w:ascii="Times New Roman" w:hAnsi="Times New Roman" w:cs="Times New Roman"/>
              </w:rPr>
              <w:t>d)</w:t>
            </w:r>
          </w:p>
        </w:tc>
        <w:tc>
          <w:tcPr>
            <w:tcW w:w="4500" w:type="pct"/>
            <w:shd w:val="clear" w:color="auto" w:fill="FFFFFF"/>
            <w:hideMark/>
          </w:tcPr>
          <w:p w14:paraId="5AE413E0" w14:textId="77777777" w:rsidR="009C4C90" w:rsidRPr="00F52B43" w:rsidRDefault="009C4C90" w:rsidP="00304811">
            <w:pPr>
              <w:jc w:val="both"/>
              <w:rPr>
                <w:rFonts w:ascii="Times New Roman" w:hAnsi="Times New Roman" w:cs="Times New Roman"/>
              </w:rPr>
            </w:pPr>
            <w:r w:rsidRPr="00F52B43">
              <w:rPr>
                <w:rFonts w:ascii="Times New Roman" w:hAnsi="Times New Roman" w:cs="Times New Roman"/>
              </w:rPr>
              <w:t>Sérstök fóðurgeymsla og þvottaaðstaða til þrifa á fóður- og drykkjarílátum, búrum, innanstokksmunum o.s.frv.</w:t>
            </w:r>
          </w:p>
        </w:tc>
      </w:tr>
      <w:tr w:rsidR="009C4C90" w:rsidRPr="00F52B43" w14:paraId="73CB05F0" w14:textId="77777777" w:rsidTr="009C4C90">
        <w:trPr>
          <w:tblCellSpacing w:w="0" w:type="dxa"/>
        </w:trPr>
        <w:tc>
          <w:tcPr>
            <w:tcW w:w="250" w:type="pct"/>
            <w:shd w:val="clear" w:color="auto" w:fill="FFFFFF"/>
            <w:hideMark/>
          </w:tcPr>
          <w:p w14:paraId="4E889023" w14:textId="77777777" w:rsidR="009C4C90" w:rsidRPr="00F52B43" w:rsidRDefault="009C4C90" w:rsidP="00304811">
            <w:pPr>
              <w:jc w:val="both"/>
              <w:rPr>
                <w:rFonts w:ascii="Times New Roman" w:hAnsi="Times New Roman" w:cs="Times New Roman"/>
              </w:rPr>
            </w:pPr>
            <w:r w:rsidRPr="00F52B43">
              <w:rPr>
                <w:rFonts w:ascii="Times New Roman" w:hAnsi="Times New Roman" w:cs="Times New Roman"/>
                <w:noProof/>
              </w:rPr>
              <mc:AlternateContent>
                <mc:Choice Requires="wps">
                  <w:drawing>
                    <wp:inline distT="0" distB="0" distL="0" distR="0" wp14:anchorId="0F63C50C" wp14:editId="018B15A2">
                      <wp:extent cx="6985" cy="6985"/>
                      <wp:effectExtent l="0" t="0" r="0" b="0"/>
                      <wp:docPr id="15" name="Rectangle 15" descr="https://www.reglugerd.is/icons/ecblank.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85" cy="6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http://schemas.microsoft.com/office/word/2018/wordml" xmlns:w16cex="http://schemas.microsoft.com/office/word/2018/wordml/cex">
                  <w:pict>
                    <v:rect w14:anchorId="5659369B" id="Rectangle 15" o:spid="_x0000_s1026" alt="https://www.reglugerd.is/icons/ecblank.gif" style="width:.55pt;height:.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" filled="f" stroked="f">
                      <o:lock v:ext="edit" aspectratio="t"/>
                      <w10:anchorlock/>
                    </v:rect>
                  </w:pict>
                </mc:Fallback>
              </mc:AlternateContent>
            </w:r>
          </w:p>
        </w:tc>
        <w:tc>
          <w:tcPr>
            <w:tcW w:w="250" w:type="pct"/>
            <w:shd w:val="clear" w:color="auto" w:fill="FFFFFF"/>
            <w:hideMark/>
          </w:tcPr>
          <w:p w14:paraId="680E7C08" w14:textId="77777777" w:rsidR="009C4C90" w:rsidRPr="00F52B43" w:rsidRDefault="009C4C90" w:rsidP="00304811">
            <w:pPr>
              <w:jc w:val="both"/>
              <w:rPr>
                <w:rFonts w:ascii="Times New Roman" w:hAnsi="Times New Roman" w:cs="Times New Roman"/>
              </w:rPr>
            </w:pPr>
            <w:r w:rsidRPr="00F52B43">
              <w:rPr>
                <w:rFonts w:ascii="Times New Roman" w:hAnsi="Times New Roman" w:cs="Times New Roman"/>
              </w:rPr>
              <w:t>e)</w:t>
            </w:r>
          </w:p>
        </w:tc>
        <w:tc>
          <w:tcPr>
            <w:tcW w:w="4500" w:type="pct"/>
            <w:shd w:val="clear" w:color="auto" w:fill="FFFFFF"/>
            <w:hideMark/>
          </w:tcPr>
          <w:p w14:paraId="0EB93FA3" w14:textId="77777777" w:rsidR="009C4C90" w:rsidRPr="00F52B43" w:rsidRDefault="009C4C90" w:rsidP="00304811">
            <w:pPr>
              <w:jc w:val="both"/>
              <w:rPr>
                <w:rFonts w:ascii="Times New Roman" w:hAnsi="Times New Roman" w:cs="Times New Roman"/>
              </w:rPr>
            </w:pPr>
            <w:r w:rsidRPr="00F52B43">
              <w:rPr>
                <w:rFonts w:ascii="Times New Roman" w:hAnsi="Times New Roman" w:cs="Times New Roman"/>
              </w:rPr>
              <w:t xml:space="preserve">Þvottahús með þvottavél til að þvo dýnur, </w:t>
            </w:r>
            <w:proofErr w:type="spellStart"/>
            <w:r w:rsidRPr="00F52B43">
              <w:rPr>
                <w:rFonts w:ascii="Times New Roman" w:hAnsi="Times New Roman" w:cs="Times New Roman"/>
              </w:rPr>
              <w:t>ábreiður</w:t>
            </w:r>
            <w:proofErr w:type="spellEnd"/>
            <w:r w:rsidRPr="00F52B43">
              <w:rPr>
                <w:rFonts w:ascii="Times New Roman" w:hAnsi="Times New Roman" w:cs="Times New Roman"/>
              </w:rPr>
              <w:t>, hlífðarfatnað, handklæði og allt annað tau sem notað er í stöðinni.</w:t>
            </w:r>
          </w:p>
        </w:tc>
      </w:tr>
      <w:tr w:rsidR="009C4C90" w:rsidRPr="00F52B43" w14:paraId="0507C647" w14:textId="77777777" w:rsidTr="009C4C90">
        <w:trPr>
          <w:tblCellSpacing w:w="0" w:type="dxa"/>
        </w:trPr>
        <w:tc>
          <w:tcPr>
            <w:tcW w:w="250" w:type="pct"/>
            <w:shd w:val="clear" w:color="auto" w:fill="FFFFFF"/>
            <w:hideMark/>
          </w:tcPr>
          <w:p w14:paraId="4EAFAB18" w14:textId="77777777" w:rsidR="009C4C90" w:rsidRPr="00F52B43" w:rsidRDefault="009C4C90" w:rsidP="00304811">
            <w:pPr>
              <w:jc w:val="both"/>
              <w:rPr>
                <w:rFonts w:ascii="Times New Roman" w:hAnsi="Times New Roman" w:cs="Times New Roman"/>
              </w:rPr>
            </w:pPr>
            <w:r w:rsidRPr="00F52B43">
              <w:rPr>
                <w:rFonts w:ascii="Times New Roman" w:hAnsi="Times New Roman" w:cs="Times New Roman"/>
                <w:noProof/>
              </w:rPr>
              <mc:AlternateContent>
                <mc:Choice Requires="wps">
                  <w:drawing>
                    <wp:inline distT="0" distB="0" distL="0" distR="0" wp14:anchorId="4FC9AB23" wp14:editId="06B73BE8">
                      <wp:extent cx="6985" cy="6985"/>
                      <wp:effectExtent l="0" t="0" r="0" b="0"/>
                      <wp:docPr id="14" name="Rectangle 14" descr="https://www.reglugerd.is/icons/ecblank.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85" cy="6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http://schemas.microsoft.com/office/word/2018/wordml" xmlns:w16cex="http://schemas.microsoft.com/office/word/2018/wordml/cex">
                  <w:pict>
                    <v:rect w14:anchorId="3BB2603B" id="Rectangle 14" o:spid="_x0000_s1026" alt="https://www.reglugerd.is/icons/ecblank.gif" style="width:.55pt;height:.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" filled="f" stroked="f">
                      <o:lock v:ext="edit" aspectratio="t"/>
                      <w10:anchorlock/>
                    </v:rect>
                  </w:pict>
                </mc:Fallback>
              </mc:AlternateContent>
            </w:r>
          </w:p>
        </w:tc>
        <w:tc>
          <w:tcPr>
            <w:tcW w:w="250" w:type="pct"/>
            <w:shd w:val="clear" w:color="auto" w:fill="FFFFFF"/>
            <w:hideMark/>
          </w:tcPr>
          <w:p w14:paraId="44438891" w14:textId="77777777" w:rsidR="009C4C90" w:rsidRPr="00F52B43" w:rsidRDefault="009C4C90" w:rsidP="00304811">
            <w:pPr>
              <w:jc w:val="both"/>
              <w:rPr>
                <w:rFonts w:ascii="Times New Roman" w:hAnsi="Times New Roman" w:cs="Times New Roman"/>
              </w:rPr>
            </w:pPr>
            <w:r w:rsidRPr="00F52B43">
              <w:rPr>
                <w:rFonts w:ascii="Times New Roman" w:hAnsi="Times New Roman" w:cs="Times New Roman"/>
              </w:rPr>
              <w:t>f)</w:t>
            </w:r>
          </w:p>
        </w:tc>
        <w:tc>
          <w:tcPr>
            <w:tcW w:w="4500" w:type="pct"/>
            <w:shd w:val="clear" w:color="auto" w:fill="FFFFFF"/>
            <w:hideMark/>
          </w:tcPr>
          <w:p w14:paraId="77A1144B" w14:textId="77777777" w:rsidR="009C4C90" w:rsidRDefault="009C4C90" w:rsidP="00304811">
            <w:pPr>
              <w:jc w:val="both"/>
              <w:rPr>
                <w:rFonts w:ascii="Times New Roman" w:hAnsi="Times New Roman" w:cs="Times New Roman"/>
              </w:rPr>
            </w:pPr>
            <w:r w:rsidRPr="00F52B43">
              <w:rPr>
                <w:rFonts w:ascii="Times New Roman" w:hAnsi="Times New Roman" w:cs="Times New Roman"/>
              </w:rPr>
              <w:t>Sérstök starfsmannaaðstaða og fatageymslur.</w:t>
            </w:r>
          </w:p>
          <w:p w14:paraId="6DDAFC23" w14:textId="4707219B" w:rsidR="00304811" w:rsidRPr="00F52B43" w:rsidRDefault="00304811" w:rsidP="00304811">
            <w:pPr>
              <w:jc w:val="both"/>
              <w:rPr>
                <w:rFonts w:ascii="Times New Roman" w:hAnsi="Times New Roman" w:cs="Times New Roman"/>
              </w:rPr>
            </w:pPr>
          </w:p>
        </w:tc>
      </w:tr>
    </w:tbl>
    <w:p w14:paraId="510C9909" w14:textId="77777777" w:rsidR="009C4C90" w:rsidRPr="00F52B43" w:rsidRDefault="009C4C90" w:rsidP="00134210">
      <w:pPr>
        <w:jc w:val="center"/>
        <w:rPr>
          <w:rFonts w:ascii="Times New Roman" w:hAnsi="Times New Roman" w:cs="Times New Roman"/>
        </w:rPr>
      </w:pPr>
      <w:r w:rsidRPr="00F52B43">
        <w:rPr>
          <w:rFonts w:ascii="Times New Roman" w:hAnsi="Times New Roman" w:cs="Times New Roman"/>
        </w:rPr>
        <w:t>12. gr.</w:t>
      </w:r>
      <w:r w:rsidRPr="00F52B43">
        <w:rPr>
          <w:rFonts w:ascii="Times New Roman" w:hAnsi="Times New Roman" w:cs="Times New Roman"/>
        </w:rPr>
        <w:br/>
      </w:r>
      <w:r w:rsidRPr="00F52B43">
        <w:rPr>
          <w:rFonts w:ascii="Times New Roman" w:hAnsi="Times New Roman" w:cs="Times New Roman"/>
          <w:i/>
          <w:iCs/>
        </w:rPr>
        <w:t>Búr, innréttingar o.fl.</w:t>
      </w:r>
    </w:p>
    <w:p w14:paraId="28936B98" w14:textId="77777777" w:rsidR="00304811" w:rsidRDefault="009C4C90" w:rsidP="00304811">
      <w:pPr>
        <w:jc w:val="both"/>
        <w:rPr>
          <w:rFonts w:ascii="Times New Roman" w:hAnsi="Times New Roman" w:cs="Times New Roman"/>
        </w:rPr>
      </w:pPr>
      <w:r w:rsidRPr="00F52B43">
        <w:rPr>
          <w:rFonts w:ascii="Times New Roman" w:hAnsi="Times New Roman" w:cs="Times New Roman"/>
        </w:rPr>
        <w:t xml:space="preserve">Hvert búr, ætlað jafnt hundum sem köttum, skal vera sjálfstæð manngeng eining. Gólf í búrum skulu vera </w:t>
      </w:r>
      <w:proofErr w:type="spellStart"/>
      <w:r w:rsidRPr="00F52B43">
        <w:rPr>
          <w:rFonts w:ascii="Times New Roman" w:hAnsi="Times New Roman" w:cs="Times New Roman"/>
        </w:rPr>
        <w:t>upphituð</w:t>
      </w:r>
      <w:proofErr w:type="spellEnd"/>
      <w:r w:rsidRPr="00F52B43">
        <w:rPr>
          <w:rFonts w:ascii="Times New Roman" w:hAnsi="Times New Roman" w:cs="Times New Roman"/>
        </w:rPr>
        <w:t>, vatnsþétt og úr efnum sem ekki eru hál en þola þrif og sótthreinsun. Gólf búra skulu vera vatnsþétt og með vatnshalla að niðurfalli og þannig útbúin að þvag eða annar vökvi geti ekki borist frá einu búri til annars.</w:t>
      </w:r>
    </w:p>
    <w:p w14:paraId="30799D9E" w14:textId="22804EC6" w:rsidR="00304811" w:rsidRDefault="009C4C90" w:rsidP="00304811">
      <w:pPr>
        <w:jc w:val="both"/>
        <w:rPr>
          <w:rFonts w:ascii="Times New Roman" w:hAnsi="Times New Roman" w:cs="Times New Roman"/>
        </w:rPr>
      </w:pPr>
      <w:r w:rsidRPr="00F52B43">
        <w:rPr>
          <w:rFonts w:ascii="Times New Roman" w:hAnsi="Times New Roman" w:cs="Times New Roman"/>
        </w:rPr>
        <w:t>Ekki má vera gras eða möl á þeim hluta búrsins sem utandyra er. Veggir í svefn- og hvíldarhluta búranna</w:t>
      </w:r>
      <w:r w:rsidR="00304811">
        <w:rPr>
          <w:rFonts w:ascii="Times New Roman" w:hAnsi="Times New Roman" w:cs="Times New Roman"/>
        </w:rPr>
        <w:t xml:space="preserve"> </w:t>
      </w:r>
      <w:r w:rsidRPr="00F52B43">
        <w:rPr>
          <w:rFonts w:ascii="Times New Roman" w:hAnsi="Times New Roman" w:cs="Times New Roman"/>
        </w:rPr>
        <w:t>skulu vera úr vatnsheldu efni.</w:t>
      </w:r>
    </w:p>
    <w:p w14:paraId="6B57C782" w14:textId="75F41940" w:rsidR="009C4C90" w:rsidRPr="00F52B43" w:rsidRDefault="009C4C90" w:rsidP="00304811">
      <w:pPr>
        <w:jc w:val="both"/>
        <w:rPr>
          <w:rFonts w:ascii="Times New Roman" w:hAnsi="Times New Roman" w:cs="Times New Roman"/>
        </w:rPr>
      </w:pPr>
      <w:r w:rsidRPr="00F52B43">
        <w:rPr>
          <w:rFonts w:ascii="Times New Roman" w:hAnsi="Times New Roman" w:cs="Times New Roman"/>
        </w:rPr>
        <w:t>Vistarverur dýra skal þrífa daglega.</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54"/>
        <w:gridCol w:w="8618"/>
      </w:tblGrid>
      <w:tr w:rsidR="009C4C90" w:rsidRPr="00F52B43" w14:paraId="27F14245" w14:textId="77777777" w:rsidTr="009C4C90">
        <w:trPr>
          <w:tblCellSpacing w:w="0" w:type="dxa"/>
        </w:trPr>
        <w:tc>
          <w:tcPr>
            <w:tcW w:w="250" w:type="pct"/>
            <w:shd w:val="clear" w:color="auto" w:fill="FFFFFF"/>
            <w:hideMark/>
          </w:tcPr>
          <w:p w14:paraId="218DACE1" w14:textId="77777777" w:rsidR="009C4C90" w:rsidRPr="00F52B43" w:rsidRDefault="009C4C90" w:rsidP="009C4C90">
            <w:pPr>
              <w:rPr>
                <w:rFonts w:ascii="Times New Roman" w:hAnsi="Times New Roman" w:cs="Times New Roman"/>
              </w:rPr>
            </w:pPr>
            <w:r w:rsidRPr="00F52B43">
              <w:rPr>
                <w:rFonts w:ascii="Times New Roman" w:hAnsi="Times New Roman" w:cs="Times New Roman"/>
              </w:rPr>
              <w:t>A.</w:t>
            </w:r>
          </w:p>
        </w:tc>
        <w:tc>
          <w:tcPr>
            <w:tcW w:w="4750" w:type="pct"/>
            <w:shd w:val="clear" w:color="auto" w:fill="FFFFFF"/>
            <w:hideMark/>
          </w:tcPr>
          <w:p w14:paraId="532E07E2" w14:textId="77777777" w:rsidR="009C4C90" w:rsidRPr="00F52B43" w:rsidRDefault="009C4C90" w:rsidP="009C4C90">
            <w:pPr>
              <w:rPr>
                <w:rFonts w:ascii="Times New Roman" w:hAnsi="Times New Roman" w:cs="Times New Roman"/>
              </w:rPr>
            </w:pPr>
            <w:r w:rsidRPr="00F52B43">
              <w:rPr>
                <w:rFonts w:ascii="Times New Roman" w:hAnsi="Times New Roman" w:cs="Times New Roman"/>
              </w:rPr>
              <w:t>Búr fyrir hunda skulu uppfylla eftirfarandi kröfur:</w:t>
            </w:r>
          </w:p>
        </w:tc>
      </w:tr>
      <w:tr w:rsidR="009C4C90" w:rsidRPr="00F52B43" w14:paraId="7524007B" w14:textId="77777777" w:rsidTr="009C4C90">
        <w:trPr>
          <w:tblCellSpacing w:w="0" w:type="dxa"/>
        </w:trPr>
        <w:tc>
          <w:tcPr>
            <w:tcW w:w="250" w:type="pct"/>
            <w:shd w:val="clear" w:color="auto" w:fill="FFFFFF"/>
            <w:hideMark/>
          </w:tcPr>
          <w:p w14:paraId="6D880A62" w14:textId="77777777" w:rsidR="009C4C90" w:rsidRPr="00F52B43" w:rsidRDefault="009C4C90" w:rsidP="009C4C90">
            <w:pPr>
              <w:rPr>
                <w:rFonts w:ascii="Times New Roman" w:hAnsi="Times New Roman" w:cs="Times New Roman"/>
              </w:rPr>
            </w:pPr>
            <w:r w:rsidRPr="00F52B43">
              <w:rPr>
                <w:rFonts w:ascii="Times New Roman" w:hAnsi="Times New Roman" w:cs="Times New Roman"/>
              </w:rPr>
              <w:t>1.</w:t>
            </w:r>
          </w:p>
        </w:tc>
        <w:tc>
          <w:tcPr>
            <w:tcW w:w="4750" w:type="pct"/>
            <w:shd w:val="clear" w:color="auto" w:fill="FFFFFF"/>
            <w:hideMark/>
          </w:tcPr>
          <w:p w14:paraId="17035015" w14:textId="77777777" w:rsidR="009C4C90" w:rsidRPr="00F52B43" w:rsidRDefault="009C4C90" w:rsidP="00304811">
            <w:pPr>
              <w:jc w:val="both"/>
              <w:rPr>
                <w:rFonts w:ascii="Times New Roman" w:hAnsi="Times New Roman" w:cs="Times New Roman"/>
              </w:rPr>
            </w:pPr>
            <w:r w:rsidRPr="00F52B43">
              <w:rPr>
                <w:rFonts w:ascii="Times New Roman" w:hAnsi="Times New Roman" w:cs="Times New Roman"/>
              </w:rPr>
              <w:t>Hverju búri skal skipt í annars vegar svefn- og hvíldarhluta og hins vegar samliggjandi útisvæði. Op á milli svæðanna skal búið lokubúnaði sem kemur í veg fyrir kulda og dragsúg. Hundarnir skulu hafa dýnur til að liggja á sem eru nægilega stórar og þykkar svo þeir geti legið án óþæginda.</w:t>
            </w:r>
          </w:p>
        </w:tc>
      </w:tr>
      <w:tr w:rsidR="009C4C90" w:rsidRPr="00F52B43" w14:paraId="18466023" w14:textId="77777777" w:rsidTr="009C4C90">
        <w:trPr>
          <w:tblCellSpacing w:w="0" w:type="dxa"/>
        </w:trPr>
        <w:tc>
          <w:tcPr>
            <w:tcW w:w="250" w:type="pct"/>
            <w:shd w:val="clear" w:color="auto" w:fill="FFFFFF"/>
            <w:hideMark/>
          </w:tcPr>
          <w:p w14:paraId="01335A23" w14:textId="77777777" w:rsidR="009C4C90" w:rsidRPr="00F52B43" w:rsidRDefault="009C4C90" w:rsidP="009C4C90">
            <w:pPr>
              <w:rPr>
                <w:rFonts w:ascii="Times New Roman" w:hAnsi="Times New Roman" w:cs="Times New Roman"/>
              </w:rPr>
            </w:pPr>
            <w:r w:rsidRPr="00F52B43">
              <w:rPr>
                <w:rFonts w:ascii="Times New Roman" w:hAnsi="Times New Roman" w:cs="Times New Roman"/>
              </w:rPr>
              <w:t>2.</w:t>
            </w:r>
          </w:p>
        </w:tc>
        <w:tc>
          <w:tcPr>
            <w:tcW w:w="4750" w:type="pct"/>
            <w:shd w:val="clear" w:color="auto" w:fill="FFFFFF"/>
            <w:hideMark/>
          </w:tcPr>
          <w:p w14:paraId="2A15901D" w14:textId="319082FB" w:rsidR="009C4C90" w:rsidRPr="00F52B43" w:rsidRDefault="00BA4983" w:rsidP="00304811">
            <w:pPr>
              <w:jc w:val="both"/>
              <w:rPr>
                <w:rFonts w:ascii="Times New Roman" w:hAnsi="Times New Roman" w:cs="Times New Roman"/>
              </w:rPr>
            </w:pPr>
            <w:r w:rsidRPr="00F52B43">
              <w:rPr>
                <w:rFonts w:ascii="Times New Roman" w:hAnsi="Times New Roman" w:cs="Times New Roman"/>
              </w:rPr>
              <w:t>Um l</w:t>
            </w:r>
            <w:r w:rsidR="009C4C90" w:rsidRPr="00F52B43">
              <w:rPr>
                <w:rFonts w:ascii="Times New Roman" w:hAnsi="Times New Roman" w:cs="Times New Roman"/>
              </w:rPr>
              <w:t xml:space="preserve">ágmarksstærðir </w:t>
            </w:r>
            <w:r w:rsidR="00F92C8C" w:rsidRPr="00F52B43">
              <w:rPr>
                <w:rFonts w:ascii="Times New Roman" w:hAnsi="Times New Roman" w:cs="Times New Roman"/>
              </w:rPr>
              <w:t xml:space="preserve">í vistarverum hunda </w:t>
            </w:r>
            <w:r w:rsidRPr="00F52B43">
              <w:rPr>
                <w:rFonts w:ascii="Times New Roman" w:hAnsi="Times New Roman" w:cs="Times New Roman"/>
              </w:rPr>
              <w:t>gilda ákvæði 1. liðar í</w:t>
            </w:r>
            <w:r w:rsidR="00F92C8C" w:rsidRPr="00F52B43">
              <w:rPr>
                <w:rFonts w:ascii="Times New Roman" w:hAnsi="Times New Roman" w:cs="Times New Roman"/>
              </w:rPr>
              <w:t xml:space="preserve"> viðauka II í reglugerð nr. 80/2016 um velferð gæludýra. </w:t>
            </w:r>
            <w:r w:rsidR="00A06A33" w:rsidRPr="00F52B43">
              <w:rPr>
                <w:rFonts w:ascii="Times New Roman" w:hAnsi="Times New Roman" w:cs="Times New Roman"/>
              </w:rPr>
              <w:t>Þó skal allt búrið, bæði svefn- og hvíldarhluti og útisvæði vera a.m.k. 180 cm á hæð.</w:t>
            </w:r>
          </w:p>
        </w:tc>
      </w:tr>
      <w:tr w:rsidR="009C4C90" w:rsidRPr="00F52B43" w14:paraId="4A8BD53E" w14:textId="77777777" w:rsidTr="009C4C90">
        <w:trPr>
          <w:tblCellSpacing w:w="0" w:type="dxa"/>
        </w:trPr>
        <w:tc>
          <w:tcPr>
            <w:tcW w:w="250" w:type="pct"/>
            <w:shd w:val="clear" w:color="auto" w:fill="FFFFFF"/>
            <w:hideMark/>
          </w:tcPr>
          <w:p w14:paraId="25C739FD" w14:textId="77777777" w:rsidR="009C4C90" w:rsidRPr="00F52B43" w:rsidRDefault="009C4C90" w:rsidP="009C4C90">
            <w:pPr>
              <w:rPr>
                <w:rFonts w:ascii="Times New Roman" w:hAnsi="Times New Roman" w:cs="Times New Roman"/>
              </w:rPr>
            </w:pPr>
            <w:r w:rsidRPr="00F52B43">
              <w:rPr>
                <w:rFonts w:ascii="Times New Roman" w:hAnsi="Times New Roman" w:cs="Times New Roman"/>
              </w:rPr>
              <w:t>3.</w:t>
            </w:r>
          </w:p>
        </w:tc>
        <w:tc>
          <w:tcPr>
            <w:tcW w:w="4750" w:type="pct"/>
            <w:shd w:val="clear" w:color="auto" w:fill="FFFFFF"/>
            <w:hideMark/>
          </w:tcPr>
          <w:p w14:paraId="67087560" w14:textId="77777777" w:rsidR="009C4C90" w:rsidRPr="00F52B43" w:rsidRDefault="009C4C90" w:rsidP="00304811">
            <w:pPr>
              <w:jc w:val="both"/>
              <w:rPr>
                <w:rFonts w:ascii="Times New Roman" w:hAnsi="Times New Roman" w:cs="Times New Roman"/>
              </w:rPr>
            </w:pPr>
            <w:r w:rsidRPr="00F52B43">
              <w:rPr>
                <w:rFonts w:ascii="Times New Roman" w:hAnsi="Times New Roman" w:cs="Times New Roman"/>
              </w:rPr>
              <w:t xml:space="preserve">Veggir skulu vera úr traustu efni í a.m.k. 1 m hæð frá gólfi, þar fyrir ofan má nota vírnet sem er a.m.k. 2 mm í þvermál og möskvastærð undir 5 cm. Sé vírnet á milli tveggja búra skal vera bil á milli sem hindrar að hundarnir </w:t>
            </w:r>
            <w:proofErr w:type="spellStart"/>
            <w:r w:rsidRPr="00F52B43">
              <w:rPr>
                <w:rFonts w:ascii="Times New Roman" w:hAnsi="Times New Roman" w:cs="Times New Roman"/>
              </w:rPr>
              <w:t>snertist</w:t>
            </w:r>
            <w:proofErr w:type="spellEnd"/>
            <w:r w:rsidRPr="00F52B43">
              <w:rPr>
                <w:rFonts w:ascii="Times New Roman" w:hAnsi="Times New Roman" w:cs="Times New Roman"/>
              </w:rPr>
              <w:t>. Liggi búrið ekki að öðru búri má veggur útisvæðis vera úr vírneti. Þak, eða sambærilegt skjól, skal vera á hluta útisvæðis til að verja hundinn gegn sól og veðrum.</w:t>
            </w:r>
          </w:p>
        </w:tc>
      </w:tr>
      <w:tr w:rsidR="009C4C90" w:rsidRPr="00F52B43" w14:paraId="748E47EA" w14:textId="77777777" w:rsidTr="009C4C90">
        <w:trPr>
          <w:tblCellSpacing w:w="0" w:type="dxa"/>
        </w:trPr>
        <w:tc>
          <w:tcPr>
            <w:tcW w:w="250" w:type="pct"/>
            <w:shd w:val="clear" w:color="auto" w:fill="FFFFFF"/>
            <w:hideMark/>
          </w:tcPr>
          <w:p w14:paraId="71807E8B" w14:textId="77777777" w:rsidR="009C4C90" w:rsidRPr="00F52B43" w:rsidRDefault="009C4C90" w:rsidP="009C4C90">
            <w:pPr>
              <w:rPr>
                <w:rFonts w:ascii="Times New Roman" w:hAnsi="Times New Roman" w:cs="Times New Roman"/>
              </w:rPr>
            </w:pPr>
            <w:r w:rsidRPr="00F52B43">
              <w:rPr>
                <w:rFonts w:ascii="Times New Roman" w:hAnsi="Times New Roman" w:cs="Times New Roman"/>
              </w:rPr>
              <w:t>4.</w:t>
            </w:r>
          </w:p>
        </w:tc>
        <w:tc>
          <w:tcPr>
            <w:tcW w:w="4750" w:type="pct"/>
            <w:shd w:val="clear" w:color="auto" w:fill="FFFFFF"/>
            <w:hideMark/>
          </w:tcPr>
          <w:p w14:paraId="69837E39" w14:textId="77777777" w:rsidR="009C4C90" w:rsidRPr="00F52B43" w:rsidRDefault="009C4C90" w:rsidP="00304811">
            <w:pPr>
              <w:jc w:val="both"/>
              <w:rPr>
                <w:rFonts w:ascii="Times New Roman" w:hAnsi="Times New Roman" w:cs="Times New Roman"/>
              </w:rPr>
            </w:pPr>
            <w:r w:rsidRPr="00F52B43">
              <w:rPr>
                <w:rFonts w:ascii="Times New Roman" w:hAnsi="Times New Roman" w:cs="Times New Roman"/>
              </w:rPr>
              <w:t>Búr skulu þannig hönnuð að hundarnir sjái út úr þeim og skal útsýnið tryggja þeim sjónræna örvun.</w:t>
            </w:r>
          </w:p>
        </w:tc>
      </w:tr>
      <w:tr w:rsidR="009C4C90" w:rsidRPr="00F52B43" w14:paraId="400ADB34" w14:textId="77777777" w:rsidTr="009C4C90">
        <w:trPr>
          <w:tblCellSpacing w:w="0" w:type="dxa"/>
        </w:trPr>
        <w:tc>
          <w:tcPr>
            <w:tcW w:w="250" w:type="pct"/>
            <w:shd w:val="clear" w:color="auto" w:fill="FFFFFF"/>
            <w:hideMark/>
          </w:tcPr>
          <w:p w14:paraId="35D9FB6C" w14:textId="77777777" w:rsidR="009C4C90" w:rsidRPr="00F52B43" w:rsidRDefault="009C4C90" w:rsidP="009C4C90">
            <w:pPr>
              <w:rPr>
                <w:rFonts w:ascii="Times New Roman" w:hAnsi="Times New Roman" w:cs="Times New Roman"/>
              </w:rPr>
            </w:pPr>
            <w:r w:rsidRPr="00F52B43">
              <w:rPr>
                <w:rFonts w:ascii="Times New Roman" w:hAnsi="Times New Roman" w:cs="Times New Roman"/>
              </w:rPr>
              <w:br/>
              <w:t>B.</w:t>
            </w:r>
          </w:p>
        </w:tc>
        <w:tc>
          <w:tcPr>
            <w:tcW w:w="4750" w:type="pct"/>
            <w:shd w:val="clear" w:color="auto" w:fill="FFFFFF"/>
            <w:hideMark/>
          </w:tcPr>
          <w:p w14:paraId="068F3C59" w14:textId="77777777" w:rsidR="009C4C90" w:rsidRPr="00F52B43" w:rsidRDefault="009C4C90" w:rsidP="009C4C90">
            <w:pPr>
              <w:rPr>
                <w:rFonts w:ascii="Times New Roman" w:hAnsi="Times New Roman" w:cs="Times New Roman"/>
              </w:rPr>
            </w:pPr>
            <w:r w:rsidRPr="00F52B43">
              <w:rPr>
                <w:rFonts w:ascii="Times New Roman" w:hAnsi="Times New Roman" w:cs="Times New Roman"/>
              </w:rPr>
              <w:br/>
              <w:t>Búr fyrir ketti skulu uppfylla eftirfarandi kröfur:</w:t>
            </w:r>
          </w:p>
        </w:tc>
      </w:tr>
      <w:tr w:rsidR="009C4C90" w:rsidRPr="00F52B43" w14:paraId="6880AF51" w14:textId="77777777" w:rsidTr="009C4C90">
        <w:trPr>
          <w:tblCellSpacing w:w="0" w:type="dxa"/>
        </w:trPr>
        <w:tc>
          <w:tcPr>
            <w:tcW w:w="250" w:type="pct"/>
            <w:shd w:val="clear" w:color="auto" w:fill="FFFFFF"/>
            <w:hideMark/>
          </w:tcPr>
          <w:p w14:paraId="7B882E8E" w14:textId="77777777" w:rsidR="009C4C90" w:rsidRPr="00F52B43" w:rsidRDefault="009C4C90" w:rsidP="009C4C90">
            <w:pPr>
              <w:rPr>
                <w:rFonts w:ascii="Times New Roman" w:hAnsi="Times New Roman" w:cs="Times New Roman"/>
              </w:rPr>
            </w:pPr>
            <w:r w:rsidRPr="00F52B43">
              <w:rPr>
                <w:rFonts w:ascii="Times New Roman" w:hAnsi="Times New Roman" w:cs="Times New Roman"/>
              </w:rPr>
              <w:t>1.</w:t>
            </w:r>
          </w:p>
        </w:tc>
        <w:tc>
          <w:tcPr>
            <w:tcW w:w="4750" w:type="pct"/>
            <w:shd w:val="clear" w:color="auto" w:fill="FFFFFF"/>
            <w:hideMark/>
          </w:tcPr>
          <w:p w14:paraId="326F0788" w14:textId="25CAD3FA" w:rsidR="009C4C90" w:rsidRPr="00F52B43" w:rsidRDefault="00BA4983" w:rsidP="00304811">
            <w:pPr>
              <w:jc w:val="both"/>
              <w:rPr>
                <w:rFonts w:ascii="Times New Roman" w:hAnsi="Times New Roman" w:cs="Times New Roman"/>
              </w:rPr>
            </w:pPr>
            <w:r w:rsidRPr="00F52B43">
              <w:rPr>
                <w:rFonts w:ascii="Times New Roman" w:hAnsi="Times New Roman" w:cs="Times New Roman"/>
              </w:rPr>
              <w:t>Um l</w:t>
            </w:r>
            <w:r w:rsidR="00F92C8C" w:rsidRPr="00F52B43">
              <w:rPr>
                <w:rFonts w:ascii="Times New Roman" w:hAnsi="Times New Roman" w:cs="Times New Roman"/>
              </w:rPr>
              <w:t xml:space="preserve">ágmarksstærðir í vistarverum </w:t>
            </w:r>
            <w:r w:rsidRPr="00F52B43">
              <w:rPr>
                <w:rFonts w:ascii="Times New Roman" w:hAnsi="Times New Roman" w:cs="Times New Roman"/>
              </w:rPr>
              <w:t xml:space="preserve">katta gilda ákvæði 2. liðar í </w:t>
            </w:r>
            <w:r w:rsidR="00F92C8C" w:rsidRPr="00F52B43">
              <w:rPr>
                <w:rFonts w:ascii="Times New Roman" w:hAnsi="Times New Roman" w:cs="Times New Roman"/>
              </w:rPr>
              <w:t xml:space="preserve">viðauka II í reglugerð nr. 80/2016 um velferð gæludýra.  Þó skal lofthæð vera a.m.k. 180 cm. </w:t>
            </w:r>
          </w:p>
        </w:tc>
      </w:tr>
      <w:tr w:rsidR="009C4C90" w:rsidRPr="00F52B43" w14:paraId="644774C8" w14:textId="77777777" w:rsidTr="009C4C90">
        <w:trPr>
          <w:tblCellSpacing w:w="0" w:type="dxa"/>
        </w:trPr>
        <w:tc>
          <w:tcPr>
            <w:tcW w:w="250" w:type="pct"/>
            <w:shd w:val="clear" w:color="auto" w:fill="FFFFFF"/>
            <w:hideMark/>
          </w:tcPr>
          <w:p w14:paraId="2BD29822" w14:textId="77777777" w:rsidR="009C4C90" w:rsidRPr="00F52B43" w:rsidRDefault="009C4C90" w:rsidP="009C4C90">
            <w:pPr>
              <w:rPr>
                <w:rFonts w:ascii="Times New Roman" w:hAnsi="Times New Roman" w:cs="Times New Roman"/>
              </w:rPr>
            </w:pPr>
            <w:r w:rsidRPr="00F52B43">
              <w:rPr>
                <w:rFonts w:ascii="Times New Roman" w:hAnsi="Times New Roman" w:cs="Times New Roman"/>
              </w:rPr>
              <w:t>2.</w:t>
            </w:r>
          </w:p>
        </w:tc>
        <w:tc>
          <w:tcPr>
            <w:tcW w:w="4750" w:type="pct"/>
            <w:shd w:val="clear" w:color="auto" w:fill="FFFFFF"/>
            <w:hideMark/>
          </w:tcPr>
          <w:p w14:paraId="492324CC" w14:textId="77777777" w:rsidR="009C4C90" w:rsidRPr="00F52B43" w:rsidRDefault="009C4C90" w:rsidP="00304811">
            <w:pPr>
              <w:jc w:val="both"/>
              <w:rPr>
                <w:rFonts w:ascii="Times New Roman" w:hAnsi="Times New Roman" w:cs="Times New Roman"/>
              </w:rPr>
            </w:pPr>
            <w:r w:rsidRPr="00F52B43">
              <w:rPr>
                <w:rFonts w:ascii="Times New Roman" w:hAnsi="Times New Roman" w:cs="Times New Roman"/>
              </w:rPr>
              <w:t>Í hverju búri skal vera hilla til að liggja á. Hillan skal vera í a.m.k. 90 cm hæð frá gólfi.</w:t>
            </w:r>
          </w:p>
        </w:tc>
      </w:tr>
      <w:tr w:rsidR="009C4C90" w:rsidRPr="00F52B43" w14:paraId="1566E523" w14:textId="77777777" w:rsidTr="009C4C90">
        <w:trPr>
          <w:tblCellSpacing w:w="0" w:type="dxa"/>
        </w:trPr>
        <w:tc>
          <w:tcPr>
            <w:tcW w:w="250" w:type="pct"/>
            <w:shd w:val="clear" w:color="auto" w:fill="FFFFFF"/>
            <w:hideMark/>
          </w:tcPr>
          <w:p w14:paraId="24581239" w14:textId="77777777" w:rsidR="009C4C90" w:rsidRPr="00F52B43" w:rsidRDefault="009C4C90" w:rsidP="009C4C90">
            <w:pPr>
              <w:rPr>
                <w:rFonts w:ascii="Times New Roman" w:hAnsi="Times New Roman" w:cs="Times New Roman"/>
              </w:rPr>
            </w:pPr>
            <w:r w:rsidRPr="00F52B43">
              <w:rPr>
                <w:rFonts w:ascii="Times New Roman" w:hAnsi="Times New Roman" w:cs="Times New Roman"/>
              </w:rPr>
              <w:t>3.</w:t>
            </w:r>
          </w:p>
        </w:tc>
        <w:tc>
          <w:tcPr>
            <w:tcW w:w="4750" w:type="pct"/>
            <w:shd w:val="clear" w:color="auto" w:fill="FFFFFF"/>
            <w:hideMark/>
          </w:tcPr>
          <w:p w14:paraId="61BFC7F5" w14:textId="77777777" w:rsidR="009C4C90" w:rsidRPr="00F52B43" w:rsidRDefault="009C4C90" w:rsidP="00304811">
            <w:pPr>
              <w:jc w:val="both"/>
              <w:rPr>
                <w:rFonts w:ascii="Times New Roman" w:hAnsi="Times New Roman" w:cs="Times New Roman"/>
              </w:rPr>
            </w:pPr>
            <w:r w:rsidRPr="00F52B43">
              <w:rPr>
                <w:rFonts w:ascii="Times New Roman" w:hAnsi="Times New Roman" w:cs="Times New Roman"/>
              </w:rPr>
              <w:t>Í búrinu skal vera a.m.k. 1 kassi með kattasandi. Allan kattasaur skal fjarlægja daglega.</w:t>
            </w:r>
          </w:p>
        </w:tc>
      </w:tr>
      <w:tr w:rsidR="009C4C90" w:rsidRPr="00F52B43" w14:paraId="08EF1FF7" w14:textId="77777777" w:rsidTr="009C4C90">
        <w:trPr>
          <w:tblCellSpacing w:w="0" w:type="dxa"/>
        </w:trPr>
        <w:tc>
          <w:tcPr>
            <w:tcW w:w="250" w:type="pct"/>
            <w:shd w:val="clear" w:color="auto" w:fill="FFFFFF"/>
            <w:hideMark/>
          </w:tcPr>
          <w:p w14:paraId="27712F1B" w14:textId="77777777" w:rsidR="009C4C90" w:rsidRPr="00F52B43" w:rsidRDefault="009C4C90" w:rsidP="009C4C90">
            <w:pPr>
              <w:rPr>
                <w:rFonts w:ascii="Times New Roman" w:hAnsi="Times New Roman" w:cs="Times New Roman"/>
              </w:rPr>
            </w:pPr>
            <w:r w:rsidRPr="00F52B43">
              <w:rPr>
                <w:rFonts w:ascii="Times New Roman" w:hAnsi="Times New Roman" w:cs="Times New Roman"/>
              </w:rPr>
              <w:t>4.</w:t>
            </w:r>
          </w:p>
        </w:tc>
        <w:tc>
          <w:tcPr>
            <w:tcW w:w="4750" w:type="pct"/>
            <w:shd w:val="clear" w:color="auto" w:fill="FFFFFF"/>
            <w:hideMark/>
          </w:tcPr>
          <w:p w14:paraId="3C28EBE9" w14:textId="77777777" w:rsidR="009C4C90" w:rsidRPr="00F52B43" w:rsidRDefault="009C4C90" w:rsidP="00304811">
            <w:pPr>
              <w:jc w:val="both"/>
              <w:rPr>
                <w:rFonts w:ascii="Times New Roman" w:hAnsi="Times New Roman" w:cs="Times New Roman"/>
              </w:rPr>
            </w:pPr>
            <w:r w:rsidRPr="00F52B43">
              <w:rPr>
                <w:rFonts w:ascii="Times New Roman" w:hAnsi="Times New Roman" w:cs="Times New Roman"/>
              </w:rPr>
              <w:t>Í búrinu skal vera klóskerpa.</w:t>
            </w:r>
          </w:p>
        </w:tc>
      </w:tr>
      <w:tr w:rsidR="009C4C90" w:rsidRPr="00F52B43" w14:paraId="4AC3137E" w14:textId="77777777" w:rsidTr="009C4C90">
        <w:trPr>
          <w:tblCellSpacing w:w="0" w:type="dxa"/>
        </w:trPr>
        <w:tc>
          <w:tcPr>
            <w:tcW w:w="250" w:type="pct"/>
            <w:shd w:val="clear" w:color="auto" w:fill="FFFFFF"/>
            <w:hideMark/>
          </w:tcPr>
          <w:p w14:paraId="58AA03CC" w14:textId="77777777" w:rsidR="009C4C90" w:rsidRPr="00F52B43" w:rsidRDefault="009C4C90" w:rsidP="009C4C90">
            <w:pPr>
              <w:rPr>
                <w:rFonts w:ascii="Times New Roman" w:hAnsi="Times New Roman" w:cs="Times New Roman"/>
              </w:rPr>
            </w:pPr>
            <w:r w:rsidRPr="00F52B43">
              <w:rPr>
                <w:rFonts w:ascii="Times New Roman" w:hAnsi="Times New Roman" w:cs="Times New Roman"/>
              </w:rPr>
              <w:t>5.</w:t>
            </w:r>
          </w:p>
        </w:tc>
        <w:tc>
          <w:tcPr>
            <w:tcW w:w="4750" w:type="pct"/>
            <w:shd w:val="clear" w:color="auto" w:fill="FFFFFF"/>
            <w:hideMark/>
          </w:tcPr>
          <w:p w14:paraId="0D608460" w14:textId="77777777" w:rsidR="009C4C90" w:rsidRPr="00F52B43" w:rsidRDefault="009C4C90" w:rsidP="00304811">
            <w:pPr>
              <w:jc w:val="both"/>
              <w:rPr>
                <w:rFonts w:ascii="Times New Roman" w:hAnsi="Times New Roman" w:cs="Times New Roman"/>
              </w:rPr>
            </w:pPr>
            <w:r w:rsidRPr="00F52B43">
              <w:rPr>
                <w:rFonts w:ascii="Times New Roman" w:hAnsi="Times New Roman" w:cs="Times New Roman"/>
              </w:rPr>
              <w:t>Kettirnir skulu geta séð út úr búrinu og skal útsýnið tryggja þeim sjónræna örvun.</w:t>
            </w:r>
          </w:p>
        </w:tc>
      </w:tr>
      <w:tr w:rsidR="009C4C90" w:rsidRPr="00F52B43" w14:paraId="7E9EF818" w14:textId="77777777" w:rsidTr="009C4C90">
        <w:trPr>
          <w:tblCellSpacing w:w="0" w:type="dxa"/>
        </w:trPr>
        <w:tc>
          <w:tcPr>
            <w:tcW w:w="250" w:type="pct"/>
            <w:shd w:val="clear" w:color="auto" w:fill="FFFFFF"/>
            <w:hideMark/>
          </w:tcPr>
          <w:p w14:paraId="38CFA097" w14:textId="77777777" w:rsidR="009C4C90" w:rsidRPr="00F52B43" w:rsidRDefault="009C4C90" w:rsidP="009C4C90">
            <w:pPr>
              <w:rPr>
                <w:rFonts w:ascii="Times New Roman" w:hAnsi="Times New Roman" w:cs="Times New Roman"/>
              </w:rPr>
            </w:pPr>
            <w:r w:rsidRPr="00F52B43">
              <w:rPr>
                <w:rFonts w:ascii="Times New Roman" w:hAnsi="Times New Roman" w:cs="Times New Roman"/>
              </w:rPr>
              <w:t>6.</w:t>
            </w:r>
          </w:p>
        </w:tc>
        <w:tc>
          <w:tcPr>
            <w:tcW w:w="4750" w:type="pct"/>
            <w:shd w:val="clear" w:color="auto" w:fill="FFFFFF"/>
            <w:hideMark/>
          </w:tcPr>
          <w:p w14:paraId="10509634" w14:textId="77777777" w:rsidR="009C4C90" w:rsidRPr="00F52B43" w:rsidRDefault="009C4C90" w:rsidP="00304811">
            <w:pPr>
              <w:jc w:val="both"/>
              <w:rPr>
                <w:rFonts w:ascii="Times New Roman" w:hAnsi="Times New Roman" w:cs="Times New Roman"/>
              </w:rPr>
            </w:pPr>
            <w:proofErr w:type="spellStart"/>
            <w:r w:rsidRPr="00F52B43">
              <w:rPr>
                <w:rFonts w:ascii="Times New Roman" w:hAnsi="Times New Roman" w:cs="Times New Roman"/>
              </w:rPr>
              <w:t>Skilrúm</w:t>
            </w:r>
            <w:proofErr w:type="spellEnd"/>
            <w:r w:rsidRPr="00F52B43">
              <w:rPr>
                <w:rFonts w:ascii="Times New Roman" w:hAnsi="Times New Roman" w:cs="Times New Roman"/>
              </w:rPr>
              <w:t xml:space="preserve"> milli búra skulu vera heil.</w:t>
            </w:r>
          </w:p>
        </w:tc>
      </w:tr>
      <w:tr w:rsidR="009C4C90" w:rsidRPr="00F52B43" w14:paraId="31F09DC0" w14:textId="77777777" w:rsidTr="009C4C90">
        <w:trPr>
          <w:tblCellSpacing w:w="0" w:type="dxa"/>
        </w:trPr>
        <w:tc>
          <w:tcPr>
            <w:tcW w:w="250" w:type="pct"/>
            <w:shd w:val="clear" w:color="auto" w:fill="FFFFFF"/>
            <w:hideMark/>
          </w:tcPr>
          <w:p w14:paraId="33A09B31" w14:textId="77777777" w:rsidR="009C4C90" w:rsidRPr="00F52B43" w:rsidRDefault="009C4C90" w:rsidP="009C4C90">
            <w:pPr>
              <w:rPr>
                <w:rFonts w:ascii="Times New Roman" w:hAnsi="Times New Roman" w:cs="Times New Roman"/>
              </w:rPr>
            </w:pPr>
            <w:r w:rsidRPr="00F52B43">
              <w:rPr>
                <w:rFonts w:ascii="Times New Roman" w:hAnsi="Times New Roman" w:cs="Times New Roman"/>
              </w:rPr>
              <w:t>7.</w:t>
            </w:r>
          </w:p>
        </w:tc>
        <w:tc>
          <w:tcPr>
            <w:tcW w:w="4750" w:type="pct"/>
            <w:shd w:val="clear" w:color="auto" w:fill="FFFFFF"/>
            <w:hideMark/>
          </w:tcPr>
          <w:p w14:paraId="336E84FD" w14:textId="77777777" w:rsidR="009C4C90" w:rsidRPr="00F52B43" w:rsidRDefault="009C4C90" w:rsidP="00304811">
            <w:pPr>
              <w:jc w:val="both"/>
              <w:rPr>
                <w:rFonts w:ascii="Times New Roman" w:hAnsi="Times New Roman" w:cs="Times New Roman"/>
              </w:rPr>
            </w:pPr>
            <w:r w:rsidRPr="00F52B43">
              <w:rPr>
                <w:rFonts w:ascii="Times New Roman" w:hAnsi="Times New Roman" w:cs="Times New Roman"/>
              </w:rPr>
              <w:t>Öll vírnet í kattabúrum skulu vera a.m.k. 1,6 mm í þvermál og möskvastærð undir 2,5 cm.</w:t>
            </w:r>
          </w:p>
        </w:tc>
      </w:tr>
      <w:tr w:rsidR="009C4C90" w:rsidRPr="00F52B43" w14:paraId="5A3E1C24" w14:textId="77777777" w:rsidTr="009C4C90">
        <w:trPr>
          <w:tblCellSpacing w:w="0" w:type="dxa"/>
        </w:trPr>
        <w:tc>
          <w:tcPr>
            <w:tcW w:w="250" w:type="pct"/>
            <w:shd w:val="clear" w:color="auto" w:fill="FFFFFF"/>
            <w:hideMark/>
          </w:tcPr>
          <w:p w14:paraId="76E09F4B" w14:textId="77777777" w:rsidR="009C4C90" w:rsidRPr="00F52B43" w:rsidRDefault="009C4C90" w:rsidP="009C4C90">
            <w:pPr>
              <w:rPr>
                <w:rFonts w:ascii="Times New Roman" w:hAnsi="Times New Roman" w:cs="Times New Roman"/>
              </w:rPr>
            </w:pPr>
            <w:r w:rsidRPr="00F52B43">
              <w:rPr>
                <w:rFonts w:ascii="Times New Roman" w:hAnsi="Times New Roman" w:cs="Times New Roman"/>
              </w:rPr>
              <w:lastRenderedPageBreak/>
              <w:t>8.</w:t>
            </w:r>
          </w:p>
        </w:tc>
        <w:tc>
          <w:tcPr>
            <w:tcW w:w="4750" w:type="pct"/>
            <w:shd w:val="clear" w:color="auto" w:fill="FFFFFF"/>
            <w:hideMark/>
          </w:tcPr>
          <w:p w14:paraId="5C6EA421" w14:textId="77777777" w:rsidR="009C4C90" w:rsidRDefault="009C4C90" w:rsidP="00304811">
            <w:pPr>
              <w:jc w:val="both"/>
              <w:rPr>
                <w:rFonts w:ascii="Times New Roman" w:hAnsi="Times New Roman" w:cs="Times New Roman"/>
              </w:rPr>
            </w:pPr>
            <w:r w:rsidRPr="00F52B43">
              <w:rPr>
                <w:rFonts w:ascii="Times New Roman" w:hAnsi="Times New Roman" w:cs="Times New Roman"/>
              </w:rPr>
              <w:t>Kettir sem vanir eru útivist skulu hafa aðgang að útisvæði eða fá að koma út daglega.</w:t>
            </w:r>
          </w:p>
          <w:p w14:paraId="224C0A91" w14:textId="238C6796" w:rsidR="00304811" w:rsidRPr="00F52B43" w:rsidRDefault="00304811" w:rsidP="00304811">
            <w:pPr>
              <w:jc w:val="both"/>
              <w:rPr>
                <w:rFonts w:ascii="Times New Roman" w:hAnsi="Times New Roman" w:cs="Times New Roman"/>
              </w:rPr>
            </w:pPr>
          </w:p>
        </w:tc>
      </w:tr>
    </w:tbl>
    <w:bookmarkEnd w:id="5"/>
    <w:p w14:paraId="2A65CA94" w14:textId="45B37CDF" w:rsidR="009C4C90" w:rsidRPr="00F52B43" w:rsidRDefault="0019424D" w:rsidP="00134210">
      <w:pPr>
        <w:jc w:val="center"/>
        <w:rPr>
          <w:rFonts w:ascii="Times New Roman" w:hAnsi="Times New Roman" w:cs="Times New Roman"/>
        </w:rPr>
      </w:pPr>
      <w:r w:rsidRPr="00F52B43">
        <w:rPr>
          <w:rFonts w:ascii="Times New Roman" w:hAnsi="Times New Roman" w:cs="Times New Roman"/>
        </w:rPr>
        <w:t>13</w:t>
      </w:r>
      <w:r w:rsidR="009C4C90" w:rsidRPr="00F52B43">
        <w:rPr>
          <w:rFonts w:ascii="Times New Roman" w:hAnsi="Times New Roman" w:cs="Times New Roman"/>
        </w:rPr>
        <w:t>. gr.</w:t>
      </w:r>
      <w:r w:rsidR="009C4C90" w:rsidRPr="00F52B43">
        <w:rPr>
          <w:rFonts w:ascii="Times New Roman" w:hAnsi="Times New Roman" w:cs="Times New Roman"/>
        </w:rPr>
        <w:br/>
      </w:r>
      <w:r w:rsidR="009C4C90" w:rsidRPr="00F52B43">
        <w:rPr>
          <w:rFonts w:ascii="Times New Roman" w:hAnsi="Times New Roman" w:cs="Times New Roman"/>
          <w:i/>
          <w:iCs/>
        </w:rPr>
        <w:t>Flutningur dýra frá innflutningsstað</w:t>
      </w:r>
      <w:r w:rsidR="007B5083" w:rsidRPr="00F52B43">
        <w:rPr>
          <w:rFonts w:ascii="Times New Roman" w:hAnsi="Times New Roman" w:cs="Times New Roman"/>
          <w:i/>
          <w:iCs/>
        </w:rPr>
        <w:t xml:space="preserve"> </w:t>
      </w:r>
      <w:r w:rsidR="009C4C90" w:rsidRPr="00F52B43">
        <w:rPr>
          <w:rFonts w:ascii="Times New Roman" w:hAnsi="Times New Roman" w:cs="Times New Roman"/>
          <w:i/>
          <w:iCs/>
        </w:rPr>
        <w:t>til einangrunarstöðvar.</w:t>
      </w:r>
    </w:p>
    <w:p w14:paraId="1E195E25" w14:textId="11287570" w:rsidR="009C4C90" w:rsidRPr="00F52B43" w:rsidRDefault="009C4C90" w:rsidP="00304811">
      <w:pPr>
        <w:jc w:val="both"/>
        <w:rPr>
          <w:rFonts w:ascii="Times New Roman" w:hAnsi="Times New Roman" w:cs="Times New Roman"/>
        </w:rPr>
      </w:pPr>
      <w:r w:rsidRPr="00F52B43">
        <w:rPr>
          <w:rFonts w:ascii="Times New Roman" w:hAnsi="Times New Roman" w:cs="Times New Roman"/>
        </w:rPr>
        <w:t xml:space="preserve">Einungis þeir sem uppfylla skilyrði reglugerðar þessarar og fengið hafa leyfi </w:t>
      </w:r>
      <w:r w:rsidR="007B5083" w:rsidRPr="00F52B43">
        <w:rPr>
          <w:rFonts w:ascii="Times New Roman" w:hAnsi="Times New Roman" w:cs="Times New Roman"/>
        </w:rPr>
        <w:t xml:space="preserve">atvinnuvega- og nýsköpunarráðuneytisins </w:t>
      </w:r>
      <w:r w:rsidRPr="00F52B43">
        <w:rPr>
          <w:rFonts w:ascii="Times New Roman" w:hAnsi="Times New Roman" w:cs="Times New Roman"/>
        </w:rPr>
        <w:t>samkvæmt henni, hafa heimild til flutnings dýra frá innflutningsstað til einangrunarstöðvar.</w:t>
      </w:r>
      <w:r w:rsidRPr="00F52B43">
        <w:rPr>
          <w:rFonts w:ascii="Times New Roman" w:hAnsi="Times New Roman" w:cs="Times New Roman"/>
        </w:rPr>
        <w:br/>
      </w:r>
      <w:r w:rsidRPr="00F52B43">
        <w:rPr>
          <w:rFonts w:ascii="Times New Roman" w:hAnsi="Times New Roman" w:cs="Times New Roman"/>
        </w:rPr>
        <w:br/>
      </w:r>
      <w:r w:rsidR="007B5083" w:rsidRPr="00F52B43">
        <w:rPr>
          <w:rFonts w:ascii="Times New Roman" w:hAnsi="Times New Roman" w:cs="Times New Roman"/>
        </w:rPr>
        <w:t>Matvælastofnun</w:t>
      </w:r>
      <w:r w:rsidRPr="00F52B43">
        <w:rPr>
          <w:rFonts w:ascii="Times New Roman" w:hAnsi="Times New Roman" w:cs="Times New Roman"/>
        </w:rPr>
        <w:t xml:space="preserve"> skal setja flutningsaðila verklagsreglur.</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54"/>
        <w:gridCol w:w="8618"/>
      </w:tblGrid>
      <w:tr w:rsidR="009C4C90" w:rsidRPr="00F52B43" w14:paraId="1D52749B" w14:textId="77777777" w:rsidTr="00792202">
        <w:trPr>
          <w:tblCellSpacing w:w="0" w:type="dxa"/>
        </w:trPr>
        <w:tc>
          <w:tcPr>
            <w:tcW w:w="250" w:type="pct"/>
            <w:shd w:val="clear" w:color="auto" w:fill="FFFFFF"/>
            <w:hideMark/>
          </w:tcPr>
          <w:p w14:paraId="4E3D64C4" w14:textId="77777777" w:rsidR="009C4C90" w:rsidRPr="00F52B43" w:rsidRDefault="009C4C90" w:rsidP="009C4C90">
            <w:pPr>
              <w:rPr>
                <w:rFonts w:ascii="Times New Roman" w:hAnsi="Times New Roman" w:cs="Times New Roman"/>
              </w:rPr>
            </w:pPr>
            <w:r w:rsidRPr="00F52B43">
              <w:rPr>
                <w:rFonts w:ascii="Times New Roman" w:hAnsi="Times New Roman" w:cs="Times New Roman"/>
              </w:rPr>
              <w:t>A.</w:t>
            </w:r>
          </w:p>
        </w:tc>
        <w:tc>
          <w:tcPr>
            <w:tcW w:w="4750" w:type="pct"/>
            <w:shd w:val="clear" w:color="auto" w:fill="FFFFFF"/>
            <w:hideMark/>
          </w:tcPr>
          <w:p w14:paraId="244F9D4E" w14:textId="77777777" w:rsidR="009C4C90" w:rsidRPr="00F52B43" w:rsidRDefault="009C4C90" w:rsidP="00304811">
            <w:pPr>
              <w:jc w:val="both"/>
              <w:rPr>
                <w:rFonts w:ascii="Times New Roman" w:hAnsi="Times New Roman" w:cs="Times New Roman"/>
              </w:rPr>
            </w:pPr>
            <w:r w:rsidRPr="00F52B43">
              <w:rPr>
                <w:rFonts w:ascii="Times New Roman" w:hAnsi="Times New Roman" w:cs="Times New Roman"/>
              </w:rPr>
              <w:t>Bifreið sem notuð er til flutninga á dýrum frá innflutningsstað til einangrunarstöðvar skal uppfylla eftirfarandi skilyrði:</w:t>
            </w:r>
          </w:p>
        </w:tc>
      </w:tr>
      <w:tr w:rsidR="009C4C90" w:rsidRPr="00F52B43" w14:paraId="143C70D4" w14:textId="77777777" w:rsidTr="00792202">
        <w:trPr>
          <w:tblCellSpacing w:w="0" w:type="dxa"/>
        </w:trPr>
        <w:tc>
          <w:tcPr>
            <w:tcW w:w="250" w:type="pct"/>
            <w:shd w:val="clear" w:color="auto" w:fill="FFFFFF"/>
            <w:hideMark/>
          </w:tcPr>
          <w:p w14:paraId="7F502BC8" w14:textId="77777777" w:rsidR="009C4C90" w:rsidRPr="00F52B43" w:rsidRDefault="009C4C90" w:rsidP="009C4C90">
            <w:pPr>
              <w:rPr>
                <w:rFonts w:ascii="Times New Roman" w:hAnsi="Times New Roman" w:cs="Times New Roman"/>
              </w:rPr>
            </w:pPr>
            <w:r w:rsidRPr="00F52B43">
              <w:rPr>
                <w:rFonts w:ascii="Times New Roman" w:hAnsi="Times New Roman" w:cs="Times New Roman"/>
              </w:rPr>
              <w:t>1.</w:t>
            </w:r>
          </w:p>
        </w:tc>
        <w:tc>
          <w:tcPr>
            <w:tcW w:w="4750" w:type="pct"/>
            <w:shd w:val="clear" w:color="auto" w:fill="FFFFFF"/>
            <w:hideMark/>
          </w:tcPr>
          <w:p w14:paraId="41AC90D1" w14:textId="77777777" w:rsidR="009C4C90" w:rsidRPr="00F52B43" w:rsidRDefault="009C4C90" w:rsidP="00304811">
            <w:pPr>
              <w:jc w:val="both"/>
              <w:rPr>
                <w:rFonts w:ascii="Times New Roman" w:hAnsi="Times New Roman" w:cs="Times New Roman"/>
              </w:rPr>
            </w:pPr>
            <w:r w:rsidRPr="00F52B43">
              <w:rPr>
                <w:rFonts w:ascii="Times New Roman" w:hAnsi="Times New Roman" w:cs="Times New Roman"/>
              </w:rPr>
              <w:t>Læsingar á öllum hurðum bifreiðarinnar skulu vera í lagi.</w:t>
            </w:r>
          </w:p>
        </w:tc>
      </w:tr>
      <w:tr w:rsidR="009C4C90" w:rsidRPr="00F52B43" w14:paraId="4D1308E6" w14:textId="77777777" w:rsidTr="00792202">
        <w:trPr>
          <w:tblCellSpacing w:w="0" w:type="dxa"/>
        </w:trPr>
        <w:tc>
          <w:tcPr>
            <w:tcW w:w="250" w:type="pct"/>
            <w:shd w:val="clear" w:color="auto" w:fill="FFFFFF"/>
            <w:hideMark/>
          </w:tcPr>
          <w:p w14:paraId="6DC132C1" w14:textId="77777777" w:rsidR="009C4C90" w:rsidRPr="00F52B43" w:rsidRDefault="009C4C90" w:rsidP="009C4C90">
            <w:pPr>
              <w:rPr>
                <w:rFonts w:ascii="Times New Roman" w:hAnsi="Times New Roman" w:cs="Times New Roman"/>
              </w:rPr>
            </w:pPr>
            <w:r w:rsidRPr="00F52B43">
              <w:rPr>
                <w:rFonts w:ascii="Times New Roman" w:hAnsi="Times New Roman" w:cs="Times New Roman"/>
              </w:rPr>
              <w:t>2.</w:t>
            </w:r>
          </w:p>
        </w:tc>
        <w:tc>
          <w:tcPr>
            <w:tcW w:w="4750" w:type="pct"/>
            <w:shd w:val="clear" w:color="auto" w:fill="FFFFFF"/>
            <w:hideMark/>
          </w:tcPr>
          <w:p w14:paraId="27C509BB" w14:textId="77777777" w:rsidR="009C4C90" w:rsidRPr="00F52B43" w:rsidRDefault="009C4C90" w:rsidP="00304811">
            <w:pPr>
              <w:jc w:val="both"/>
              <w:rPr>
                <w:rFonts w:ascii="Times New Roman" w:hAnsi="Times New Roman" w:cs="Times New Roman"/>
              </w:rPr>
            </w:pPr>
            <w:r w:rsidRPr="00F52B43">
              <w:rPr>
                <w:rFonts w:ascii="Times New Roman" w:hAnsi="Times New Roman" w:cs="Times New Roman"/>
              </w:rPr>
              <w:t>Yfirborð hliða, gólfs og þaks þess rýmis sem búrin eru höfð í skal vera þannig að auðvelt sé að þrífa og sótthreinsa það.</w:t>
            </w:r>
          </w:p>
        </w:tc>
      </w:tr>
      <w:tr w:rsidR="009C4C90" w:rsidRPr="00F52B43" w14:paraId="1895181E" w14:textId="77777777" w:rsidTr="00792202">
        <w:trPr>
          <w:tblCellSpacing w:w="0" w:type="dxa"/>
        </w:trPr>
        <w:tc>
          <w:tcPr>
            <w:tcW w:w="250" w:type="pct"/>
            <w:shd w:val="clear" w:color="auto" w:fill="FFFFFF"/>
            <w:hideMark/>
          </w:tcPr>
          <w:p w14:paraId="6E4941B5" w14:textId="77777777" w:rsidR="009C4C90" w:rsidRPr="00F52B43" w:rsidRDefault="009C4C90" w:rsidP="009C4C90">
            <w:pPr>
              <w:rPr>
                <w:rFonts w:ascii="Times New Roman" w:hAnsi="Times New Roman" w:cs="Times New Roman"/>
              </w:rPr>
            </w:pPr>
            <w:r w:rsidRPr="00F52B43">
              <w:rPr>
                <w:rFonts w:ascii="Times New Roman" w:hAnsi="Times New Roman" w:cs="Times New Roman"/>
              </w:rPr>
              <w:t>3.</w:t>
            </w:r>
          </w:p>
        </w:tc>
        <w:tc>
          <w:tcPr>
            <w:tcW w:w="4750" w:type="pct"/>
            <w:shd w:val="clear" w:color="auto" w:fill="FFFFFF"/>
            <w:hideMark/>
          </w:tcPr>
          <w:p w14:paraId="0B6ABB03" w14:textId="26B8914F" w:rsidR="009C4C90" w:rsidRPr="00F52B43" w:rsidRDefault="009C4C90" w:rsidP="00304811">
            <w:pPr>
              <w:jc w:val="both"/>
              <w:rPr>
                <w:rFonts w:ascii="Times New Roman" w:hAnsi="Times New Roman" w:cs="Times New Roman"/>
              </w:rPr>
            </w:pPr>
            <w:r w:rsidRPr="00F52B43">
              <w:rPr>
                <w:rFonts w:ascii="Times New Roman" w:hAnsi="Times New Roman" w:cs="Times New Roman"/>
              </w:rPr>
              <w:t>Tækjabúnaður til að halda hitastigi stöðugu í samræmi við þarfir dýranna skal vera til staðar</w:t>
            </w:r>
            <w:r w:rsidR="001C5CA4" w:rsidRPr="00F52B43">
              <w:rPr>
                <w:rFonts w:ascii="Times New Roman" w:hAnsi="Times New Roman" w:cs="Times New Roman"/>
              </w:rPr>
              <w:t xml:space="preserve"> og í lagi</w:t>
            </w:r>
            <w:r w:rsidRPr="00F52B43">
              <w:rPr>
                <w:rFonts w:ascii="Times New Roman" w:hAnsi="Times New Roman" w:cs="Times New Roman"/>
              </w:rPr>
              <w:t>.</w:t>
            </w:r>
          </w:p>
        </w:tc>
      </w:tr>
      <w:tr w:rsidR="009C4C90" w:rsidRPr="00F52B43" w14:paraId="4C959653" w14:textId="77777777" w:rsidTr="00792202">
        <w:trPr>
          <w:tblCellSpacing w:w="0" w:type="dxa"/>
        </w:trPr>
        <w:tc>
          <w:tcPr>
            <w:tcW w:w="250" w:type="pct"/>
            <w:shd w:val="clear" w:color="auto" w:fill="FFFFFF"/>
            <w:hideMark/>
          </w:tcPr>
          <w:p w14:paraId="2ACAE8F4" w14:textId="77777777" w:rsidR="009C4C90" w:rsidRPr="00F52B43" w:rsidRDefault="009C4C90" w:rsidP="009C4C90">
            <w:pPr>
              <w:rPr>
                <w:rFonts w:ascii="Times New Roman" w:hAnsi="Times New Roman" w:cs="Times New Roman"/>
              </w:rPr>
            </w:pPr>
            <w:r w:rsidRPr="00F52B43">
              <w:rPr>
                <w:rFonts w:ascii="Times New Roman" w:hAnsi="Times New Roman" w:cs="Times New Roman"/>
              </w:rPr>
              <w:t>4.</w:t>
            </w:r>
          </w:p>
        </w:tc>
        <w:tc>
          <w:tcPr>
            <w:tcW w:w="4750" w:type="pct"/>
            <w:shd w:val="clear" w:color="auto" w:fill="FFFFFF"/>
            <w:hideMark/>
          </w:tcPr>
          <w:p w14:paraId="45579901" w14:textId="77777777" w:rsidR="009C4C90" w:rsidRPr="00F52B43" w:rsidRDefault="009C4C90" w:rsidP="00304811">
            <w:pPr>
              <w:jc w:val="both"/>
              <w:rPr>
                <w:rFonts w:ascii="Times New Roman" w:hAnsi="Times New Roman" w:cs="Times New Roman"/>
              </w:rPr>
            </w:pPr>
            <w:r w:rsidRPr="00F52B43">
              <w:rPr>
                <w:rFonts w:ascii="Times New Roman" w:hAnsi="Times New Roman" w:cs="Times New Roman"/>
              </w:rPr>
              <w:t xml:space="preserve">Tækjabúnaður til að tryggja góða </w:t>
            </w:r>
            <w:proofErr w:type="spellStart"/>
            <w:r w:rsidRPr="00F52B43">
              <w:rPr>
                <w:rFonts w:ascii="Times New Roman" w:hAnsi="Times New Roman" w:cs="Times New Roman"/>
              </w:rPr>
              <w:t>loftræstingu</w:t>
            </w:r>
            <w:proofErr w:type="spellEnd"/>
            <w:r w:rsidRPr="00F52B43">
              <w:rPr>
                <w:rFonts w:ascii="Times New Roman" w:hAnsi="Times New Roman" w:cs="Times New Roman"/>
              </w:rPr>
              <w:t xml:space="preserve"> skal vera til staðar og í lagi.</w:t>
            </w:r>
          </w:p>
        </w:tc>
      </w:tr>
      <w:tr w:rsidR="009C4C90" w:rsidRPr="00F52B43" w14:paraId="4CFE78A8" w14:textId="77777777" w:rsidTr="00792202">
        <w:trPr>
          <w:tblCellSpacing w:w="0" w:type="dxa"/>
        </w:trPr>
        <w:tc>
          <w:tcPr>
            <w:tcW w:w="250" w:type="pct"/>
            <w:shd w:val="clear" w:color="auto" w:fill="FFFFFF"/>
            <w:hideMark/>
          </w:tcPr>
          <w:p w14:paraId="21B4DBA0" w14:textId="77777777" w:rsidR="009C4C90" w:rsidRPr="00F52B43" w:rsidRDefault="009C4C90" w:rsidP="009C4C90">
            <w:pPr>
              <w:rPr>
                <w:rFonts w:ascii="Times New Roman" w:hAnsi="Times New Roman" w:cs="Times New Roman"/>
              </w:rPr>
            </w:pPr>
            <w:r w:rsidRPr="00F52B43">
              <w:rPr>
                <w:rFonts w:ascii="Times New Roman" w:hAnsi="Times New Roman" w:cs="Times New Roman"/>
              </w:rPr>
              <w:t>5.</w:t>
            </w:r>
          </w:p>
        </w:tc>
        <w:tc>
          <w:tcPr>
            <w:tcW w:w="4750" w:type="pct"/>
            <w:shd w:val="clear" w:color="auto" w:fill="FFFFFF"/>
            <w:hideMark/>
          </w:tcPr>
          <w:p w14:paraId="325A4B10" w14:textId="77777777" w:rsidR="009C4C90" w:rsidRPr="00F52B43" w:rsidRDefault="009C4C90" w:rsidP="00304811">
            <w:pPr>
              <w:jc w:val="both"/>
              <w:rPr>
                <w:rFonts w:ascii="Times New Roman" w:hAnsi="Times New Roman" w:cs="Times New Roman"/>
              </w:rPr>
            </w:pPr>
            <w:r w:rsidRPr="00F52B43">
              <w:rPr>
                <w:rFonts w:ascii="Times New Roman" w:hAnsi="Times New Roman" w:cs="Times New Roman"/>
              </w:rPr>
              <w:t>Gólf sem búr eru staðsett á skal einangrað þannig að dýrin verði sem minnst vör við hristing og titring.</w:t>
            </w:r>
          </w:p>
        </w:tc>
      </w:tr>
      <w:tr w:rsidR="009C4C90" w:rsidRPr="00F52B43" w14:paraId="59E41CA4" w14:textId="77777777" w:rsidTr="00792202">
        <w:trPr>
          <w:tblCellSpacing w:w="0" w:type="dxa"/>
        </w:trPr>
        <w:tc>
          <w:tcPr>
            <w:tcW w:w="250" w:type="pct"/>
            <w:shd w:val="clear" w:color="auto" w:fill="FFFFFF"/>
            <w:hideMark/>
          </w:tcPr>
          <w:p w14:paraId="5967A8AF" w14:textId="77777777" w:rsidR="009C4C90" w:rsidRPr="00F52B43" w:rsidRDefault="009C4C90" w:rsidP="009C4C90">
            <w:pPr>
              <w:rPr>
                <w:rFonts w:ascii="Times New Roman" w:hAnsi="Times New Roman" w:cs="Times New Roman"/>
              </w:rPr>
            </w:pPr>
            <w:r w:rsidRPr="00F52B43">
              <w:rPr>
                <w:rFonts w:ascii="Times New Roman" w:hAnsi="Times New Roman" w:cs="Times New Roman"/>
              </w:rPr>
              <w:t>6.</w:t>
            </w:r>
          </w:p>
        </w:tc>
        <w:tc>
          <w:tcPr>
            <w:tcW w:w="4750" w:type="pct"/>
            <w:shd w:val="clear" w:color="auto" w:fill="FFFFFF"/>
            <w:hideMark/>
          </w:tcPr>
          <w:p w14:paraId="78BF31BD" w14:textId="77777777" w:rsidR="009C4C90" w:rsidRPr="00F52B43" w:rsidRDefault="009C4C90" w:rsidP="00304811">
            <w:pPr>
              <w:jc w:val="both"/>
              <w:rPr>
                <w:rFonts w:ascii="Times New Roman" w:hAnsi="Times New Roman" w:cs="Times New Roman"/>
              </w:rPr>
            </w:pPr>
            <w:r w:rsidRPr="00F52B43">
              <w:rPr>
                <w:rFonts w:ascii="Times New Roman" w:hAnsi="Times New Roman" w:cs="Times New Roman"/>
              </w:rPr>
              <w:t>Ökumaður skal geta fylgst með dýrunum í baksýnisspegli eða með myndavél.</w:t>
            </w:r>
          </w:p>
        </w:tc>
      </w:tr>
      <w:tr w:rsidR="009C4C90" w:rsidRPr="00F52B43" w14:paraId="61DC0A32" w14:textId="77777777" w:rsidTr="00792202">
        <w:trPr>
          <w:tblCellSpacing w:w="0" w:type="dxa"/>
        </w:trPr>
        <w:tc>
          <w:tcPr>
            <w:tcW w:w="250" w:type="pct"/>
            <w:shd w:val="clear" w:color="auto" w:fill="FFFFFF"/>
            <w:hideMark/>
          </w:tcPr>
          <w:p w14:paraId="1F2B9885" w14:textId="77777777" w:rsidR="009C4C90" w:rsidRPr="00F52B43" w:rsidRDefault="009C4C90" w:rsidP="009C4C90">
            <w:pPr>
              <w:rPr>
                <w:rFonts w:ascii="Times New Roman" w:hAnsi="Times New Roman" w:cs="Times New Roman"/>
              </w:rPr>
            </w:pPr>
            <w:r w:rsidRPr="00F52B43">
              <w:rPr>
                <w:rFonts w:ascii="Times New Roman" w:hAnsi="Times New Roman" w:cs="Times New Roman"/>
              </w:rPr>
              <w:t>7.</w:t>
            </w:r>
          </w:p>
        </w:tc>
        <w:tc>
          <w:tcPr>
            <w:tcW w:w="4750" w:type="pct"/>
            <w:shd w:val="clear" w:color="auto" w:fill="FFFFFF"/>
            <w:hideMark/>
          </w:tcPr>
          <w:p w14:paraId="6686F118" w14:textId="77777777" w:rsidR="009C4C90" w:rsidRPr="00F52B43" w:rsidRDefault="009C4C90" w:rsidP="00304811">
            <w:pPr>
              <w:jc w:val="both"/>
              <w:rPr>
                <w:rFonts w:ascii="Times New Roman" w:hAnsi="Times New Roman" w:cs="Times New Roman"/>
              </w:rPr>
            </w:pPr>
            <w:r w:rsidRPr="00F52B43">
              <w:rPr>
                <w:rFonts w:ascii="Times New Roman" w:hAnsi="Times New Roman" w:cs="Times New Roman"/>
              </w:rPr>
              <w:t>Búnaður til að festa búrin niður skal vera til staðar og í lagi.</w:t>
            </w:r>
          </w:p>
        </w:tc>
      </w:tr>
      <w:tr w:rsidR="009C4C90" w:rsidRPr="00F52B43" w14:paraId="4A526E30" w14:textId="77777777" w:rsidTr="00792202">
        <w:trPr>
          <w:tblCellSpacing w:w="0" w:type="dxa"/>
        </w:trPr>
        <w:tc>
          <w:tcPr>
            <w:tcW w:w="250" w:type="pct"/>
            <w:shd w:val="clear" w:color="auto" w:fill="FFFFFF"/>
            <w:hideMark/>
          </w:tcPr>
          <w:p w14:paraId="51801042" w14:textId="77777777" w:rsidR="009C4C90" w:rsidRPr="00F52B43" w:rsidRDefault="009C4C90" w:rsidP="009C4C90">
            <w:pPr>
              <w:rPr>
                <w:rFonts w:ascii="Times New Roman" w:hAnsi="Times New Roman" w:cs="Times New Roman"/>
              </w:rPr>
            </w:pPr>
            <w:r w:rsidRPr="00F52B43">
              <w:rPr>
                <w:rFonts w:ascii="Times New Roman" w:hAnsi="Times New Roman" w:cs="Times New Roman"/>
              </w:rPr>
              <w:t>8.</w:t>
            </w:r>
          </w:p>
        </w:tc>
        <w:tc>
          <w:tcPr>
            <w:tcW w:w="4750" w:type="pct"/>
            <w:shd w:val="clear" w:color="auto" w:fill="FFFFFF"/>
            <w:hideMark/>
          </w:tcPr>
          <w:p w14:paraId="38FC83A0" w14:textId="77777777" w:rsidR="009C4C90" w:rsidRPr="00F52B43" w:rsidRDefault="009C4C90" w:rsidP="00304811">
            <w:pPr>
              <w:jc w:val="both"/>
              <w:rPr>
                <w:rFonts w:ascii="Times New Roman" w:hAnsi="Times New Roman" w:cs="Times New Roman"/>
              </w:rPr>
            </w:pPr>
            <w:r w:rsidRPr="00F52B43">
              <w:rPr>
                <w:rFonts w:ascii="Times New Roman" w:hAnsi="Times New Roman" w:cs="Times New Roman"/>
              </w:rPr>
              <w:t>Flutningsrými og stjórnrými bifreiðarinnar skulu fullkomlega aðskilin.</w:t>
            </w:r>
          </w:p>
        </w:tc>
      </w:tr>
      <w:tr w:rsidR="009C4C90" w:rsidRPr="00F52B43" w14:paraId="78C0C324" w14:textId="77777777" w:rsidTr="00792202">
        <w:trPr>
          <w:tblCellSpacing w:w="0" w:type="dxa"/>
        </w:trPr>
        <w:tc>
          <w:tcPr>
            <w:tcW w:w="250" w:type="pct"/>
            <w:shd w:val="clear" w:color="auto" w:fill="FFFFFF"/>
            <w:hideMark/>
          </w:tcPr>
          <w:p w14:paraId="5759F1D7" w14:textId="77777777" w:rsidR="009C4C90" w:rsidRPr="00F52B43" w:rsidRDefault="009C4C90" w:rsidP="009C4C90">
            <w:pPr>
              <w:rPr>
                <w:rFonts w:ascii="Times New Roman" w:hAnsi="Times New Roman" w:cs="Times New Roman"/>
              </w:rPr>
            </w:pPr>
            <w:r w:rsidRPr="00F52B43">
              <w:rPr>
                <w:rFonts w:ascii="Times New Roman" w:hAnsi="Times New Roman" w:cs="Times New Roman"/>
              </w:rPr>
              <w:t>9.</w:t>
            </w:r>
          </w:p>
        </w:tc>
        <w:tc>
          <w:tcPr>
            <w:tcW w:w="4750" w:type="pct"/>
            <w:shd w:val="clear" w:color="auto" w:fill="FFFFFF"/>
            <w:hideMark/>
          </w:tcPr>
          <w:p w14:paraId="309FAD1B" w14:textId="77777777" w:rsidR="009C4C90" w:rsidRPr="00F52B43" w:rsidRDefault="009C4C90" w:rsidP="00304811">
            <w:pPr>
              <w:jc w:val="both"/>
              <w:rPr>
                <w:rFonts w:ascii="Times New Roman" w:hAnsi="Times New Roman" w:cs="Times New Roman"/>
              </w:rPr>
            </w:pPr>
            <w:r w:rsidRPr="00F52B43">
              <w:rPr>
                <w:rFonts w:ascii="Times New Roman" w:hAnsi="Times New Roman" w:cs="Times New Roman"/>
              </w:rPr>
              <w:t xml:space="preserve">Í bifreiðinni skal vera búnaður til skyndihjálpar sem inniheldur a.m.k. vatn, sápu, </w:t>
            </w:r>
            <w:proofErr w:type="spellStart"/>
            <w:r w:rsidRPr="00F52B43">
              <w:rPr>
                <w:rFonts w:ascii="Times New Roman" w:hAnsi="Times New Roman" w:cs="Times New Roman"/>
              </w:rPr>
              <w:t>sótthreinsiefni</w:t>
            </w:r>
            <w:proofErr w:type="spellEnd"/>
            <w:r w:rsidRPr="00F52B43">
              <w:rPr>
                <w:rFonts w:ascii="Times New Roman" w:hAnsi="Times New Roman" w:cs="Times New Roman"/>
              </w:rPr>
              <w:t xml:space="preserve"> og sárabindi.</w:t>
            </w:r>
          </w:p>
        </w:tc>
      </w:tr>
      <w:tr w:rsidR="009C4C90" w:rsidRPr="00F52B43" w14:paraId="779D30BF" w14:textId="77777777" w:rsidTr="00792202">
        <w:trPr>
          <w:tblCellSpacing w:w="0" w:type="dxa"/>
        </w:trPr>
        <w:tc>
          <w:tcPr>
            <w:tcW w:w="250" w:type="pct"/>
            <w:shd w:val="clear" w:color="auto" w:fill="FFFFFF"/>
            <w:hideMark/>
          </w:tcPr>
          <w:p w14:paraId="160B3038" w14:textId="77777777" w:rsidR="009C4C90" w:rsidRPr="00F52B43" w:rsidRDefault="009C4C90" w:rsidP="009C4C90">
            <w:pPr>
              <w:rPr>
                <w:rFonts w:ascii="Times New Roman" w:hAnsi="Times New Roman" w:cs="Times New Roman"/>
              </w:rPr>
            </w:pPr>
            <w:r w:rsidRPr="00F52B43">
              <w:rPr>
                <w:rFonts w:ascii="Times New Roman" w:hAnsi="Times New Roman" w:cs="Times New Roman"/>
              </w:rPr>
              <w:t>10.</w:t>
            </w:r>
          </w:p>
        </w:tc>
        <w:tc>
          <w:tcPr>
            <w:tcW w:w="4750" w:type="pct"/>
            <w:shd w:val="clear" w:color="auto" w:fill="FFFFFF"/>
            <w:hideMark/>
          </w:tcPr>
          <w:p w14:paraId="46459CCD" w14:textId="77777777" w:rsidR="009C4C90" w:rsidRPr="00F52B43" w:rsidRDefault="009C4C90" w:rsidP="00304811">
            <w:pPr>
              <w:jc w:val="both"/>
              <w:rPr>
                <w:rFonts w:ascii="Times New Roman" w:hAnsi="Times New Roman" w:cs="Times New Roman"/>
              </w:rPr>
            </w:pPr>
            <w:r w:rsidRPr="00F52B43">
              <w:rPr>
                <w:rFonts w:ascii="Times New Roman" w:hAnsi="Times New Roman" w:cs="Times New Roman"/>
              </w:rPr>
              <w:t>Óheimilt er að nota bifreiðina til flutninga á öðrum dýrum en þeim sem flytja á frá innflutningsstað til einangrunarstöðvar.</w:t>
            </w:r>
          </w:p>
        </w:tc>
      </w:tr>
      <w:tr w:rsidR="009C4C90" w:rsidRPr="00F52B43" w14:paraId="3D541979" w14:textId="77777777" w:rsidTr="00792202">
        <w:trPr>
          <w:tblCellSpacing w:w="0" w:type="dxa"/>
        </w:trPr>
        <w:tc>
          <w:tcPr>
            <w:tcW w:w="250" w:type="pct"/>
            <w:shd w:val="clear" w:color="auto" w:fill="FFFFFF"/>
            <w:hideMark/>
          </w:tcPr>
          <w:p w14:paraId="3C54821D" w14:textId="77777777" w:rsidR="009C4C90" w:rsidRPr="00F52B43" w:rsidRDefault="009C4C90" w:rsidP="009C4C90">
            <w:pPr>
              <w:rPr>
                <w:rFonts w:ascii="Times New Roman" w:hAnsi="Times New Roman" w:cs="Times New Roman"/>
              </w:rPr>
            </w:pPr>
            <w:r w:rsidRPr="00F52B43">
              <w:rPr>
                <w:rFonts w:ascii="Times New Roman" w:hAnsi="Times New Roman" w:cs="Times New Roman"/>
              </w:rPr>
              <w:br/>
              <w:t>B.</w:t>
            </w:r>
          </w:p>
        </w:tc>
        <w:tc>
          <w:tcPr>
            <w:tcW w:w="4750" w:type="pct"/>
            <w:shd w:val="clear" w:color="auto" w:fill="FFFFFF"/>
            <w:hideMark/>
          </w:tcPr>
          <w:p w14:paraId="11106735" w14:textId="31B8F8D9" w:rsidR="009C4C90" w:rsidRPr="00F52B43" w:rsidRDefault="009C4C90" w:rsidP="009C4C90">
            <w:pPr>
              <w:rPr>
                <w:rFonts w:ascii="Times New Roman" w:hAnsi="Times New Roman" w:cs="Times New Roman"/>
              </w:rPr>
            </w:pPr>
            <w:r w:rsidRPr="00F52B43">
              <w:rPr>
                <w:rFonts w:ascii="Times New Roman" w:hAnsi="Times New Roman" w:cs="Times New Roman"/>
              </w:rPr>
              <w:br/>
            </w:r>
            <w:r w:rsidR="00B92888" w:rsidRPr="00F52B43">
              <w:rPr>
                <w:rFonts w:ascii="Times New Roman" w:hAnsi="Times New Roman" w:cs="Times New Roman"/>
              </w:rPr>
              <w:t>Um aðbúnað dýranna í flutningi gilda ákvæði 7. liðar í viðauka II, reglugerðar nr. 80/2016 um velferð gæludýra.</w:t>
            </w:r>
          </w:p>
        </w:tc>
      </w:tr>
      <w:tr w:rsidR="009C4C90" w:rsidRPr="00F52B43" w14:paraId="030DE95F" w14:textId="77777777" w:rsidTr="00792202">
        <w:trPr>
          <w:tblCellSpacing w:w="0" w:type="dxa"/>
        </w:trPr>
        <w:tc>
          <w:tcPr>
            <w:tcW w:w="250" w:type="pct"/>
            <w:shd w:val="clear" w:color="auto" w:fill="FFFFFF"/>
            <w:hideMark/>
          </w:tcPr>
          <w:p w14:paraId="3ED6C17C" w14:textId="77777777" w:rsidR="009C4C90" w:rsidRPr="00F52B43" w:rsidRDefault="009C4C90" w:rsidP="009C4C90">
            <w:pPr>
              <w:rPr>
                <w:rFonts w:ascii="Times New Roman" w:hAnsi="Times New Roman" w:cs="Times New Roman"/>
              </w:rPr>
            </w:pPr>
            <w:r w:rsidRPr="00F52B43">
              <w:rPr>
                <w:rFonts w:ascii="Times New Roman" w:hAnsi="Times New Roman" w:cs="Times New Roman"/>
              </w:rPr>
              <w:br/>
              <w:t>C.</w:t>
            </w:r>
          </w:p>
        </w:tc>
        <w:tc>
          <w:tcPr>
            <w:tcW w:w="4750" w:type="pct"/>
            <w:shd w:val="clear" w:color="auto" w:fill="FFFFFF"/>
            <w:hideMark/>
          </w:tcPr>
          <w:p w14:paraId="4FC992B4" w14:textId="03BF150D" w:rsidR="009C4C90" w:rsidRPr="00F52B43" w:rsidRDefault="009C4C90" w:rsidP="00304811">
            <w:pPr>
              <w:jc w:val="both"/>
              <w:rPr>
                <w:rFonts w:ascii="Times New Roman" w:hAnsi="Times New Roman" w:cs="Times New Roman"/>
              </w:rPr>
            </w:pPr>
            <w:r w:rsidRPr="00F52B43">
              <w:rPr>
                <w:rFonts w:ascii="Times New Roman" w:hAnsi="Times New Roman" w:cs="Times New Roman"/>
              </w:rPr>
              <w:br/>
            </w:r>
            <w:r w:rsidR="00995806" w:rsidRPr="00F52B43">
              <w:rPr>
                <w:rFonts w:ascii="Times New Roman" w:hAnsi="Times New Roman" w:cs="Times New Roman"/>
              </w:rPr>
              <w:t xml:space="preserve">Hundar og kettir skulu sóttir af flutningsaðila á vegum einangrunarstöðvar á innflutningsstað að loknu innflutningseftirliti skv. 9. gr. reglugerðar </w:t>
            </w:r>
            <w:bookmarkStart w:id="6" w:name="_GoBack"/>
            <w:bookmarkEnd w:id="6"/>
            <w:r w:rsidR="00995806" w:rsidRPr="00010AE2">
              <w:rPr>
                <w:rFonts w:ascii="Times New Roman" w:hAnsi="Times New Roman" w:cs="Times New Roman"/>
              </w:rPr>
              <w:t xml:space="preserve">nr. </w:t>
            </w:r>
            <w:r w:rsidR="00995806" w:rsidRPr="00F52B43">
              <w:rPr>
                <w:rFonts w:ascii="Times New Roman" w:hAnsi="Times New Roman" w:cs="Times New Roman"/>
                <w:highlight w:val="yellow"/>
              </w:rPr>
              <w:t>xx/2020</w:t>
            </w:r>
            <w:r w:rsidR="00995806" w:rsidRPr="00F52B43">
              <w:rPr>
                <w:rFonts w:ascii="Times New Roman" w:hAnsi="Times New Roman" w:cs="Times New Roman"/>
              </w:rPr>
              <w:t xml:space="preserve"> um innflutning hunda og katta svo fremi sem skilyrði þar að lútandi eru uppfyllt. Matvælastofnun setur verklagsreglur um með hvaða hætti afhendingarheimild er staðfest. </w:t>
            </w:r>
            <w:r w:rsidRPr="00F52B43">
              <w:rPr>
                <w:rFonts w:ascii="Times New Roman" w:hAnsi="Times New Roman" w:cs="Times New Roman"/>
              </w:rPr>
              <w:t>Þegar dýr er sótt á innflutningsstað skal eftirfarandi reglum fylgt:</w:t>
            </w:r>
          </w:p>
        </w:tc>
      </w:tr>
      <w:tr w:rsidR="009C4C90" w:rsidRPr="00F52B43" w14:paraId="6C347D9A" w14:textId="77777777" w:rsidTr="00792202">
        <w:trPr>
          <w:tblCellSpacing w:w="0" w:type="dxa"/>
        </w:trPr>
        <w:tc>
          <w:tcPr>
            <w:tcW w:w="250" w:type="pct"/>
            <w:shd w:val="clear" w:color="auto" w:fill="FFFFFF"/>
            <w:hideMark/>
          </w:tcPr>
          <w:p w14:paraId="47BE9D28" w14:textId="202F6C7C" w:rsidR="009C4C90" w:rsidRPr="00F52B43" w:rsidRDefault="009C4C90" w:rsidP="009C4C90">
            <w:pPr>
              <w:rPr>
                <w:rFonts w:ascii="Times New Roman" w:hAnsi="Times New Roman" w:cs="Times New Roman"/>
              </w:rPr>
            </w:pPr>
          </w:p>
        </w:tc>
        <w:tc>
          <w:tcPr>
            <w:tcW w:w="4750" w:type="pct"/>
            <w:shd w:val="clear" w:color="auto" w:fill="FFFFFF"/>
            <w:hideMark/>
          </w:tcPr>
          <w:p w14:paraId="769FD17C" w14:textId="5E245F94" w:rsidR="009C4C90" w:rsidRPr="00F52B43" w:rsidRDefault="009C4C90" w:rsidP="00304811">
            <w:pPr>
              <w:jc w:val="both"/>
              <w:rPr>
                <w:rFonts w:ascii="Times New Roman" w:hAnsi="Times New Roman" w:cs="Times New Roman"/>
              </w:rPr>
            </w:pPr>
            <w:r w:rsidRPr="00F52B43">
              <w:rPr>
                <w:rFonts w:ascii="Times New Roman" w:hAnsi="Times New Roman" w:cs="Times New Roman"/>
              </w:rPr>
              <w:t xml:space="preserve">Dýrið skal sótt </w:t>
            </w:r>
            <w:r w:rsidR="00995806" w:rsidRPr="00F52B43">
              <w:rPr>
                <w:rFonts w:ascii="Times New Roman" w:hAnsi="Times New Roman" w:cs="Times New Roman"/>
              </w:rPr>
              <w:t>svo fljótt sem auðið er að loknu innflutningseftirliti</w:t>
            </w:r>
            <w:r w:rsidRPr="00F52B43">
              <w:rPr>
                <w:rFonts w:ascii="Times New Roman" w:hAnsi="Times New Roman" w:cs="Times New Roman"/>
              </w:rPr>
              <w:t>. Ef óviðráðanlegar aðstæður</w:t>
            </w:r>
            <w:r w:rsidR="00995806" w:rsidRPr="00F52B43">
              <w:rPr>
                <w:rFonts w:ascii="Times New Roman" w:hAnsi="Times New Roman" w:cs="Times New Roman"/>
              </w:rPr>
              <w:t>,</w:t>
            </w:r>
            <w:r w:rsidRPr="00F52B43">
              <w:rPr>
                <w:rFonts w:ascii="Times New Roman" w:hAnsi="Times New Roman" w:cs="Times New Roman"/>
              </w:rPr>
              <w:t xml:space="preserve"> koma í veg fyrir þetta skal flutningsaðili tilkynna það </w:t>
            </w:r>
            <w:r w:rsidR="00104E8E" w:rsidRPr="00F52B43">
              <w:rPr>
                <w:rFonts w:ascii="Times New Roman" w:hAnsi="Times New Roman" w:cs="Times New Roman"/>
              </w:rPr>
              <w:t>Matvælastofnun</w:t>
            </w:r>
            <w:r w:rsidRPr="00F52B43">
              <w:rPr>
                <w:rFonts w:ascii="Times New Roman" w:hAnsi="Times New Roman" w:cs="Times New Roman"/>
              </w:rPr>
              <w:t>, sem tekur á</w:t>
            </w:r>
            <w:r w:rsidR="00792202" w:rsidRPr="00F52B43">
              <w:rPr>
                <w:rFonts w:ascii="Times New Roman" w:hAnsi="Times New Roman" w:cs="Times New Roman"/>
              </w:rPr>
              <w:t>k</w:t>
            </w:r>
            <w:r w:rsidRPr="00F52B43">
              <w:rPr>
                <w:rFonts w:ascii="Times New Roman" w:hAnsi="Times New Roman" w:cs="Times New Roman"/>
              </w:rPr>
              <w:t>vörðun um hvernig málið skuli leyst.</w:t>
            </w:r>
          </w:p>
        </w:tc>
      </w:tr>
      <w:tr w:rsidR="009C4C90" w:rsidRPr="00F52B43" w14:paraId="3B74C2BC" w14:textId="77777777" w:rsidTr="00792202">
        <w:trPr>
          <w:tblCellSpacing w:w="0" w:type="dxa"/>
        </w:trPr>
        <w:tc>
          <w:tcPr>
            <w:tcW w:w="250" w:type="pct"/>
            <w:shd w:val="clear" w:color="auto" w:fill="FFFFFF"/>
            <w:hideMark/>
          </w:tcPr>
          <w:p w14:paraId="31FEDDE3" w14:textId="77777777" w:rsidR="009C4C90" w:rsidRPr="00F52B43" w:rsidRDefault="009C4C90" w:rsidP="009C4C90">
            <w:pPr>
              <w:rPr>
                <w:rFonts w:ascii="Times New Roman" w:hAnsi="Times New Roman" w:cs="Times New Roman"/>
              </w:rPr>
            </w:pPr>
            <w:r w:rsidRPr="00F52B43">
              <w:rPr>
                <w:rFonts w:ascii="Times New Roman" w:hAnsi="Times New Roman" w:cs="Times New Roman"/>
              </w:rPr>
              <w:br/>
              <w:t>D.</w:t>
            </w:r>
          </w:p>
        </w:tc>
        <w:tc>
          <w:tcPr>
            <w:tcW w:w="4750" w:type="pct"/>
            <w:shd w:val="clear" w:color="auto" w:fill="FFFFFF"/>
            <w:hideMark/>
          </w:tcPr>
          <w:p w14:paraId="19931AB8" w14:textId="4D587774" w:rsidR="009C4C90" w:rsidRPr="00F52B43" w:rsidRDefault="009C4C90" w:rsidP="00304811">
            <w:pPr>
              <w:jc w:val="both"/>
              <w:rPr>
                <w:rFonts w:ascii="Times New Roman" w:hAnsi="Times New Roman" w:cs="Times New Roman"/>
              </w:rPr>
            </w:pPr>
            <w:r w:rsidRPr="00F52B43">
              <w:rPr>
                <w:rFonts w:ascii="Times New Roman" w:hAnsi="Times New Roman" w:cs="Times New Roman"/>
              </w:rPr>
              <w:br/>
              <w:t xml:space="preserve">Við flutning á dýrum frá innflutningsstað til einangrunarstöðvar skal </w:t>
            </w:r>
            <w:r w:rsidR="00ED646F" w:rsidRPr="00F52B43">
              <w:rPr>
                <w:rFonts w:ascii="Times New Roman" w:hAnsi="Times New Roman" w:cs="Times New Roman"/>
              </w:rPr>
              <w:t xml:space="preserve">ávallt gætt að </w:t>
            </w:r>
            <w:proofErr w:type="spellStart"/>
            <w:r w:rsidR="00ED646F" w:rsidRPr="00F52B43">
              <w:rPr>
                <w:rFonts w:ascii="Times New Roman" w:hAnsi="Times New Roman" w:cs="Times New Roman"/>
              </w:rPr>
              <w:t>smitvörnum</w:t>
            </w:r>
            <w:proofErr w:type="spellEnd"/>
            <w:r w:rsidR="00ED646F" w:rsidRPr="00F52B43">
              <w:rPr>
                <w:rFonts w:ascii="Times New Roman" w:hAnsi="Times New Roman" w:cs="Times New Roman"/>
              </w:rPr>
              <w:t xml:space="preserve"> og dýravelferð og </w:t>
            </w:r>
            <w:r w:rsidRPr="00F52B43">
              <w:rPr>
                <w:rFonts w:ascii="Times New Roman" w:hAnsi="Times New Roman" w:cs="Times New Roman"/>
              </w:rPr>
              <w:t>eftirfarandi reglum fylgt:</w:t>
            </w:r>
          </w:p>
        </w:tc>
      </w:tr>
      <w:tr w:rsidR="009C4C90" w:rsidRPr="00F52B43" w14:paraId="3D7A7163" w14:textId="77777777" w:rsidTr="00792202">
        <w:trPr>
          <w:tblCellSpacing w:w="0" w:type="dxa"/>
        </w:trPr>
        <w:tc>
          <w:tcPr>
            <w:tcW w:w="250" w:type="pct"/>
            <w:shd w:val="clear" w:color="auto" w:fill="FFFFFF"/>
            <w:hideMark/>
          </w:tcPr>
          <w:p w14:paraId="095F817D" w14:textId="419E187A" w:rsidR="009C4C90" w:rsidRPr="00F52B43" w:rsidRDefault="009C4C90" w:rsidP="009C4C90">
            <w:pPr>
              <w:rPr>
                <w:rFonts w:ascii="Times New Roman" w:hAnsi="Times New Roman" w:cs="Times New Roman"/>
              </w:rPr>
            </w:pPr>
          </w:p>
        </w:tc>
        <w:tc>
          <w:tcPr>
            <w:tcW w:w="4750" w:type="pct"/>
            <w:shd w:val="clear" w:color="auto" w:fill="FFFFFF"/>
            <w:hideMark/>
          </w:tcPr>
          <w:p w14:paraId="2FF74E0F" w14:textId="77643065" w:rsidR="009C4C90" w:rsidRPr="00F52B43" w:rsidRDefault="009C4C90" w:rsidP="00304811">
            <w:pPr>
              <w:pStyle w:val="Mlsgreinlista"/>
              <w:numPr>
                <w:ilvl w:val="0"/>
                <w:numId w:val="4"/>
              </w:numPr>
              <w:jc w:val="both"/>
              <w:rPr>
                <w:rFonts w:ascii="Times New Roman" w:hAnsi="Times New Roman" w:cs="Times New Roman"/>
              </w:rPr>
            </w:pPr>
            <w:r w:rsidRPr="00F52B43">
              <w:rPr>
                <w:rFonts w:ascii="Times New Roman" w:hAnsi="Times New Roman" w:cs="Times New Roman"/>
              </w:rPr>
              <w:t xml:space="preserve">Dýrið skal flutt í búri sínu beint úr </w:t>
            </w:r>
            <w:r w:rsidR="00995806" w:rsidRPr="00F52B43">
              <w:rPr>
                <w:rFonts w:ascii="Times New Roman" w:hAnsi="Times New Roman" w:cs="Times New Roman"/>
              </w:rPr>
              <w:t xml:space="preserve">móttökustöð gæludýra </w:t>
            </w:r>
            <w:r w:rsidRPr="00F52B43">
              <w:rPr>
                <w:rFonts w:ascii="Times New Roman" w:hAnsi="Times New Roman" w:cs="Times New Roman"/>
              </w:rPr>
              <w:t>í flutningabifreiðina.</w:t>
            </w:r>
          </w:p>
        </w:tc>
      </w:tr>
      <w:tr w:rsidR="009C4C90" w:rsidRPr="00F52B43" w14:paraId="3ED9FDB9" w14:textId="77777777" w:rsidTr="00792202">
        <w:trPr>
          <w:tblCellSpacing w:w="0" w:type="dxa"/>
        </w:trPr>
        <w:tc>
          <w:tcPr>
            <w:tcW w:w="250" w:type="pct"/>
            <w:shd w:val="clear" w:color="auto" w:fill="FFFFFF"/>
            <w:hideMark/>
          </w:tcPr>
          <w:p w14:paraId="1D5CB7F0" w14:textId="386132EA" w:rsidR="009C4C90" w:rsidRPr="00F52B43" w:rsidRDefault="009C4C90" w:rsidP="009C4C90">
            <w:pPr>
              <w:rPr>
                <w:rFonts w:ascii="Times New Roman" w:hAnsi="Times New Roman" w:cs="Times New Roman"/>
              </w:rPr>
            </w:pPr>
          </w:p>
        </w:tc>
        <w:tc>
          <w:tcPr>
            <w:tcW w:w="4750" w:type="pct"/>
            <w:shd w:val="clear" w:color="auto" w:fill="FFFFFF"/>
            <w:hideMark/>
          </w:tcPr>
          <w:p w14:paraId="090924EB" w14:textId="4777F4CF" w:rsidR="009C4C90" w:rsidRPr="00F52B43" w:rsidRDefault="009C4C90" w:rsidP="00304811">
            <w:pPr>
              <w:pStyle w:val="Mlsgreinlista"/>
              <w:numPr>
                <w:ilvl w:val="0"/>
                <w:numId w:val="4"/>
              </w:numPr>
              <w:jc w:val="both"/>
              <w:rPr>
                <w:rFonts w:ascii="Times New Roman" w:hAnsi="Times New Roman" w:cs="Times New Roman"/>
              </w:rPr>
            </w:pPr>
            <w:r w:rsidRPr="00F52B43">
              <w:rPr>
                <w:rFonts w:ascii="Times New Roman" w:hAnsi="Times New Roman" w:cs="Times New Roman"/>
              </w:rPr>
              <w:t>Þannig skal gengið frá búrinu að það geti ekki oltið.</w:t>
            </w:r>
            <w:r w:rsidR="00C47A29" w:rsidRPr="00F52B43">
              <w:rPr>
                <w:rFonts w:ascii="Times New Roman" w:hAnsi="Times New Roman" w:cs="Times New Roman"/>
              </w:rPr>
              <w:t xml:space="preserve"> Einnig er óheimilt að stafla búrum í bifreiðinni.</w:t>
            </w:r>
          </w:p>
        </w:tc>
      </w:tr>
      <w:tr w:rsidR="009C4C90" w:rsidRPr="00F52B43" w14:paraId="66EB0ACB" w14:textId="77777777" w:rsidTr="00792202">
        <w:trPr>
          <w:tblCellSpacing w:w="0" w:type="dxa"/>
        </w:trPr>
        <w:tc>
          <w:tcPr>
            <w:tcW w:w="250" w:type="pct"/>
            <w:shd w:val="clear" w:color="auto" w:fill="FFFFFF"/>
            <w:hideMark/>
          </w:tcPr>
          <w:p w14:paraId="4BE77E71" w14:textId="6A24762D" w:rsidR="009C4C90" w:rsidRPr="00F52B43" w:rsidRDefault="009C4C90" w:rsidP="009C4C90">
            <w:pPr>
              <w:rPr>
                <w:rFonts w:ascii="Times New Roman" w:hAnsi="Times New Roman" w:cs="Times New Roman"/>
              </w:rPr>
            </w:pPr>
          </w:p>
        </w:tc>
        <w:tc>
          <w:tcPr>
            <w:tcW w:w="4750" w:type="pct"/>
            <w:shd w:val="clear" w:color="auto" w:fill="FFFFFF"/>
            <w:hideMark/>
          </w:tcPr>
          <w:p w14:paraId="0AEAA5E5" w14:textId="77777777" w:rsidR="009C4C90" w:rsidRPr="00F52B43" w:rsidRDefault="009C4C90" w:rsidP="00304811">
            <w:pPr>
              <w:pStyle w:val="Mlsgreinlista"/>
              <w:numPr>
                <w:ilvl w:val="0"/>
                <w:numId w:val="4"/>
              </w:numPr>
              <w:jc w:val="both"/>
              <w:rPr>
                <w:rFonts w:ascii="Times New Roman" w:hAnsi="Times New Roman" w:cs="Times New Roman"/>
              </w:rPr>
            </w:pPr>
            <w:r w:rsidRPr="00F52B43">
              <w:rPr>
                <w:rFonts w:ascii="Times New Roman" w:hAnsi="Times New Roman" w:cs="Times New Roman"/>
              </w:rPr>
              <w:t>Óheimilt er að hleypa dýrinu út úr búrinu á meðan á flutningi stendur.</w:t>
            </w:r>
          </w:p>
        </w:tc>
      </w:tr>
      <w:tr w:rsidR="009C4C90" w:rsidRPr="00F52B43" w14:paraId="0AB2F920" w14:textId="77777777" w:rsidTr="00792202">
        <w:trPr>
          <w:tblCellSpacing w:w="0" w:type="dxa"/>
        </w:trPr>
        <w:tc>
          <w:tcPr>
            <w:tcW w:w="250" w:type="pct"/>
            <w:shd w:val="clear" w:color="auto" w:fill="FFFFFF"/>
            <w:hideMark/>
          </w:tcPr>
          <w:p w14:paraId="620A0E52" w14:textId="2B1E2073" w:rsidR="009C4C90" w:rsidRPr="00F52B43" w:rsidRDefault="009C4C90" w:rsidP="009C4C90">
            <w:pPr>
              <w:rPr>
                <w:rFonts w:ascii="Times New Roman" w:hAnsi="Times New Roman" w:cs="Times New Roman"/>
              </w:rPr>
            </w:pPr>
          </w:p>
        </w:tc>
        <w:tc>
          <w:tcPr>
            <w:tcW w:w="4750" w:type="pct"/>
            <w:shd w:val="clear" w:color="auto" w:fill="FFFFFF"/>
            <w:hideMark/>
          </w:tcPr>
          <w:p w14:paraId="36D4544E" w14:textId="77777777" w:rsidR="009C4C90" w:rsidRPr="00F52B43" w:rsidRDefault="009C4C90" w:rsidP="00304811">
            <w:pPr>
              <w:pStyle w:val="Mlsgreinlista"/>
              <w:numPr>
                <w:ilvl w:val="0"/>
                <w:numId w:val="4"/>
              </w:numPr>
              <w:jc w:val="both"/>
              <w:rPr>
                <w:rFonts w:ascii="Times New Roman" w:hAnsi="Times New Roman" w:cs="Times New Roman"/>
              </w:rPr>
            </w:pPr>
            <w:r w:rsidRPr="00F52B43">
              <w:rPr>
                <w:rFonts w:ascii="Times New Roman" w:hAnsi="Times New Roman" w:cs="Times New Roman"/>
              </w:rPr>
              <w:t>Tryggt skal að dýrin komist ekki í snertingu við önnur dýr eða fólk.</w:t>
            </w:r>
          </w:p>
        </w:tc>
      </w:tr>
      <w:tr w:rsidR="009C4C90" w:rsidRPr="00F52B43" w14:paraId="1B12A181" w14:textId="77777777" w:rsidTr="00792202">
        <w:trPr>
          <w:tblCellSpacing w:w="0" w:type="dxa"/>
        </w:trPr>
        <w:tc>
          <w:tcPr>
            <w:tcW w:w="250" w:type="pct"/>
            <w:shd w:val="clear" w:color="auto" w:fill="FFFFFF"/>
            <w:hideMark/>
          </w:tcPr>
          <w:p w14:paraId="0F0BEA5D" w14:textId="604FAFEB" w:rsidR="009C4C90" w:rsidRPr="00F52B43" w:rsidRDefault="009C4C90" w:rsidP="009C4C90">
            <w:pPr>
              <w:rPr>
                <w:rFonts w:ascii="Times New Roman" w:hAnsi="Times New Roman" w:cs="Times New Roman"/>
              </w:rPr>
            </w:pPr>
          </w:p>
        </w:tc>
        <w:tc>
          <w:tcPr>
            <w:tcW w:w="4750" w:type="pct"/>
            <w:shd w:val="clear" w:color="auto" w:fill="FFFFFF"/>
            <w:hideMark/>
          </w:tcPr>
          <w:p w14:paraId="572AABEE" w14:textId="77777777" w:rsidR="009C4C90" w:rsidRPr="00F52B43" w:rsidRDefault="009C4C90" w:rsidP="00304811">
            <w:pPr>
              <w:pStyle w:val="Mlsgreinlista"/>
              <w:numPr>
                <w:ilvl w:val="0"/>
                <w:numId w:val="4"/>
              </w:numPr>
              <w:jc w:val="both"/>
              <w:rPr>
                <w:rFonts w:ascii="Times New Roman" w:hAnsi="Times New Roman" w:cs="Times New Roman"/>
              </w:rPr>
            </w:pPr>
            <w:r w:rsidRPr="00F52B43">
              <w:rPr>
                <w:rFonts w:ascii="Times New Roman" w:hAnsi="Times New Roman" w:cs="Times New Roman"/>
              </w:rPr>
              <w:t>Allar dyr bifreiðarinnar skulu lokaðar og hurðir læstar á meðan á flutningi stendur.</w:t>
            </w:r>
          </w:p>
        </w:tc>
      </w:tr>
      <w:tr w:rsidR="009C4C90" w:rsidRPr="00F52B43" w14:paraId="526E0F3D" w14:textId="77777777" w:rsidTr="00792202">
        <w:trPr>
          <w:tblCellSpacing w:w="0" w:type="dxa"/>
        </w:trPr>
        <w:tc>
          <w:tcPr>
            <w:tcW w:w="250" w:type="pct"/>
            <w:shd w:val="clear" w:color="auto" w:fill="FFFFFF"/>
            <w:hideMark/>
          </w:tcPr>
          <w:p w14:paraId="34CA95C0" w14:textId="260D4CAA" w:rsidR="009C4C90" w:rsidRPr="00F52B43" w:rsidRDefault="009C4C90" w:rsidP="009C4C90">
            <w:pPr>
              <w:rPr>
                <w:rFonts w:ascii="Times New Roman" w:hAnsi="Times New Roman" w:cs="Times New Roman"/>
              </w:rPr>
            </w:pPr>
          </w:p>
        </w:tc>
        <w:tc>
          <w:tcPr>
            <w:tcW w:w="4750" w:type="pct"/>
            <w:shd w:val="clear" w:color="auto" w:fill="FFFFFF"/>
            <w:hideMark/>
          </w:tcPr>
          <w:p w14:paraId="5ADFAFF4" w14:textId="77777777" w:rsidR="009C4C90" w:rsidRPr="00F52B43" w:rsidRDefault="009C4C90" w:rsidP="00304811">
            <w:pPr>
              <w:pStyle w:val="Mlsgreinlista"/>
              <w:numPr>
                <w:ilvl w:val="0"/>
                <w:numId w:val="4"/>
              </w:numPr>
              <w:jc w:val="both"/>
              <w:rPr>
                <w:rFonts w:ascii="Times New Roman" w:hAnsi="Times New Roman" w:cs="Times New Roman"/>
              </w:rPr>
            </w:pPr>
            <w:r w:rsidRPr="00F52B43">
              <w:rPr>
                <w:rFonts w:ascii="Times New Roman" w:hAnsi="Times New Roman" w:cs="Times New Roman"/>
              </w:rPr>
              <w:t>Tryggt skal að hitastig í flutningsrými fari ekki niður fyrir 7°C og ekki yfir 30°C.</w:t>
            </w:r>
          </w:p>
        </w:tc>
      </w:tr>
      <w:tr w:rsidR="009C4C90" w:rsidRPr="00F52B43" w14:paraId="1E62870F" w14:textId="77777777" w:rsidTr="00792202">
        <w:trPr>
          <w:tblCellSpacing w:w="0" w:type="dxa"/>
        </w:trPr>
        <w:tc>
          <w:tcPr>
            <w:tcW w:w="250" w:type="pct"/>
            <w:shd w:val="clear" w:color="auto" w:fill="FFFFFF"/>
            <w:hideMark/>
          </w:tcPr>
          <w:p w14:paraId="634B6AB4" w14:textId="0BA42CA4" w:rsidR="009C4C90" w:rsidRPr="00F52B43" w:rsidRDefault="009C4C90" w:rsidP="009C4C90">
            <w:pPr>
              <w:rPr>
                <w:rFonts w:ascii="Times New Roman" w:hAnsi="Times New Roman" w:cs="Times New Roman"/>
              </w:rPr>
            </w:pPr>
          </w:p>
        </w:tc>
        <w:tc>
          <w:tcPr>
            <w:tcW w:w="4750" w:type="pct"/>
            <w:shd w:val="clear" w:color="auto" w:fill="FFFFFF"/>
            <w:hideMark/>
          </w:tcPr>
          <w:p w14:paraId="5F496989" w14:textId="46D3620A" w:rsidR="009C4C90" w:rsidRPr="00F52B43" w:rsidRDefault="009C4C90" w:rsidP="00304811">
            <w:pPr>
              <w:pStyle w:val="Mlsgreinlista"/>
              <w:numPr>
                <w:ilvl w:val="0"/>
                <w:numId w:val="4"/>
              </w:numPr>
              <w:jc w:val="both"/>
              <w:rPr>
                <w:rFonts w:ascii="Times New Roman" w:hAnsi="Times New Roman" w:cs="Times New Roman"/>
              </w:rPr>
            </w:pPr>
            <w:r w:rsidRPr="00F52B43">
              <w:rPr>
                <w:rFonts w:ascii="Times New Roman" w:hAnsi="Times New Roman" w:cs="Times New Roman"/>
              </w:rPr>
              <w:t xml:space="preserve">Farið skal með dýrið rakleiðis í viðkomandi einangrunarstöð. Flutningur dýrs frá innflutningsstað til einangrunarstöðvar má ekki taka lengri tíma en 6 klukkustundir. Flutningsaðila er skylt að tilkynna </w:t>
            </w:r>
            <w:r w:rsidR="00995806" w:rsidRPr="00F52B43">
              <w:rPr>
                <w:rFonts w:ascii="Times New Roman" w:hAnsi="Times New Roman" w:cs="Times New Roman"/>
              </w:rPr>
              <w:t xml:space="preserve">Matvælastofnun </w:t>
            </w:r>
            <w:r w:rsidRPr="00F52B43">
              <w:rPr>
                <w:rFonts w:ascii="Times New Roman" w:hAnsi="Times New Roman" w:cs="Times New Roman"/>
              </w:rPr>
              <w:t>ef af óviðráðanlegum ástæðum reynist ekki unnt að flytja dýrið til einangrunarstöðvar innan tilskilins tíma</w:t>
            </w:r>
            <w:r w:rsidR="009809CB" w:rsidRPr="00F52B43">
              <w:rPr>
                <w:rFonts w:ascii="Times New Roman" w:hAnsi="Times New Roman" w:cs="Times New Roman"/>
              </w:rPr>
              <w:t xml:space="preserve"> og skal stofnunin taka</w:t>
            </w:r>
            <w:r w:rsidRPr="00F52B43">
              <w:rPr>
                <w:rFonts w:ascii="Times New Roman" w:hAnsi="Times New Roman" w:cs="Times New Roman"/>
              </w:rPr>
              <w:t>ákvörðun um hvernig við skuli brugðist.</w:t>
            </w:r>
          </w:p>
        </w:tc>
      </w:tr>
      <w:tr w:rsidR="009C4C90" w:rsidRPr="00F52B43" w14:paraId="3DA19DDD" w14:textId="77777777" w:rsidTr="00792202">
        <w:trPr>
          <w:tblCellSpacing w:w="0" w:type="dxa"/>
        </w:trPr>
        <w:tc>
          <w:tcPr>
            <w:tcW w:w="250" w:type="pct"/>
            <w:shd w:val="clear" w:color="auto" w:fill="FFFFFF"/>
            <w:hideMark/>
          </w:tcPr>
          <w:p w14:paraId="44E41F91" w14:textId="250498FD" w:rsidR="009C4C90" w:rsidRPr="00F52B43" w:rsidRDefault="009C4C90" w:rsidP="009C4C90">
            <w:pPr>
              <w:rPr>
                <w:rFonts w:ascii="Times New Roman" w:hAnsi="Times New Roman" w:cs="Times New Roman"/>
              </w:rPr>
            </w:pPr>
          </w:p>
        </w:tc>
        <w:tc>
          <w:tcPr>
            <w:tcW w:w="4750" w:type="pct"/>
            <w:shd w:val="clear" w:color="auto" w:fill="FFFFFF"/>
            <w:hideMark/>
          </w:tcPr>
          <w:p w14:paraId="7E9BE4B3" w14:textId="7AE81319" w:rsidR="009C4C90" w:rsidRPr="00F52B43" w:rsidRDefault="009C4C90" w:rsidP="00304811">
            <w:pPr>
              <w:pStyle w:val="Mlsgreinlista"/>
              <w:numPr>
                <w:ilvl w:val="0"/>
                <w:numId w:val="4"/>
              </w:numPr>
              <w:jc w:val="both"/>
              <w:rPr>
                <w:rFonts w:ascii="Times New Roman" w:hAnsi="Times New Roman" w:cs="Times New Roman"/>
              </w:rPr>
            </w:pPr>
            <w:r w:rsidRPr="00F52B43">
              <w:rPr>
                <w:rFonts w:ascii="Times New Roman" w:hAnsi="Times New Roman" w:cs="Times New Roman"/>
              </w:rPr>
              <w:t>Þurfi dýrið að fara hluta leiðar til einangrunarstöðvar með innanlandsflugi, skal það flutt í búrinu úr bílnum rakleiðis inn í flugvélina. Þegar á áfangastað er komið skal búrið afhent flutningsaðila sem leyfi hefur samkvæmt reglugerð þessari og flutt úr flugvél rakleiðis í bifreið</w:t>
            </w:r>
            <w:r w:rsidR="00631EC8" w:rsidRPr="00F52B43">
              <w:rPr>
                <w:rFonts w:ascii="Times New Roman" w:hAnsi="Times New Roman" w:cs="Times New Roman"/>
              </w:rPr>
              <w:t xml:space="preserve"> sem uppfyllir skilyrði A liðar 13.gr.</w:t>
            </w:r>
          </w:p>
        </w:tc>
      </w:tr>
      <w:tr w:rsidR="009C4C90" w:rsidRPr="00F52B43" w14:paraId="2EE64257" w14:textId="77777777" w:rsidTr="00792202">
        <w:trPr>
          <w:tblCellSpacing w:w="0" w:type="dxa"/>
        </w:trPr>
        <w:tc>
          <w:tcPr>
            <w:tcW w:w="250" w:type="pct"/>
            <w:shd w:val="clear" w:color="auto" w:fill="FFFFFF"/>
            <w:hideMark/>
          </w:tcPr>
          <w:p w14:paraId="7C32046B" w14:textId="3936F987" w:rsidR="009C4C90" w:rsidRPr="00F52B43" w:rsidRDefault="009C4C90" w:rsidP="009C4C90">
            <w:pPr>
              <w:rPr>
                <w:rFonts w:ascii="Times New Roman" w:hAnsi="Times New Roman" w:cs="Times New Roman"/>
              </w:rPr>
            </w:pPr>
          </w:p>
        </w:tc>
        <w:tc>
          <w:tcPr>
            <w:tcW w:w="4750" w:type="pct"/>
            <w:shd w:val="clear" w:color="auto" w:fill="FFFFFF"/>
            <w:hideMark/>
          </w:tcPr>
          <w:p w14:paraId="25E0749C" w14:textId="5444B5C8" w:rsidR="009C4C90" w:rsidRPr="00F52B43" w:rsidRDefault="009C4C90" w:rsidP="00304811">
            <w:pPr>
              <w:pStyle w:val="Mlsgreinlista"/>
              <w:numPr>
                <w:ilvl w:val="0"/>
                <w:numId w:val="4"/>
              </w:numPr>
              <w:jc w:val="both"/>
              <w:rPr>
                <w:rFonts w:ascii="Times New Roman" w:hAnsi="Times New Roman" w:cs="Times New Roman"/>
              </w:rPr>
            </w:pPr>
            <w:r w:rsidRPr="00F52B43">
              <w:rPr>
                <w:rFonts w:ascii="Times New Roman" w:hAnsi="Times New Roman" w:cs="Times New Roman"/>
              </w:rPr>
              <w:t>Þurfi dýrið að fara hluta leiðar í einangrunarstöð með farþegaferju sem tekur ekki bifreiðar, skal það flutt í búrinu úr bílnum rakleiðis inn í sérstakt herbergi í ferjunni. Einungis flutningsaðili, skipstjóri eða ábyrgur aðili af hálfu útgerðaraðila ferjunnar skal hafa aðgang að herberginu</w:t>
            </w:r>
            <w:r w:rsidR="00631EC8" w:rsidRPr="00F52B43">
              <w:rPr>
                <w:rFonts w:ascii="Times New Roman" w:hAnsi="Times New Roman" w:cs="Times New Roman"/>
              </w:rPr>
              <w:t xml:space="preserve"> sem skal þrifið og sótthreinsað að loknum flutningum</w:t>
            </w:r>
            <w:r w:rsidRPr="00F52B43">
              <w:rPr>
                <w:rFonts w:ascii="Times New Roman" w:hAnsi="Times New Roman" w:cs="Times New Roman"/>
              </w:rPr>
              <w:t>. Þegar á áfangastað er komið skal dýrið flutt rakleiðis í einangrunarstöð með bifreið</w:t>
            </w:r>
            <w:r w:rsidR="00631EC8" w:rsidRPr="00F52B43">
              <w:rPr>
                <w:rFonts w:ascii="Times New Roman" w:hAnsi="Times New Roman" w:cs="Times New Roman"/>
              </w:rPr>
              <w:t xml:space="preserve"> sem uppfyllir skilyrði A liðar 13. gr.</w:t>
            </w:r>
          </w:p>
        </w:tc>
      </w:tr>
      <w:tr w:rsidR="009C4C90" w:rsidRPr="00F52B43" w14:paraId="6C669FEB" w14:textId="77777777" w:rsidTr="00792202">
        <w:trPr>
          <w:tblCellSpacing w:w="0" w:type="dxa"/>
        </w:trPr>
        <w:tc>
          <w:tcPr>
            <w:tcW w:w="250" w:type="pct"/>
            <w:shd w:val="clear" w:color="auto" w:fill="FFFFFF"/>
            <w:hideMark/>
          </w:tcPr>
          <w:p w14:paraId="528BC9E3" w14:textId="27093C34" w:rsidR="009C4C90" w:rsidRPr="00F52B43" w:rsidRDefault="009C4C90" w:rsidP="009C4C90">
            <w:pPr>
              <w:rPr>
                <w:rFonts w:ascii="Times New Roman" w:hAnsi="Times New Roman" w:cs="Times New Roman"/>
              </w:rPr>
            </w:pPr>
          </w:p>
        </w:tc>
        <w:tc>
          <w:tcPr>
            <w:tcW w:w="4750" w:type="pct"/>
            <w:shd w:val="clear" w:color="auto" w:fill="FFFFFF"/>
            <w:hideMark/>
          </w:tcPr>
          <w:p w14:paraId="1C94CB45" w14:textId="77777777" w:rsidR="00C47A29" w:rsidRPr="00F52B43" w:rsidRDefault="009C4C90" w:rsidP="00304811">
            <w:pPr>
              <w:pStyle w:val="Mlsgreinlista"/>
              <w:numPr>
                <w:ilvl w:val="0"/>
                <w:numId w:val="4"/>
              </w:numPr>
              <w:jc w:val="both"/>
              <w:rPr>
                <w:rFonts w:ascii="Times New Roman" w:hAnsi="Times New Roman" w:cs="Times New Roman"/>
              </w:rPr>
            </w:pPr>
            <w:r w:rsidRPr="00F52B43">
              <w:rPr>
                <w:rFonts w:ascii="Times New Roman" w:hAnsi="Times New Roman" w:cs="Times New Roman"/>
              </w:rPr>
              <w:t xml:space="preserve">Þegar í einangrunarstöð er komið skal flutningabifreiðinni ekið inn fyrir </w:t>
            </w:r>
            <w:r w:rsidR="009809CB" w:rsidRPr="00F52B43">
              <w:rPr>
                <w:rFonts w:ascii="Times New Roman" w:hAnsi="Times New Roman" w:cs="Times New Roman"/>
              </w:rPr>
              <w:t xml:space="preserve">girðingu eða </w:t>
            </w:r>
            <w:r w:rsidRPr="00F52B43">
              <w:rPr>
                <w:rFonts w:ascii="Times New Roman" w:hAnsi="Times New Roman" w:cs="Times New Roman"/>
              </w:rPr>
              <w:t xml:space="preserve">ysta vegg stöðvarinnar og hliði lokað. </w:t>
            </w:r>
            <w:r w:rsidR="009809CB" w:rsidRPr="00F52B43">
              <w:rPr>
                <w:rFonts w:ascii="Times New Roman" w:hAnsi="Times New Roman" w:cs="Times New Roman"/>
              </w:rPr>
              <w:t xml:space="preserve">Bifreiðinni skal síðan ekið inn í einangrunarstöðina þar sem dýrið er flutt </w:t>
            </w:r>
            <w:r w:rsidR="00F713A5" w:rsidRPr="00F52B43">
              <w:rPr>
                <w:rFonts w:ascii="Times New Roman" w:hAnsi="Times New Roman" w:cs="Times New Roman"/>
              </w:rPr>
              <w:t>úr</w:t>
            </w:r>
            <w:r w:rsidRPr="00F52B43">
              <w:rPr>
                <w:rFonts w:ascii="Times New Roman" w:hAnsi="Times New Roman" w:cs="Times New Roman"/>
              </w:rPr>
              <w:t xml:space="preserve"> </w:t>
            </w:r>
            <w:r w:rsidR="009809CB" w:rsidRPr="00F52B43">
              <w:rPr>
                <w:rFonts w:ascii="Times New Roman" w:hAnsi="Times New Roman" w:cs="Times New Roman"/>
              </w:rPr>
              <w:t xml:space="preserve">bifreiðinni í </w:t>
            </w:r>
            <w:r w:rsidRPr="00F52B43">
              <w:rPr>
                <w:rFonts w:ascii="Times New Roman" w:hAnsi="Times New Roman" w:cs="Times New Roman"/>
              </w:rPr>
              <w:t xml:space="preserve">búrinu </w:t>
            </w:r>
            <w:r w:rsidR="009809CB" w:rsidRPr="00F52B43">
              <w:rPr>
                <w:rFonts w:ascii="Times New Roman" w:hAnsi="Times New Roman" w:cs="Times New Roman"/>
              </w:rPr>
              <w:t>rakleiðis inn í það búr sem því hefur verið úthlutað</w:t>
            </w:r>
            <w:r w:rsidR="00C47A29" w:rsidRPr="00F52B43">
              <w:rPr>
                <w:rFonts w:ascii="Times New Roman" w:hAnsi="Times New Roman" w:cs="Times New Roman"/>
              </w:rPr>
              <w:t xml:space="preserve">. </w:t>
            </w:r>
          </w:p>
          <w:p w14:paraId="2BF6883A" w14:textId="6D7567D0" w:rsidR="00D147C2" w:rsidRPr="00F52B43" w:rsidRDefault="005F5434" w:rsidP="00304811">
            <w:pPr>
              <w:pStyle w:val="Mlsgreinlista"/>
              <w:numPr>
                <w:ilvl w:val="0"/>
                <w:numId w:val="4"/>
              </w:numPr>
              <w:jc w:val="both"/>
              <w:rPr>
                <w:rFonts w:ascii="Times New Roman" w:hAnsi="Times New Roman" w:cs="Times New Roman"/>
              </w:rPr>
            </w:pPr>
            <w:r w:rsidRPr="00F52B43">
              <w:rPr>
                <w:rFonts w:ascii="Times New Roman" w:hAnsi="Times New Roman" w:cs="Times New Roman"/>
              </w:rPr>
              <w:t xml:space="preserve">Við móttöku dýra í einangrunarstöð skal þess gætt að ávallt séu tvær hindranir milli dýrs og svæðis utan einangrunarstöðvar til að hindra </w:t>
            </w:r>
            <w:proofErr w:type="spellStart"/>
            <w:r w:rsidRPr="00F52B43">
              <w:rPr>
                <w:rFonts w:ascii="Times New Roman" w:hAnsi="Times New Roman" w:cs="Times New Roman"/>
              </w:rPr>
              <w:t>strok</w:t>
            </w:r>
            <w:proofErr w:type="spellEnd"/>
            <w:r w:rsidRPr="00F52B43">
              <w:rPr>
                <w:rFonts w:ascii="Times New Roman" w:hAnsi="Times New Roman" w:cs="Times New Roman"/>
              </w:rPr>
              <w:t>.</w:t>
            </w:r>
          </w:p>
          <w:p w14:paraId="57CCF1D7" w14:textId="4C1C8B60" w:rsidR="00ED646F" w:rsidRPr="00F52B43" w:rsidRDefault="00ED646F" w:rsidP="00304811">
            <w:pPr>
              <w:pStyle w:val="Mlsgreinlista"/>
              <w:numPr>
                <w:ilvl w:val="0"/>
                <w:numId w:val="4"/>
              </w:numPr>
              <w:jc w:val="both"/>
              <w:rPr>
                <w:rFonts w:ascii="Times New Roman" w:hAnsi="Times New Roman" w:cs="Times New Roman"/>
              </w:rPr>
            </w:pPr>
            <w:proofErr w:type="spellStart"/>
            <w:r w:rsidRPr="00F52B43">
              <w:rPr>
                <w:rFonts w:ascii="Times New Roman" w:hAnsi="Times New Roman" w:cs="Times New Roman"/>
              </w:rPr>
              <w:t>Smitvarna</w:t>
            </w:r>
            <w:proofErr w:type="spellEnd"/>
            <w:r w:rsidRPr="00F52B43">
              <w:rPr>
                <w:rFonts w:ascii="Times New Roman" w:hAnsi="Times New Roman" w:cs="Times New Roman"/>
              </w:rPr>
              <w:t xml:space="preserve"> skal ávallt gætt</w:t>
            </w:r>
            <w:r w:rsidR="00D147C2" w:rsidRPr="00F52B43">
              <w:rPr>
                <w:rFonts w:ascii="Times New Roman" w:hAnsi="Times New Roman" w:cs="Times New Roman"/>
              </w:rPr>
              <w:t>.</w:t>
            </w:r>
            <w:r w:rsidRPr="00F52B43">
              <w:rPr>
                <w:rFonts w:ascii="Times New Roman" w:hAnsi="Times New Roman" w:cs="Times New Roman"/>
              </w:rPr>
              <w:t xml:space="preserve"> </w:t>
            </w:r>
          </w:p>
        </w:tc>
      </w:tr>
      <w:tr w:rsidR="009C4C90" w:rsidRPr="00F52B43" w14:paraId="24B458D6" w14:textId="77777777" w:rsidTr="00792202">
        <w:trPr>
          <w:tblCellSpacing w:w="0" w:type="dxa"/>
        </w:trPr>
        <w:tc>
          <w:tcPr>
            <w:tcW w:w="250" w:type="pct"/>
            <w:shd w:val="clear" w:color="auto" w:fill="FFFFFF"/>
            <w:hideMark/>
          </w:tcPr>
          <w:p w14:paraId="3811D9E8" w14:textId="498EF436" w:rsidR="009C4C90" w:rsidRPr="00F52B43" w:rsidRDefault="009C4C90" w:rsidP="009C4C90">
            <w:pPr>
              <w:rPr>
                <w:rFonts w:ascii="Times New Roman" w:hAnsi="Times New Roman" w:cs="Times New Roman"/>
              </w:rPr>
            </w:pPr>
          </w:p>
        </w:tc>
        <w:tc>
          <w:tcPr>
            <w:tcW w:w="4750" w:type="pct"/>
            <w:shd w:val="clear" w:color="auto" w:fill="FFFFFF"/>
            <w:hideMark/>
          </w:tcPr>
          <w:p w14:paraId="3C0D601E" w14:textId="77777777" w:rsidR="009C4C90" w:rsidRPr="00F52B43" w:rsidRDefault="009C4C90" w:rsidP="00304811">
            <w:pPr>
              <w:pStyle w:val="Mlsgreinlista"/>
              <w:numPr>
                <w:ilvl w:val="0"/>
                <w:numId w:val="4"/>
              </w:numPr>
              <w:jc w:val="both"/>
              <w:rPr>
                <w:rFonts w:ascii="Times New Roman" w:hAnsi="Times New Roman" w:cs="Times New Roman"/>
              </w:rPr>
            </w:pPr>
            <w:r w:rsidRPr="00F52B43">
              <w:rPr>
                <w:rFonts w:ascii="Times New Roman" w:hAnsi="Times New Roman" w:cs="Times New Roman"/>
              </w:rPr>
              <w:t>Að flutningi loknum skal bifreiðin þvegin og sótthreinsuð að innan.</w:t>
            </w:r>
          </w:p>
          <w:p w14:paraId="1FE1638A" w14:textId="20BE353E" w:rsidR="005F5434" w:rsidRPr="00F52B43" w:rsidRDefault="005F5434" w:rsidP="00304811">
            <w:pPr>
              <w:jc w:val="both"/>
              <w:rPr>
                <w:rFonts w:ascii="Times New Roman" w:hAnsi="Times New Roman" w:cs="Times New Roman"/>
              </w:rPr>
            </w:pPr>
          </w:p>
        </w:tc>
      </w:tr>
    </w:tbl>
    <w:p w14:paraId="79098D1A" w14:textId="0716503F" w:rsidR="00F713A5" w:rsidRPr="00F52B43" w:rsidRDefault="009C4C90" w:rsidP="00304811">
      <w:pPr>
        <w:jc w:val="both"/>
        <w:rPr>
          <w:rFonts w:ascii="Times New Roman" w:hAnsi="Times New Roman" w:cs="Times New Roman"/>
        </w:rPr>
      </w:pPr>
      <w:r w:rsidRPr="00F52B43">
        <w:rPr>
          <w:rFonts w:ascii="Times New Roman" w:hAnsi="Times New Roman" w:cs="Times New Roman"/>
        </w:rPr>
        <w:t xml:space="preserve">Flutningsaðili skal skrá alla flutninga á dýrum frá innflutningsstað til einangrunarstöðvar, þar sem fram kemur tegund dýrs, nafn og </w:t>
      </w:r>
      <w:r w:rsidR="00EB5AB1" w:rsidRPr="00F52B43">
        <w:rPr>
          <w:rFonts w:ascii="Times New Roman" w:hAnsi="Times New Roman" w:cs="Times New Roman"/>
        </w:rPr>
        <w:t>örmerkisnúmer</w:t>
      </w:r>
      <w:r w:rsidRPr="00F52B43">
        <w:rPr>
          <w:rFonts w:ascii="Times New Roman" w:hAnsi="Times New Roman" w:cs="Times New Roman"/>
        </w:rPr>
        <w:t>, nafn eiganda, staður og stund, hvaðan ekið var og hvert. Einnig skal hann skrá öll frávik frá eðlilegum gangi flutnings.</w:t>
      </w:r>
    </w:p>
    <w:p w14:paraId="47E6AE56" w14:textId="325CF354" w:rsidR="00ED646F" w:rsidRPr="00F52B43" w:rsidRDefault="00ED646F" w:rsidP="00304811">
      <w:pPr>
        <w:jc w:val="both"/>
        <w:rPr>
          <w:rFonts w:ascii="Times New Roman" w:hAnsi="Times New Roman" w:cs="Times New Roman"/>
        </w:rPr>
      </w:pPr>
      <w:r w:rsidRPr="00F52B43">
        <w:rPr>
          <w:rFonts w:ascii="Times New Roman" w:hAnsi="Times New Roman" w:cs="Times New Roman"/>
        </w:rPr>
        <w:t>Veikindi eða slys á dýrum í f</w:t>
      </w:r>
      <w:r w:rsidR="00D53E35" w:rsidRPr="00F52B43">
        <w:rPr>
          <w:rFonts w:ascii="Times New Roman" w:hAnsi="Times New Roman" w:cs="Times New Roman"/>
        </w:rPr>
        <w:t>l</w:t>
      </w:r>
      <w:r w:rsidRPr="00F52B43">
        <w:rPr>
          <w:rFonts w:ascii="Times New Roman" w:hAnsi="Times New Roman" w:cs="Times New Roman"/>
        </w:rPr>
        <w:t>utningi skal tilkynnt Matvælastofnun svo fljótt með auðið er.</w:t>
      </w:r>
    </w:p>
    <w:p w14:paraId="13A0BEE8" w14:textId="65D7CE9C" w:rsidR="00304811" w:rsidRPr="00F52B43" w:rsidRDefault="00F713A5" w:rsidP="00304811">
      <w:pPr>
        <w:jc w:val="both"/>
        <w:rPr>
          <w:rFonts w:ascii="Times New Roman" w:hAnsi="Times New Roman" w:cs="Times New Roman"/>
        </w:rPr>
      </w:pPr>
      <w:r w:rsidRPr="00F52B43">
        <w:rPr>
          <w:rFonts w:ascii="Times New Roman" w:hAnsi="Times New Roman" w:cs="Times New Roman"/>
        </w:rPr>
        <w:t xml:space="preserve">Flutningsaðili skal tilkynna um bit og </w:t>
      </w:r>
      <w:proofErr w:type="spellStart"/>
      <w:r w:rsidRPr="00F52B43">
        <w:rPr>
          <w:rFonts w:ascii="Times New Roman" w:hAnsi="Times New Roman" w:cs="Times New Roman"/>
        </w:rPr>
        <w:t>klór</w:t>
      </w:r>
      <w:proofErr w:type="spellEnd"/>
      <w:r w:rsidRPr="00F52B43">
        <w:rPr>
          <w:rFonts w:ascii="Times New Roman" w:hAnsi="Times New Roman" w:cs="Times New Roman"/>
        </w:rPr>
        <w:t xml:space="preserve"> dýrs í flutningi til Matvælastofnunar. Rekstraraðili einangrunarstöðvar skal tryggja að sá sem bitinn var eða klóraður fái læknisaðstoð.</w:t>
      </w:r>
    </w:p>
    <w:p w14:paraId="40D36119" w14:textId="496D5453" w:rsidR="0019424D" w:rsidRPr="00F52B43" w:rsidRDefault="0019424D" w:rsidP="00134210">
      <w:pPr>
        <w:jc w:val="center"/>
        <w:rPr>
          <w:rFonts w:ascii="Times New Roman" w:hAnsi="Times New Roman" w:cs="Times New Roman"/>
          <w:i/>
          <w:iCs/>
        </w:rPr>
      </w:pPr>
      <w:r w:rsidRPr="00F52B43">
        <w:rPr>
          <w:rFonts w:ascii="Times New Roman" w:hAnsi="Times New Roman" w:cs="Times New Roman"/>
          <w:i/>
          <w:iCs/>
        </w:rPr>
        <w:t>14. gr.</w:t>
      </w:r>
      <w:r w:rsidRPr="00F52B43">
        <w:rPr>
          <w:rFonts w:ascii="Times New Roman" w:hAnsi="Times New Roman" w:cs="Times New Roman"/>
          <w:i/>
          <w:iCs/>
        </w:rPr>
        <w:br/>
        <w:t>Dvalartími í einangrun</w:t>
      </w:r>
    </w:p>
    <w:p w14:paraId="3B360694" w14:textId="5B56541A" w:rsidR="0019424D" w:rsidRPr="00F52B43" w:rsidRDefault="0019424D" w:rsidP="00304811">
      <w:pPr>
        <w:jc w:val="both"/>
        <w:rPr>
          <w:rFonts w:ascii="Times New Roman" w:hAnsi="Times New Roman" w:cs="Times New Roman"/>
        </w:rPr>
      </w:pPr>
      <w:r w:rsidRPr="00F52B43">
        <w:rPr>
          <w:rFonts w:ascii="Times New Roman" w:hAnsi="Times New Roman" w:cs="Times New Roman"/>
        </w:rPr>
        <w:t xml:space="preserve">Öll dýr sem dvelja samtímis í einangrunarstöð </w:t>
      </w:r>
      <w:r w:rsidR="002145FE" w:rsidRPr="00F52B43">
        <w:rPr>
          <w:rFonts w:ascii="Times New Roman" w:hAnsi="Times New Roman" w:cs="Times New Roman"/>
        </w:rPr>
        <w:t>og mynda einangrunarhóp skulu</w:t>
      </w:r>
      <w:r w:rsidRPr="00F52B43">
        <w:rPr>
          <w:rFonts w:ascii="Times New Roman" w:hAnsi="Times New Roman" w:cs="Times New Roman"/>
        </w:rPr>
        <w:t xml:space="preserve"> innrit</w:t>
      </w:r>
      <w:r w:rsidR="002145FE" w:rsidRPr="00F52B43">
        <w:rPr>
          <w:rFonts w:ascii="Times New Roman" w:hAnsi="Times New Roman" w:cs="Times New Roman"/>
        </w:rPr>
        <w:t>uð</w:t>
      </w:r>
      <w:r w:rsidRPr="00F52B43">
        <w:rPr>
          <w:rFonts w:ascii="Times New Roman" w:hAnsi="Times New Roman" w:cs="Times New Roman"/>
        </w:rPr>
        <w:t xml:space="preserve"> á þriggja til fimm daga tímabili á </w:t>
      </w:r>
      <w:proofErr w:type="spellStart"/>
      <w:r w:rsidRPr="00F52B43">
        <w:rPr>
          <w:rFonts w:ascii="Times New Roman" w:hAnsi="Times New Roman" w:cs="Times New Roman"/>
        </w:rPr>
        <w:t>fyrirfram</w:t>
      </w:r>
      <w:proofErr w:type="spellEnd"/>
      <w:r w:rsidRPr="00F52B43">
        <w:rPr>
          <w:rFonts w:ascii="Times New Roman" w:hAnsi="Times New Roman" w:cs="Times New Roman"/>
        </w:rPr>
        <w:t xml:space="preserve"> ákveðnum dagsetningum. Einangrunarstöð skal afhenda Matvælastofnun áætlun um innritunardaga með að minnsta kosti tveggja mánaða fyrirvara.</w:t>
      </w:r>
    </w:p>
    <w:p w14:paraId="41093ABE" w14:textId="5458309A" w:rsidR="001C5CA4" w:rsidRPr="00F52B43" w:rsidRDefault="0019424D" w:rsidP="00304811">
      <w:pPr>
        <w:jc w:val="both"/>
        <w:rPr>
          <w:rFonts w:ascii="Times New Roman" w:hAnsi="Times New Roman" w:cs="Times New Roman"/>
        </w:rPr>
      </w:pPr>
      <w:r w:rsidRPr="00F52B43">
        <w:rPr>
          <w:rFonts w:ascii="Times New Roman" w:hAnsi="Times New Roman" w:cs="Times New Roman"/>
        </w:rPr>
        <w:lastRenderedPageBreak/>
        <w:t>Upphaf</w:t>
      </w:r>
      <w:r w:rsidR="001C5CA4" w:rsidRPr="00F52B43">
        <w:rPr>
          <w:rFonts w:ascii="Times New Roman" w:hAnsi="Times New Roman" w:cs="Times New Roman"/>
        </w:rPr>
        <w:t>sdagur</w:t>
      </w:r>
      <w:r w:rsidRPr="00F52B43">
        <w:rPr>
          <w:rFonts w:ascii="Times New Roman" w:hAnsi="Times New Roman" w:cs="Times New Roman"/>
        </w:rPr>
        <w:t xml:space="preserve"> einangrunar miðast við komudag þess dýrs eða þeirra dýra sem eru síðust innrituð í hverjum innflutningshópi.</w:t>
      </w:r>
      <w:r w:rsidR="001C5CA4" w:rsidRPr="00F52B43">
        <w:rPr>
          <w:rFonts w:ascii="Times New Roman" w:hAnsi="Times New Roman" w:cs="Times New Roman"/>
        </w:rPr>
        <w:t xml:space="preserve"> Hundar og kettir skulu dvelja að lágmarki 14 sólarhringa í einangrunarstöð frá upphafsdegi einangrunar.</w:t>
      </w:r>
    </w:p>
    <w:p w14:paraId="22A72EDD" w14:textId="14B363D2" w:rsidR="0019424D" w:rsidRPr="00F52B43" w:rsidRDefault="0019424D" w:rsidP="00304811">
      <w:pPr>
        <w:jc w:val="both"/>
        <w:rPr>
          <w:rFonts w:ascii="Times New Roman" w:hAnsi="Times New Roman" w:cs="Times New Roman"/>
        </w:rPr>
      </w:pPr>
      <w:r w:rsidRPr="00F52B43">
        <w:rPr>
          <w:rFonts w:ascii="Times New Roman" w:hAnsi="Times New Roman" w:cs="Times New Roman"/>
        </w:rPr>
        <w:t xml:space="preserve">Vakni grunur um alvarlegan smitsjúkdóm í dýri í einangrun skal dvalartími dýra í einangrunarstöð framlengdur til þess að hindra </w:t>
      </w:r>
      <w:proofErr w:type="spellStart"/>
      <w:r w:rsidRPr="00F52B43">
        <w:rPr>
          <w:rFonts w:ascii="Times New Roman" w:hAnsi="Times New Roman" w:cs="Times New Roman"/>
        </w:rPr>
        <w:t>smit</w:t>
      </w:r>
      <w:proofErr w:type="spellEnd"/>
      <w:r w:rsidRPr="00F52B43">
        <w:rPr>
          <w:rFonts w:ascii="Times New Roman" w:hAnsi="Times New Roman" w:cs="Times New Roman"/>
        </w:rPr>
        <w:t xml:space="preserve"> ef nauðsyn krefur að mati Matvælastofnunar. Taka skal mið af eðli </w:t>
      </w:r>
      <w:proofErr w:type="spellStart"/>
      <w:r w:rsidRPr="00F52B43">
        <w:rPr>
          <w:rFonts w:ascii="Times New Roman" w:hAnsi="Times New Roman" w:cs="Times New Roman"/>
        </w:rPr>
        <w:t>smitefnis</w:t>
      </w:r>
      <w:proofErr w:type="spellEnd"/>
      <w:r w:rsidRPr="00F52B43">
        <w:rPr>
          <w:rFonts w:ascii="Times New Roman" w:hAnsi="Times New Roman" w:cs="Times New Roman"/>
        </w:rPr>
        <w:t xml:space="preserve"> hverju sinni og meta hvort framlenging einangrunar skuli eiga eingöngu við dýr sem sýna einkenni eða allan innflutningshópinn.</w:t>
      </w:r>
    </w:p>
    <w:p w14:paraId="15A9BEE7" w14:textId="1DF42B77" w:rsidR="00B66900" w:rsidRPr="00F52B43" w:rsidRDefault="0019424D" w:rsidP="00304811">
      <w:pPr>
        <w:jc w:val="center"/>
        <w:rPr>
          <w:rFonts w:ascii="Times New Roman" w:hAnsi="Times New Roman" w:cs="Times New Roman"/>
        </w:rPr>
      </w:pPr>
      <w:r w:rsidRPr="00F52B43">
        <w:rPr>
          <w:rFonts w:ascii="Times New Roman" w:hAnsi="Times New Roman" w:cs="Times New Roman"/>
        </w:rPr>
        <w:t>15</w:t>
      </w:r>
      <w:r w:rsidR="00B66900" w:rsidRPr="00F52B43">
        <w:rPr>
          <w:rFonts w:ascii="Times New Roman" w:hAnsi="Times New Roman" w:cs="Times New Roman"/>
        </w:rPr>
        <w:t>. gr.</w:t>
      </w:r>
      <w:r w:rsidR="00B66900" w:rsidRPr="00F52B43">
        <w:rPr>
          <w:rFonts w:ascii="Times New Roman" w:hAnsi="Times New Roman" w:cs="Times New Roman"/>
        </w:rPr>
        <w:br/>
      </w:r>
      <w:r w:rsidR="00B66900" w:rsidRPr="00F52B43">
        <w:rPr>
          <w:rFonts w:ascii="Times New Roman" w:hAnsi="Times New Roman" w:cs="Times New Roman"/>
          <w:i/>
          <w:iCs/>
        </w:rPr>
        <w:t>Dýralæknir einangrunarstöðvar.</w:t>
      </w:r>
    </w:p>
    <w:p w14:paraId="2C0D567F" w14:textId="4E943653" w:rsidR="00B66900" w:rsidRPr="00F52B43" w:rsidRDefault="00B66900" w:rsidP="00304811">
      <w:pPr>
        <w:jc w:val="both"/>
        <w:rPr>
          <w:rFonts w:ascii="Times New Roman" w:hAnsi="Times New Roman" w:cs="Times New Roman"/>
        </w:rPr>
      </w:pPr>
      <w:r w:rsidRPr="00F52B43">
        <w:rPr>
          <w:rFonts w:ascii="Times New Roman" w:hAnsi="Times New Roman" w:cs="Times New Roman"/>
        </w:rPr>
        <w:t xml:space="preserve">Einangrunarstöð skal tilnefna dýralækni einangrunarstöðvar, einn eða fleiri eftir þörfum og tilkynna það Matvælastofnun. Dýralæknir einangrunarstöðvar skal hafa starfsleyfi á Íslandi og hafa setið </w:t>
      </w:r>
      <w:r w:rsidR="00ED646F" w:rsidRPr="00F52B43">
        <w:rPr>
          <w:rFonts w:ascii="Times New Roman" w:hAnsi="Times New Roman" w:cs="Times New Roman"/>
        </w:rPr>
        <w:t>kynningu</w:t>
      </w:r>
      <w:r w:rsidRPr="00F52B43">
        <w:rPr>
          <w:rFonts w:ascii="Times New Roman" w:hAnsi="Times New Roman" w:cs="Times New Roman"/>
        </w:rPr>
        <w:t xml:space="preserve"> Matvælastofnunar um </w:t>
      </w:r>
      <w:r w:rsidR="00ED646F" w:rsidRPr="00F52B43">
        <w:rPr>
          <w:rFonts w:ascii="Times New Roman" w:hAnsi="Times New Roman" w:cs="Times New Roman"/>
        </w:rPr>
        <w:t>hlutverk dýralækna og verklagsreglur</w:t>
      </w:r>
      <w:r w:rsidRPr="00F52B43">
        <w:rPr>
          <w:rFonts w:ascii="Times New Roman" w:hAnsi="Times New Roman" w:cs="Times New Roman"/>
        </w:rPr>
        <w:t xml:space="preserve"> í einangrunarstöð.</w:t>
      </w:r>
      <w:r w:rsidRPr="00F52B43">
        <w:rPr>
          <w:rFonts w:ascii="Times New Roman" w:hAnsi="Times New Roman" w:cs="Times New Roman"/>
        </w:rPr>
        <w:br/>
        <w:t xml:space="preserve">Dýralæknir einangrunarstöðvar skal halda skrá um heilsufar dýra </w:t>
      </w:r>
      <w:r w:rsidR="002F5CED" w:rsidRPr="00F52B43">
        <w:rPr>
          <w:rFonts w:ascii="Times New Roman" w:hAnsi="Times New Roman" w:cs="Times New Roman"/>
        </w:rPr>
        <w:t>sem dvelja í</w:t>
      </w:r>
      <w:r w:rsidRPr="00F52B43">
        <w:rPr>
          <w:rFonts w:ascii="Times New Roman" w:hAnsi="Times New Roman" w:cs="Times New Roman"/>
        </w:rPr>
        <w:t xml:space="preserve"> einangrunarstöð hverju sinni og vitja sjúkra dýra og meðhöndla ef þörf krefur. Vakni grunur um smitsjúkdóm í dýri í einangrunarstöð skal dýralæknir einangrunarstöðvar tilkynna Matvælastofnun um það eins fljótt og auðið er sem mælir fyrir um viðbrögð. </w:t>
      </w:r>
    </w:p>
    <w:p w14:paraId="7AE719E1" w14:textId="7E1BC29B" w:rsidR="004F7970" w:rsidRPr="00F52B43" w:rsidRDefault="004F7970" w:rsidP="00304811">
      <w:pPr>
        <w:jc w:val="both"/>
        <w:rPr>
          <w:rFonts w:ascii="Times New Roman" w:hAnsi="Times New Roman" w:cs="Times New Roman"/>
        </w:rPr>
      </w:pPr>
      <w:r w:rsidRPr="00F52B43">
        <w:rPr>
          <w:rFonts w:ascii="Times New Roman" w:hAnsi="Times New Roman" w:cs="Times New Roman"/>
        </w:rPr>
        <w:t>Dýralæknir stöðvarinnar, eða staðgengill hans, skal vera aðgengilegur allan sólarhringinn vegna neyðartilfella.</w:t>
      </w:r>
    </w:p>
    <w:p w14:paraId="3C99F02A" w14:textId="5D87B509" w:rsidR="009C4C90" w:rsidRPr="00F52B43" w:rsidRDefault="00B66900" w:rsidP="00304811">
      <w:pPr>
        <w:jc w:val="both"/>
        <w:rPr>
          <w:rFonts w:ascii="Times New Roman" w:hAnsi="Times New Roman" w:cs="Times New Roman"/>
        </w:rPr>
      </w:pPr>
      <w:r w:rsidRPr="00F52B43">
        <w:rPr>
          <w:rFonts w:ascii="Times New Roman" w:hAnsi="Times New Roman" w:cs="Times New Roman"/>
        </w:rPr>
        <w:t xml:space="preserve">Matvælastofnun setur nánari verklagsreglur um hlutverk dýralæknis einangrunarstöðvar. </w:t>
      </w:r>
    </w:p>
    <w:p w14:paraId="4E6F4B67" w14:textId="61DF9BEA" w:rsidR="00DA2905" w:rsidRPr="00F52B43" w:rsidRDefault="0019424D" w:rsidP="00134210">
      <w:pPr>
        <w:jc w:val="center"/>
        <w:rPr>
          <w:rFonts w:ascii="Times New Roman" w:hAnsi="Times New Roman" w:cs="Times New Roman"/>
        </w:rPr>
      </w:pPr>
      <w:r w:rsidRPr="00F52B43">
        <w:rPr>
          <w:rFonts w:ascii="Times New Roman" w:hAnsi="Times New Roman" w:cs="Times New Roman"/>
        </w:rPr>
        <w:t>16</w:t>
      </w:r>
      <w:r w:rsidR="00DA2905" w:rsidRPr="00F52B43">
        <w:rPr>
          <w:rFonts w:ascii="Times New Roman" w:hAnsi="Times New Roman" w:cs="Times New Roman"/>
        </w:rPr>
        <w:t>. gr.</w:t>
      </w:r>
    </w:p>
    <w:p w14:paraId="2C888A68" w14:textId="521B0E7C" w:rsidR="00B66900" w:rsidRPr="00F52B43" w:rsidRDefault="00B66900" w:rsidP="00134210">
      <w:pPr>
        <w:jc w:val="center"/>
        <w:rPr>
          <w:rFonts w:ascii="Times New Roman" w:hAnsi="Times New Roman" w:cs="Times New Roman"/>
          <w:i/>
          <w:iCs/>
        </w:rPr>
      </w:pPr>
      <w:bookmarkStart w:id="7" w:name="_Hlk30500187"/>
      <w:r w:rsidRPr="00F52B43">
        <w:rPr>
          <w:rFonts w:ascii="Times New Roman" w:hAnsi="Times New Roman" w:cs="Times New Roman"/>
          <w:i/>
          <w:iCs/>
        </w:rPr>
        <w:t>Heilbrigðisskoðun, rannsóknir og meðhöndlun</w:t>
      </w:r>
      <w:r w:rsidR="00B8323E" w:rsidRPr="00F52B43">
        <w:rPr>
          <w:rFonts w:ascii="Times New Roman" w:hAnsi="Times New Roman" w:cs="Times New Roman"/>
          <w:i/>
          <w:iCs/>
        </w:rPr>
        <w:t xml:space="preserve"> dýra í einangrun.</w:t>
      </w:r>
    </w:p>
    <w:bookmarkEnd w:id="7"/>
    <w:p w14:paraId="1610EDD2" w14:textId="3EEDE6A6" w:rsidR="002671A3" w:rsidRPr="00F52B43" w:rsidRDefault="002671A3" w:rsidP="00304811">
      <w:pPr>
        <w:jc w:val="both"/>
        <w:rPr>
          <w:rFonts w:ascii="Times New Roman" w:hAnsi="Times New Roman" w:cs="Times New Roman"/>
        </w:rPr>
      </w:pPr>
      <w:r w:rsidRPr="00F52B43">
        <w:rPr>
          <w:rFonts w:ascii="Times New Roman" w:hAnsi="Times New Roman" w:cs="Times New Roman"/>
        </w:rPr>
        <w:t xml:space="preserve">Öll dýr skulu heilbrigðisskoðuð af dýralækni einangrunarstöðvar innan þriggja daga frá upphafi einangrunar. </w:t>
      </w:r>
      <w:r w:rsidR="00DA2905" w:rsidRPr="00F52B43">
        <w:rPr>
          <w:rFonts w:ascii="Times New Roman" w:hAnsi="Times New Roman" w:cs="Times New Roman"/>
        </w:rPr>
        <w:t>Meti dýralæknirinn dýr óhæft til að dvelja í einangrun skal hann umsvifalaust tilkynna það Matvælastofnun sem sker úr um áframhaldandi málsmeðferð.</w:t>
      </w:r>
    </w:p>
    <w:p w14:paraId="0AA11A38" w14:textId="60E01D16" w:rsidR="002671A3" w:rsidRPr="00F52B43" w:rsidRDefault="00B8323E" w:rsidP="00304811">
      <w:pPr>
        <w:jc w:val="both"/>
        <w:rPr>
          <w:rFonts w:ascii="Times New Roman" w:hAnsi="Times New Roman" w:cs="Times New Roman"/>
        </w:rPr>
      </w:pPr>
      <w:r w:rsidRPr="00F52B43">
        <w:rPr>
          <w:rFonts w:ascii="Times New Roman" w:hAnsi="Times New Roman" w:cs="Times New Roman"/>
        </w:rPr>
        <w:t>Sýni til rannsóknar á innvortis sníkjudýrum sk</w:t>
      </w:r>
      <w:r w:rsidR="002671A3" w:rsidRPr="00F52B43">
        <w:rPr>
          <w:rFonts w:ascii="Times New Roman" w:hAnsi="Times New Roman" w:cs="Times New Roman"/>
        </w:rPr>
        <w:t xml:space="preserve">ulu send á rannsóknarstofu sem Matvælastofnun samþykkir innan þriggja daga frá upphafi einangrunar. </w:t>
      </w:r>
      <w:r w:rsidR="0019424D" w:rsidRPr="00F52B43">
        <w:rPr>
          <w:rFonts w:ascii="Times New Roman" w:hAnsi="Times New Roman" w:cs="Times New Roman"/>
        </w:rPr>
        <w:t>Greinist sníkjudýr í dýrum í einangrun skal dýralæknir einangrunarstöðvar gera viðeigandi ráðstafanir í samráði við Matvælastofnun.</w:t>
      </w:r>
    </w:p>
    <w:p w14:paraId="07EEF8F9" w14:textId="3C59548D" w:rsidR="002671A3" w:rsidRPr="00F52B43" w:rsidRDefault="00B66900" w:rsidP="00304811">
      <w:pPr>
        <w:jc w:val="both"/>
        <w:rPr>
          <w:rFonts w:ascii="Times New Roman" w:hAnsi="Times New Roman" w:cs="Times New Roman"/>
        </w:rPr>
      </w:pPr>
      <w:r w:rsidRPr="00F52B43">
        <w:rPr>
          <w:rFonts w:ascii="Times New Roman" w:hAnsi="Times New Roman" w:cs="Times New Roman"/>
        </w:rPr>
        <w:t xml:space="preserve">Innan þriggja daga fyrir </w:t>
      </w:r>
      <w:r w:rsidR="002671A3" w:rsidRPr="00F52B43">
        <w:rPr>
          <w:rFonts w:ascii="Times New Roman" w:hAnsi="Times New Roman" w:cs="Times New Roman"/>
        </w:rPr>
        <w:t>útskrift</w:t>
      </w:r>
      <w:r w:rsidRPr="00F52B43">
        <w:rPr>
          <w:rFonts w:ascii="Times New Roman" w:hAnsi="Times New Roman" w:cs="Times New Roman"/>
        </w:rPr>
        <w:t xml:space="preserve"> úr einangrunarstöð </w:t>
      </w:r>
      <w:r w:rsidR="002671A3" w:rsidRPr="00F52B43">
        <w:rPr>
          <w:rFonts w:ascii="Times New Roman" w:hAnsi="Times New Roman" w:cs="Times New Roman"/>
        </w:rPr>
        <w:t>skulu</w:t>
      </w:r>
      <w:r w:rsidRPr="00F52B43">
        <w:rPr>
          <w:rFonts w:ascii="Times New Roman" w:hAnsi="Times New Roman" w:cs="Times New Roman"/>
        </w:rPr>
        <w:t xml:space="preserve"> </w:t>
      </w:r>
      <w:r w:rsidR="002671A3" w:rsidRPr="00F52B43">
        <w:rPr>
          <w:rFonts w:ascii="Times New Roman" w:hAnsi="Times New Roman" w:cs="Times New Roman"/>
        </w:rPr>
        <w:t xml:space="preserve">öll dýr heilbrigðisskoðuð af </w:t>
      </w:r>
      <w:r w:rsidRPr="00F52B43">
        <w:rPr>
          <w:rFonts w:ascii="Times New Roman" w:hAnsi="Times New Roman" w:cs="Times New Roman"/>
        </w:rPr>
        <w:t>dýralækni</w:t>
      </w:r>
      <w:r w:rsidR="002671A3" w:rsidRPr="00F52B43">
        <w:rPr>
          <w:rFonts w:ascii="Times New Roman" w:hAnsi="Times New Roman" w:cs="Times New Roman"/>
        </w:rPr>
        <w:t xml:space="preserve"> </w:t>
      </w:r>
      <w:r w:rsidRPr="00F52B43">
        <w:rPr>
          <w:rFonts w:ascii="Times New Roman" w:hAnsi="Times New Roman" w:cs="Times New Roman"/>
        </w:rPr>
        <w:t>einangrunarstöðvar</w:t>
      </w:r>
      <w:r w:rsidR="002671A3" w:rsidRPr="00F52B43">
        <w:rPr>
          <w:rFonts w:ascii="Times New Roman" w:hAnsi="Times New Roman" w:cs="Times New Roman"/>
        </w:rPr>
        <w:t xml:space="preserve"> og meðhöndluð gegn inn- og </w:t>
      </w:r>
      <w:proofErr w:type="spellStart"/>
      <w:r w:rsidR="002671A3" w:rsidRPr="00F52B43">
        <w:rPr>
          <w:rFonts w:ascii="Times New Roman" w:hAnsi="Times New Roman" w:cs="Times New Roman"/>
        </w:rPr>
        <w:t>útvortis</w:t>
      </w:r>
      <w:proofErr w:type="spellEnd"/>
      <w:r w:rsidR="002671A3" w:rsidRPr="00F52B43">
        <w:rPr>
          <w:rFonts w:ascii="Times New Roman" w:hAnsi="Times New Roman" w:cs="Times New Roman"/>
        </w:rPr>
        <w:t xml:space="preserve"> sníkjudýrum með sníkjudýralyfi sem samþykkt er af Matvælastofnun. </w:t>
      </w:r>
    </w:p>
    <w:p w14:paraId="38E50638" w14:textId="231E3168" w:rsidR="00304811" w:rsidRPr="00F52B43" w:rsidRDefault="00E04775" w:rsidP="009A1DE1">
      <w:pPr>
        <w:jc w:val="both"/>
        <w:rPr>
          <w:rFonts w:ascii="Times New Roman" w:hAnsi="Times New Roman" w:cs="Times New Roman"/>
        </w:rPr>
      </w:pPr>
      <w:r w:rsidRPr="00F52B43">
        <w:rPr>
          <w:rFonts w:ascii="Times New Roman" w:hAnsi="Times New Roman" w:cs="Times New Roman"/>
        </w:rPr>
        <w:t>Fyrir útskrift úr einangrun skal dýralæknir einangrunarstöðvar sjá til þess að öll dýr séu skráð í miðlægan gagnagrunn um örmerki sem Matvælastofnun samþykkir.</w:t>
      </w:r>
    </w:p>
    <w:p w14:paraId="789F5625" w14:textId="3855667F" w:rsidR="009C4C90" w:rsidRPr="00F52B43" w:rsidRDefault="0019424D" w:rsidP="00134210">
      <w:pPr>
        <w:jc w:val="center"/>
        <w:rPr>
          <w:rFonts w:ascii="Times New Roman" w:hAnsi="Times New Roman" w:cs="Times New Roman"/>
        </w:rPr>
      </w:pPr>
      <w:r w:rsidRPr="00F52B43">
        <w:rPr>
          <w:rFonts w:ascii="Times New Roman" w:hAnsi="Times New Roman" w:cs="Times New Roman"/>
        </w:rPr>
        <w:t>17</w:t>
      </w:r>
      <w:r w:rsidR="009C4C90" w:rsidRPr="00F52B43">
        <w:rPr>
          <w:rFonts w:ascii="Times New Roman" w:hAnsi="Times New Roman" w:cs="Times New Roman"/>
        </w:rPr>
        <w:t>. gr.</w:t>
      </w:r>
      <w:r w:rsidR="009C4C90" w:rsidRPr="00F52B43">
        <w:rPr>
          <w:rFonts w:ascii="Times New Roman" w:hAnsi="Times New Roman" w:cs="Times New Roman"/>
        </w:rPr>
        <w:br/>
      </w:r>
      <w:r w:rsidR="009C4C90" w:rsidRPr="00F52B43">
        <w:rPr>
          <w:rFonts w:ascii="Times New Roman" w:hAnsi="Times New Roman" w:cs="Times New Roman"/>
          <w:i/>
          <w:iCs/>
        </w:rPr>
        <w:t>Útskrift dýra.</w:t>
      </w:r>
    </w:p>
    <w:p w14:paraId="13B8AFF2" w14:textId="452C6E6E" w:rsidR="009C4C90" w:rsidRPr="00F52B43" w:rsidRDefault="00D32311" w:rsidP="00304811">
      <w:pPr>
        <w:jc w:val="both"/>
        <w:rPr>
          <w:rFonts w:ascii="Times New Roman" w:hAnsi="Times New Roman" w:cs="Times New Roman"/>
        </w:rPr>
      </w:pPr>
      <w:r w:rsidRPr="00F52B43">
        <w:rPr>
          <w:rFonts w:ascii="Times New Roman" w:hAnsi="Times New Roman" w:cs="Times New Roman"/>
        </w:rPr>
        <w:t xml:space="preserve">Dýralæknir á vegum Matvælastofnunar skal vera viðstaddur heilbrigðisskoðun </w:t>
      </w:r>
      <w:r w:rsidR="001513E9" w:rsidRPr="00F52B43">
        <w:rPr>
          <w:rFonts w:ascii="Times New Roman" w:hAnsi="Times New Roman" w:cs="Times New Roman"/>
        </w:rPr>
        <w:t xml:space="preserve">sem </w:t>
      </w:r>
      <w:r w:rsidRPr="00F52B43">
        <w:rPr>
          <w:rFonts w:ascii="Times New Roman" w:hAnsi="Times New Roman" w:cs="Times New Roman"/>
        </w:rPr>
        <w:t xml:space="preserve"> fram</w:t>
      </w:r>
      <w:r w:rsidR="001513E9" w:rsidRPr="00F52B43">
        <w:rPr>
          <w:rFonts w:ascii="Times New Roman" w:hAnsi="Times New Roman" w:cs="Times New Roman"/>
        </w:rPr>
        <w:t xml:space="preserve"> fer</w:t>
      </w:r>
      <w:r w:rsidRPr="00F52B43">
        <w:rPr>
          <w:rFonts w:ascii="Times New Roman" w:hAnsi="Times New Roman" w:cs="Times New Roman"/>
        </w:rPr>
        <w:t xml:space="preserve"> innan þriggja daga fyrir útskrift dýra úr einangrunarstöð. Hann skal sannreyna að farið hafi verið að öllum ákvæðum reglugerða um innflutning og einangrun hunda og katta</w:t>
      </w:r>
      <w:r w:rsidR="002F5CED" w:rsidRPr="00F52B43">
        <w:rPr>
          <w:rFonts w:ascii="Times New Roman" w:hAnsi="Times New Roman" w:cs="Times New Roman"/>
        </w:rPr>
        <w:t>. Að því loknu skal hann staðfesta</w:t>
      </w:r>
      <w:r w:rsidR="00E04775" w:rsidRPr="00F52B43">
        <w:rPr>
          <w:rFonts w:ascii="Times New Roman" w:hAnsi="Times New Roman" w:cs="Times New Roman"/>
        </w:rPr>
        <w:t xml:space="preserve"> útskrift viðkomandi dýrs og þar með innflutning þess.</w:t>
      </w:r>
    </w:p>
    <w:p w14:paraId="2F429CF9" w14:textId="0A44896B" w:rsidR="009C4C90" w:rsidRPr="00F52B43" w:rsidRDefault="009C4C90" w:rsidP="00134210">
      <w:pPr>
        <w:jc w:val="center"/>
        <w:rPr>
          <w:rFonts w:ascii="Times New Roman" w:hAnsi="Times New Roman" w:cs="Times New Roman"/>
        </w:rPr>
      </w:pPr>
      <w:r w:rsidRPr="00F52B43">
        <w:rPr>
          <w:rFonts w:ascii="Times New Roman" w:hAnsi="Times New Roman" w:cs="Times New Roman"/>
        </w:rPr>
        <w:t>1</w:t>
      </w:r>
      <w:r w:rsidR="00C46FC8" w:rsidRPr="00F52B43">
        <w:rPr>
          <w:rFonts w:ascii="Times New Roman" w:hAnsi="Times New Roman" w:cs="Times New Roman"/>
        </w:rPr>
        <w:t>8</w:t>
      </w:r>
      <w:r w:rsidRPr="00F52B43">
        <w:rPr>
          <w:rFonts w:ascii="Times New Roman" w:hAnsi="Times New Roman" w:cs="Times New Roman"/>
        </w:rPr>
        <w:t>. gr.</w:t>
      </w:r>
      <w:r w:rsidRPr="00F52B43">
        <w:rPr>
          <w:rFonts w:ascii="Times New Roman" w:hAnsi="Times New Roman" w:cs="Times New Roman"/>
        </w:rPr>
        <w:br/>
      </w:r>
      <w:r w:rsidRPr="00F52B43">
        <w:rPr>
          <w:rFonts w:ascii="Times New Roman" w:hAnsi="Times New Roman" w:cs="Times New Roman"/>
          <w:i/>
          <w:iCs/>
        </w:rPr>
        <w:t>Umhirða og fóðrun.</w:t>
      </w:r>
    </w:p>
    <w:p w14:paraId="2E62703E" w14:textId="549554DE" w:rsidR="00F713A5" w:rsidRPr="00F52B43" w:rsidRDefault="00D20916" w:rsidP="00304811">
      <w:pPr>
        <w:jc w:val="both"/>
        <w:rPr>
          <w:rFonts w:ascii="Times New Roman" w:hAnsi="Times New Roman" w:cs="Times New Roman"/>
        </w:rPr>
      </w:pPr>
      <w:r w:rsidRPr="00F52B43">
        <w:rPr>
          <w:rFonts w:ascii="Times New Roman" w:hAnsi="Times New Roman" w:cs="Times New Roman"/>
        </w:rPr>
        <w:t>Dýr í einangrun skal jafnan fóðra tvisvar á dag en fóðrun, þ.e. magni og tegund fóðurs og vatns, skal hagað eftir þörfum viðkomandi dýrs.</w:t>
      </w:r>
      <w:r w:rsidR="007D2DCA" w:rsidRPr="00F52B43">
        <w:rPr>
          <w:rFonts w:ascii="Times New Roman" w:hAnsi="Times New Roman" w:cs="Times New Roman"/>
        </w:rPr>
        <w:t xml:space="preserve"> Dýrunum skal stöðugt séð fyrir hreinu drykkjarvatni. </w:t>
      </w:r>
      <w:r w:rsidR="009C4C90" w:rsidRPr="00F52B43">
        <w:rPr>
          <w:rFonts w:ascii="Times New Roman" w:hAnsi="Times New Roman" w:cs="Times New Roman"/>
        </w:rPr>
        <w:br/>
      </w:r>
      <w:r w:rsidR="009C4C90" w:rsidRPr="00F52B43">
        <w:rPr>
          <w:rFonts w:ascii="Times New Roman" w:hAnsi="Times New Roman" w:cs="Times New Roman"/>
        </w:rPr>
        <w:lastRenderedPageBreak/>
        <w:br/>
      </w:r>
      <w:r w:rsidR="007D2DCA" w:rsidRPr="00F52B43">
        <w:rPr>
          <w:rFonts w:ascii="Times New Roman" w:hAnsi="Times New Roman" w:cs="Times New Roman"/>
        </w:rPr>
        <w:t xml:space="preserve">Heimilt er að vista í einu búri tvo hunda eða tvo ketti sem eru af sama heimili og kemur vel saman, að teknu tilliti til búrastærðar sbr.  2. </w:t>
      </w:r>
      <w:proofErr w:type="spellStart"/>
      <w:r w:rsidR="007D2DCA" w:rsidRPr="00F52B43">
        <w:rPr>
          <w:rFonts w:ascii="Times New Roman" w:hAnsi="Times New Roman" w:cs="Times New Roman"/>
        </w:rPr>
        <w:t>tl</w:t>
      </w:r>
      <w:proofErr w:type="spellEnd"/>
      <w:r w:rsidR="007D2DCA" w:rsidRPr="00F52B43">
        <w:rPr>
          <w:rFonts w:ascii="Times New Roman" w:hAnsi="Times New Roman" w:cs="Times New Roman"/>
        </w:rPr>
        <w:t xml:space="preserve">. A-liðar 12.gr. Þó skal gera ráð fyrir að hægt sé að hafa dýrin í sitt hvoru búrinu ef vandamál koma upp á meðan dvöl stendur, t.d. tengd fóðrun eða atferli. </w:t>
      </w:r>
      <w:r w:rsidR="009C4C90" w:rsidRPr="00F52B43">
        <w:rPr>
          <w:rFonts w:ascii="Times New Roman" w:hAnsi="Times New Roman" w:cs="Times New Roman"/>
        </w:rPr>
        <w:t xml:space="preserve">Deili tvö dýr búri skal séð til þess að </w:t>
      </w:r>
      <w:r w:rsidR="007D2DCA" w:rsidRPr="00F52B43">
        <w:rPr>
          <w:rFonts w:ascii="Times New Roman" w:hAnsi="Times New Roman" w:cs="Times New Roman"/>
        </w:rPr>
        <w:t xml:space="preserve">bæði </w:t>
      </w:r>
      <w:r w:rsidR="009C4C90" w:rsidRPr="00F52B43">
        <w:rPr>
          <w:rFonts w:ascii="Times New Roman" w:hAnsi="Times New Roman" w:cs="Times New Roman"/>
        </w:rPr>
        <w:t xml:space="preserve">fái nægjanlegt magn fóðurs. </w:t>
      </w:r>
      <w:r w:rsidR="009C4C90" w:rsidRPr="00F52B43">
        <w:rPr>
          <w:rFonts w:ascii="Times New Roman" w:hAnsi="Times New Roman" w:cs="Times New Roman"/>
        </w:rPr>
        <w:br/>
      </w:r>
      <w:r w:rsidR="00F713A5" w:rsidRPr="00F52B43">
        <w:rPr>
          <w:rFonts w:ascii="Times New Roman" w:hAnsi="Times New Roman" w:cs="Times New Roman"/>
        </w:rPr>
        <w:t>Hafi dýr sem dvelur í einangrun sérstakar þarfir með tilliti til fóðrunar eða meðhöndlunar skal innflytjandi gera nauðsynlegar ráðstafanir í samráði við viðkomandi einangrunarstöð.</w:t>
      </w:r>
    </w:p>
    <w:p w14:paraId="0A9A99D1" w14:textId="77777777" w:rsidR="00D20916" w:rsidRPr="00F52B43" w:rsidRDefault="009C4C90" w:rsidP="00304811">
      <w:pPr>
        <w:jc w:val="both"/>
        <w:rPr>
          <w:rFonts w:ascii="Times New Roman" w:hAnsi="Times New Roman" w:cs="Times New Roman"/>
        </w:rPr>
      </w:pPr>
      <w:r w:rsidRPr="00F52B43">
        <w:rPr>
          <w:rFonts w:ascii="Times New Roman" w:hAnsi="Times New Roman" w:cs="Times New Roman"/>
        </w:rPr>
        <w:t>Reglulega skal kemba dýrunum og klippa klær hunda</w:t>
      </w:r>
      <w:r w:rsidR="00D20916" w:rsidRPr="00F52B43">
        <w:rPr>
          <w:rFonts w:ascii="Times New Roman" w:hAnsi="Times New Roman" w:cs="Times New Roman"/>
        </w:rPr>
        <w:t xml:space="preserve"> eftir þörfum</w:t>
      </w:r>
      <w:r w:rsidRPr="00F52B43">
        <w:rPr>
          <w:rFonts w:ascii="Times New Roman" w:hAnsi="Times New Roman" w:cs="Times New Roman"/>
        </w:rPr>
        <w:t>.</w:t>
      </w:r>
    </w:p>
    <w:p w14:paraId="30F1C1D7" w14:textId="585A2A7D" w:rsidR="009C4C90" w:rsidRPr="00F52B43" w:rsidRDefault="00D20916" w:rsidP="00304811">
      <w:pPr>
        <w:jc w:val="both"/>
        <w:rPr>
          <w:rFonts w:ascii="Times New Roman" w:hAnsi="Times New Roman" w:cs="Times New Roman"/>
        </w:rPr>
      </w:pPr>
      <w:r w:rsidRPr="00F52B43">
        <w:rPr>
          <w:rFonts w:ascii="Times New Roman" w:hAnsi="Times New Roman" w:cs="Times New Roman"/>
        </w:rPr>
        <w:t>Vigta skal dýrin tvisvar í viku allan tímann sem þau dvelja í einangrunarstöð.</w:t>
      </w:r>
    </w:p>
    <w:p w14:paraId="45A629D9" w14:textId="77777777" w:rsidR="009C4C90" w:rsidRPr="00F52B43" w:rsidRDefault="009C4C90" w:rsidP="00134210">
      <w:pPr>
        <w:jc w:val="center"/>
        <w:rPr>
          <w:rFonts w:ascii="Times New Roman" w:hAnsi="Times New Roman" w:cs="Times New Roman"/>
        </w:rPr>
      </w:pPr>
      <w:r w:rsidRPr="00F52B43">
        <w:rPr>
          <w:rFonts w:ascii="Times New Roman" w:hAnsi="Times New Roman" w:cs="Times New Roman"/>
        </w:rPr>
        <w:t>19. gr.</w:t>
      </w:r>
      <w:r w:rsidRPr="00F52B43">
        <w:rPr>
          <w:rFonts w:ascii="Times New Roman" w:hAnsi="Times New Roman" w:cs="Times New Roman"/>
        </w:rPr>
        <w:br/>
      </w:r>
      <w:r w:rsidRPr="00F52B43">
        <w:rPr>
          <w:rFonts w:ascii="Times New Roman" w:hAnsi="Times New Roman" w:cs="Times New Roman"/>
          <w:i/>
          <w:iCs/>
        </w:rPr>
        <w:t>Afþreying.</w:t>
      </w:r>
    </w:p>
    <w:p w14:paraId="12A05462" w14:textId="77777777" w:rsidR="009C4C90" w:rsidRPr="00F52B43" w:rsidRDefault="009C4C90" w:rsidP="00304811">
      <w:pPr>
        <w:jc w:val="both"/>
        <w:rPr>
          <w:rFonts w:ascii="Times New Roman" w:hAnsi="Times New Roman" w:cs="Times New Roman"/>
        </w:rPr>
      </w:pPr>
      <w:r w:rsidRPr="00F52B43">
        <w:rPr>
          <w:rFonts w:ascii="Times New Roman" w:hAnsi="Times New Roman" w:cs="Times New Roman"/>
        </w:rPr>
        <w:t>Dýrum sem dvelja í einangrunarstöð skal daglega séð fyrir afþreyingu, sem miðast við tegund og aldur.</w:t>
      </w:r>
      <w:r w:rsidRPr="00F52B43">
        <w:rPr>
          <w:rFonts w:ascii="Times New Roman" w:hAnsi="Times New Roman" w:cs="Times New Roman"/>
        </w:rPr>
        <w:br/>
      </w:r>
    </w:p>
    <w:p w14:paraId="2BD1F251" w14:textId="77777777" w:rsidR="009C4C90" w:rsidRPr="00F52B43" w:rsidRDefault="009C4C90" w:rsidP="00134210">
      <w:pPr>
        <w:jc w:val="center"/>
        <w:rPr>
          <w:rFonts w:ascii="Times New Roman" w:hAnsi="Times New Roman" w:cs="Times New Roman"/>
        </w:rPr>
      </w:pPr>
      <w:r w:rsidRPr="00F52B43">
        <w:rPr>
          <w:rFonts w:ascii="Times New Roman" w:hAnsi="Times New Roman" w:cs="Times New Roman"/>
        </w:rPr>
        <w:t>20. gr.</w:t>
      </w:r>
      <w:r w:rsidRPr="00F52B43">
        <w:rPr>
          <w:rFonts w:ascii="Times New Roman" w:hAnsi="Times New Roman" w:cs="Times New Roman"/>
        </w:rPr>
        <w:br/>
      </w:r>
      <w:r w:rsidRPr="00F52B43">
        <w:rPr>
          <w:rFonts w:ascii="Times New Roman" w:hAnsi="Times New Roman" w:cs="Times New Roman"/>
          <w:i/>
          <w:iCs/>
        </w:rPr>
        <w:t>Skýrsluhald.</w:t>
      </w:r>
    </w:p>
    <w:p w14:paraId="3049E88A" w14:textId="77777777" w:rsidR="009C4C90" w:rsidRPr="00F52B43" w:rsidRDefault="009C4C90" w:rsidP="009C4C90">
      <w:pPr>
        <w:rPr>
          <w:rFonts w:ascii="Times New Roman" w:hAnsi="Times New Roman" w:cs="Times New Roman"/>
        </w:rPr>
      </w:pPr>
      <w:r w:rsidRPr="00F52B43">
        <w:rPr>
          <w:rFonts w:ascii="Times New Roman" w:hAnsi="Times New Roman" w:cs="Times New Roman"/>
        </w:rPr>
        <w:t>Halda skal skrá fyrir hvert dýr um eftirfarandi upplýsingar:</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69"/>
        <w:gridCol w:w="8903"/>
      </w:tblGrid>
      <w:tr w:rsidR="009C4C90" w:rsidRPr="00F52B43" w14:paraId="09693361" w14:textId="77777777" w:rsidTr="00304811">
        <w:trPr>
          <w:tblCellSpacing w:w="0" w:type="dxa"/>
        </w:trPr>
        <w:tc>
          <w:tcPr>
            <w:tcW w:w="93" w:type="pct"/>
            <w:shd w:val="clear" w:color="auto" w:fill="FFFFFF"/>
            <w:hideMark/>
          </w:tcPr>
          <w:p w14:paraId="1E6ACB2E" w14:textId="4C15746C" w:rsidR="009C4C90" w:rsidRPr="00F52B43" w:rsidRDefault="009C4C90" w:rsidP="009C4C90">
            <w:pPr>
              <w:rPr>
                <w:rFonts w:ascii="Times New Roman" w:hAnsi="Times New Roman" w:cs="Times New Roman"/>
              </w:rPr>
            </w:pPr>
          </w:p>
        </w:tc>
        <w:tc>
          <w:tcPr>
            <w:tcW w:w="4907" w:type="pct"/>
            <w:shd w:val="clear" w:color="auto" w:fill="FFFFFF"/>
            <w:hideMark/>
          </w:tcPr>
          <w:p w14:paraId="79E23773" w14:textId="78DC8C14" w:rsidR="00304811" w:rsidRPr="00304811" w:rsidRDefault="007E47A1" w:rsidP="00304811">
            <w:pPr>
              <w:pStyle w:val="Mlsgreinlista"/>
              <w:numPr>
                <w:ilvl w:val="0"/>
                <w:numId w:val="5"/>
              </w:numPr>
              <w:rPr>
                <w:rFonts w:ascii="Times New Roman" w:hAnsi="Times New Roman" w:cs="Times New Roman"/>
              </w:rPr>
            </w:pPr>
            <w:r w:rsidRPr="00F52B43">
              <w:rPr>
                <w:rFonts w:ascii="Times New Roman" w:hAnsi="Times New Roman" w:cs="Times New Roman"/>
              </w:rPr>
              <w:t>Hunda- eða kattategund</w:t>
            </w:r>
            <w:r w:rsidR="009C4C90" w:rsidRPr="00F52B43">
              <w:rPr>
                <w:rFonts w:ascii="Times New Roman" w:hAnsi="Times New Roman" w:cs="Times New Roman"/>
              </w:rPr>
              <w:t xml:space="preserve">, nafn </w:t>
            </w:r>
            <w:r w:rsidRPr="00F52B43">
              <w:rPr>
                <w:rFonts w:ascii="Times New Roman" w:hAnsi="Times New Roman" w:cs="Times New Roman"/>
              </w:rPr>
              <w:t>dýrs og</w:t>
            </w:r>
            <w:r w:rsidR="009C4C90" w:rsidRPr="00F52B43">
              <w:rPr>
                <w:rFonts w:ascii="Times New Roman" w:hAnsi="Times New Roman" w:cs="Times New Roman"/>
              </w:rPr>
              <w:t xml:space="preserve"> örmerkisnúmer</w:t>
            </w:r>
          </w:p>
          <w:p w14:paraId="02015D69" w14:textId="668C9293" w:rsidR="009C4C90" w:rsidRPr="00F52B43" w:rsidRDefault="007E47A1" w:rsidP="00CF589A">
            <w:pPr>
              <w:pStyle w:val="Mlsgreinlista"/>
              <w:numPr>
                <w:ilvl w:val="0"/>
                <w:numId w:val="5"/>
              </w:numPr>
              <w:rPr>
                <w:rFonts w:ascii="Times New Roman" w:hAnsi="Times New Roman" w:cs="Times New Roman"/>
              </w:rPr>
            </w:pPr>
            <w:r w:rsidRPr="00F52B43">
              <w:rPr>
                <w:rFonts w:ascii="Times New Roman" w:hAnsi="Times New Roman" w:cs="Times New Roman"/>
              </w:rPr>
              <w:t>N</w:t>
            </w:r>
            <w:r w:rsidR="009C4C90" w:rsidRPr="00F52B43">
              <w:rPr>
                <w:rFonts w:ascii="Times New Roman" w:hAnsi="Times New Roman" w:cs="Times New Roman"/>
              </w:rPr>
              <w:t>afn og heimilisfang eiganda</w:t>
            </w:r>
            <w:r w:rsidRPr="00F52B43">
              <w:rPr>
                <w:rFonts w:ascii="Times New Roman" w:hAnsi="Times New Roman" w:cs="Times New Roman"/>
              </w:rPr>
              <w:t>, símanúmer og netfang.</w:t>
            </w:r>
          </w:p>
        </w:tc>
      </w:tr>
      <w:tr w:rsidR="009C4C90" w:rsidRPr="00F52B43" w14:paraId="7518BCD5" w14:textId="77777777" w:rsidTr="00304811">
        <w:trPr>
          <w:tblCellSpacing w:w="0" w:type="dxa"/>
        </w:trPr>
        <w:tc>
          <w:tcPr>
            <w:tcW w:w="93" w:type="pct"/>
            <w:shd w:val="clear" w:color="auto" w:fill="FFFFFF"/>
            <w:hideMark/>
          </w:tcPr>
          <w:p w14:paraId="23E4C67E" w14:textId="661D04AA" w:rsidR="009C4C90" w:rsidRPr="00F52B43" w:rsidRDefault="009C4C90" w:rsidP="009C4C90">
            <w:pPr>
              <w:rPr>
                <w:rFonts w:ascii="Times New Roman" w:hAnsi="Times New Roman" w:cs="Times New Roman"/>
              </w:rPr>
            </w:pPr>
          </w:p>
        </w:tc>
        <w:tc>
          <w:tcPr>
            <w:tcW w:w="4907" w:type="pct"/>
            <w:shd w:val="clear" w:color="auto" w:fill="FFFFFF"/>
            <w:hideMark/>
          </w:tcPr>
          <w:p w14:paraId="1A9F875D" w14:textId="139DCD4C" w:rsidR="009C4C90" w:rsidRPr="00F52B43" w:rsidRDefault="009C4C90" w:rsidP="00CF589A">
            <w:pPr>
              <w:pStyle w:val="Mlsgreinlista"/>
              <w:numPr>
                <w:ilvl w:val="0"/>
                <w:numId w:val="5"/>
              </w:numPr>
              <w:rPr>
                <w:rFonts w:ascii="Times New Roman" w:hAnsi="Times New Roman" w:cs="Times New Roman"/>
              </w:rPr>
            </w:pPr>
            <w:r w:rsidRPr="00F52B43">
              <w:rPr>
                <w:rFonts w:ascii="Times New Roman" w:hAnsi="Times New Roman" w:cs="Times New Roman"/>
              </w:rPr>
              <w:t>Útflutningsland</w:t>
            </w:r>
            <w:r w:rsidR="007E47A1" w:rsidRPr="00F52B43">
              <w:rPr>
                <w:rFonts w:ascii="Times New Roman" w:hAnsi="Times New Roman" w:cs="Times New Roman"/>
              </w:rPr>
              <w:t xml:space="preserve"> og upprunaland.</w:t>
            </w:r>
          </w:p>
        </w:tc>
      </w:tr>
      <w:tr w:rsidR="009C4C90" w:rsidRPr="00F52B43" w14:paraId="6E853A26" w14:textId="77777777" w:rsidTr="00304811">
        <w:trPr>
          <w:tblCellSpacing w:w="0" w:type="dxa"/>
        </w:trPr>
        <w:tc>
          <w:tcPr>
            <w:tcW w:w="93" w:type="pct"/>
            <w:shd w:val="clear" w:color="auto" w:fill="FFFFFF"/>
            <w:hideMark/>
          </w:tcPr>
          <w:p w14:paraId="511128DB" w14:textId="3EEFB54E" w:rsidR="009C4C90" w:rsidRPr="00F52B43" w:rsidRDefault="009C4C90" w:rsidP="009C4C90">
            <w:pPr>
              <w:rPr>
                <w:rFonts w:ascii="Times New Roman" w:hAnsi="Times New Roman" w:cs="Times New Roman"/>
              </w:rPr>
            </w:pPr>
          </w:p>
        </w:tc>
        <w:tc>
          <w:tcPr>
            <w:tcW w:w="4907" w:type="pct"/>
            <w:shd w:val="clear" w:color="auto" w:fill="FFFFFF"/>
            <w:hideMark/>
          </w:tcPr>
          <w:p w14:paraId="1A594A54" w14:textId="4D747C69" w:rsidR="009C4C90" w:rsidRPr="00F52B43" w:rsidRDefault="009C4C90" w:rsidP="00CF589A">
            <w:pPr>
              <w:pStyle w:val="Mlsgreinlista"/>
              <w:numPr>
                <w:ilvl w:val="0"/>
                <w:numId w:val="5"/>
              </w:numPr>
              <w:rPr>
                <w:rFonts w:ascii="Times New Roman" w:hAnsi="Times New Roman" w:cs="Times New Roman"/>
              </w:rPr>
            </w:pPr>
            <w:r w:rsidRPr="00F52B43">
              <w:rPr>
                <w:rFonts w:ascii="Times New Roman" w:hAnsi="Times New Roman" w:cs="Times New Roman"/>
              </w:rPr>
              <w:t xml:space="preserve">Dagsetningu </w:t>
            </w:r>
            <w:r w:rsidR="007D2DCA" w:rsidRPr="00F52B43">
              <w:rPr>
                <w:rFonts w:ascii="Times New Roman" w:hAnsi="Times New Roman" w:cs="Times New Roman"/>
              </w:rPr>
              <w:t>innritunar í og útskriftar úr</w:t>
            </w:r>
            <w:r w:rsidRPr="00F52B43">
              <w:rPr>
                <w:rFonts w:ascii="Times New Roman" w:hAnsi="Times New Roman" w:cs="Times New Roman"/>
              </w:rPr>
              <w:t xml:space="preserve">  einangrunarstöð.</w:t>
            </w:r>
          </w:p>
        </w:tc>
      </w:tr>
      <w:tr w:rsidR="009C4C90" w:rsidRPr="00F52B43" w14:paraId="22D99DC2" w14:textId="77777777" w:rsidTr="00304811">
        <w:trPr>
          <w:tblCellSpacing w:w="0" w:type="dxa"/>
        </w:trPr>
        <w:tc>
          <w:tcPr>
            <w:tcW w:w="93" w:type="pct"/>
            <w:shd w:val="clear" w:color="auto" w:fill="FFFFFF"/>
            <w:hideMark/>
          </w:tcPr>
          <w:p w14:paraId="0814C882" w14:textId="02EE8172" w:rsidR="009C4C90" w:rsidRPr="00F52B43" w:rsidRDefault="009C4C90" w:rsidP="009C4C90">
            <w:pPr>
              <w:rPr>
                <w:rFonts w:ascii="Times New Roman" w:hAnsi="Times New Roman" w:cs="Times New Roman"/>
              </w:rPr>
            </w:pPr>
          </w:p>
        </w:tc>
        <w:tc>
          <w:tcPr>
            <w:tcW w:w="4907" w:type="pct"/>
            <w:shd w:val="clear" w:color="auto" w:fill="FFFFFF"/>
            <w:hideMark/>
          </w:tcPr>
          <w:p w14:paraId="205CCAB7" w14:textId="08D59985" w:rsidR="009C4C90" w:rsidRPr="00F52B43" w:rsidRDefault="009C4C90" w:rsidP="00CF589A">
            <w:pPr>
              <w:pStyle w:val="Mlsgreinlista"/>
              <w:numPr>
                <w:ilvl w:val="0"/>
                <w:numId w:val="5"/>
              </w:numPr>
              <w:rPr>
                <w:rFonts w:ascii="Times New Roman" w:hAnsi="Times New Roman" w:cs="Times New Roman"/>
              </w:rPr>
            </w:pPr>
            <w:r w:rsidRPr="00F52B43">
              <w:rPr>
                <w:rFonts w:ascii="Times New Roman" w:hAnsi="Times New Roman" w:cs="Times New Roman"/>
              </w:rPr>
              <w:t xml:space="preserve">Upplýsingar frá eiganda dýrsins eða dýralækni um fyrri sjúkdóma, </w:t>
            </w:r>
            <w:proofErr w:type="spellStart"/>
            <w:r w:rsidRPr="00F52B43">
              <w:rPr>
                <w:rFonts w:ascii="Times New Roman" w:hAnsi="Times New Roman" w:cs="Times New Roman"/>
              </w:rPr>
              <w:t>lyfjameðhöndlanir</w:t>
            </w:r>
            <w:proofErr w:type="spellEnd"/>
            <w:r w:rsidRPr="00F52B43">
              <w:rPr>
                <w:rFonts w:ascii="Times New Roman" w:hAnsi="Times New Roman" w:cs="Times New Roman"/>
              </w:rPr>
              <w:t xml:space="preserve"> </w:t>
            </w:r>
            <w:r w:rsidR="00D20916" w:rsidRPr="00F52B43">
              <w:rPr>
                <w:rFonts w:ascii="Times New Roman" w:hAnsi="Times New Roman" w:cs="Times New Roman"/>
              </w:rPr>
              <w:t>ef slíkt hefur þýðingu m.t.t. heilsu og velferð</w:t>
            </w:r>
            <w:r w:rsidR="007D2DCA" w:rsidRPr="00F52B43">
              <w:rPr>
                <w:rFonts w:ascii="Times New Roman" w:hAnsi="Times New Roman" w:cs="Times New Roman"/>
              </w:rPr>
              <w:t>ar</w:t>
            </w:r>
            <w:r w:rsidR="00D20916" w:rsidRPr="00F52B43">
              <w:rPr>
                <w:rFonts w:ascii="Times New Roman" w:hAnsi="Times New Roman" w:cs="Times New Roman"/>
              </w:rPr>
              <w:t xml:space="preserve"> dýrs á meðan dvöl í einangrun stendur.</w:t>
            </w:r>
          </w:p>
        </w:tc>
      </w:tr>
      <w:tr w:rsidR="009C4C90" w:rsidRPr="00F52B43" w14:paraId="527B689C" w14:textId="77777777" w:rsidTr="00304811">
        <w:trPr>
          <w:tblCellSpacing w:w="0" w:type="dxa"/>
        </w:trPr>
        <w:tc>
          <w:tcPr>
            <w:tcW w:w="93" w:type="pct"/>
            <w:shd w:val="clear" w:color="auto" w:fill="FFFFFF"/>
            <w:hideMark/>
          </w:tcPr>
          <w:p w14:paraId="1185D5B3" w14:textId="7F766CED" w:rsidR="009C4C90" w:rsidRPr="00F52B43" w:rsidRDefault="009C4C90" w:rsidP="009C4C90">
            <w:pPr>
              <w:rPr>
                <w:rFonts w:ascii="Times New Roman" w:hAnsi="Times New Roman" w:cs="Times New Roman"/>
              </w:rPr>
            </w:pPr>
          </w:p>
        </w:tc>
        <w:tc>
          <w:tcPr>
            <w:tcW w:w="4907" w:type="pct"/>
            <w:shd w:val="clear" w:color="auto" w:fill="FFFFFF"/>
            <w:hideMark/>
          </w:tcPr>
          <w:p w14:paraId="5663ECAC" w14:textId="18170A17" w:rsidR="009C4C90" w:rsidRPr="00F52B43" w:rsidRDefault="00D20916" w:rsidP="00CF589A">
            <w:pPr>
              <w:pStyle w:val="Mlsgreinlista"/>
              <w:numPr>
                <w:ilvl w:val="0"/>
                <w:numId w:val="5"/>
              </w:numPr>
              <w:rPr>
                <w:rFonts w:ascii="Times New Roman" w:hAnsi="Times New Roman" w:cs="Times New Roman"/>
              </w:rPr>
            </w:pPr>
            <w:r w:rsidRPr="00F52B43">
              <w:rPr>
                <w:rFonts w:ascii="Times New Roman" w:hAnsi="Times New Roman" w:cs="Times New Roman"/>
              </w:rPr>
              <w:t>Líkamsþyngd, matarlyst, hægðir og atferli.</w:t>
            </w:r>
          </w:p>
        </w:tc>
      </w:tr>
      <w:tr w:rsidR="009C4C90" w:rsidRPr="00F52B43" w14:paraId="6C034279" w14:textId="77777777" w:rsidTr="00304811">
        <w:trPr>
          <w:tblCellSpacing w:w="0" w:type="dxa"/>
        </w:trPr>
        <w:tc>
          <w:tcPr>
            <w:tcW w:w="93" w:type="pct"/>
            <w:shd w:val="clear" w:color="auto" w:fill="FFFFFF"/>
            <w:hideMark/>
          </w:tcPr>
          <w:p w14:paraId="6369189D" w14:textId="4340F027" w:rsidR="009C4C90" w:rsidRPr="00F52B43" w:rsidRDefault="009C4C90" w:rsidP="009C4C90">
            <w:pPr>
              <w:rPr>
                <w:rFonts w:ascii="Times New Roman" w:hAnsi="Times New Roman" w:cs="Times New Roman"/>
              </w:rPr>
            </w:pPr>
          </w:p>
        </w:tc>
        <w:tc>
          <w:tcPr>
            <w:tcW w:w="4907" w:type="pct"/>
            <w:shd w:val="clear" w:color="auto" w:fill="FFFFFF"/>
            <w:hideMark/>
          </w:tcPr>
          <w:p w14:paraId="51E2271C" w14:textId="77777777" w:rsidR="009C4C90" w:rsidRPr="00F52B43" w:rsidRDefault="009C4C90" w:rsidP="00CF589A">
            <w:pPr>
              <w:pStyle w:val="Mlsgreinlista"/>
              <w:numPr>
                <w:ilvl w:val="0"/>
                <w:numId w:val="5"/>
              </w:numPr>
              <w:rPr>
                <w:rFonts w:ascii="Times New Roman" w:hAnsi="Times New Roman" w:cs="Times New Roman"/>
              </w:rPr>
            </w:pPr>
            <w:r w:rsidRPr="00F52B43">
              <w:rPr>
                <w:rFonts w:ascii="Times New Roman" w:hAnsi="Times New Roman" w:cs="Times New Roman"/>
              </w:rPr>
              <w:t xml:space="preserve">Skrá yfir </w:t>
            </w:r>
            <w:proofErr w:type="spellStart"/>
            <w:r w:rsidRPr="00F52B43">
              <w:rPr>
                <w:rFonts w:ascii="Times New Roman" w:hAnsi="Times New Roman" w:cs="Times New Roman"/>
              </w:rPr>
              <w:t>hirðingu</w:t>
            </w:r>
            <w:proofErr w:type="spellEnd"/>
            <w:r w:rsidRPr="00F52B43">
              <w:rPr>
                <w:rFonts w:ascii="Times New Roman" w:hAnsi="Times New Roman" w:cs="Times New Roman"/>
              </w:rPr>
              <w:t xml:space="preserve"> og afþreyingu.</w:t>
            </w:r>
          </w:p>
        </w:tc>
      </w:tr>
      <w:tr w:rsidR="009C4C90" w:rsidRPr="00F52B43" w14:paraId="694F758D" w14:textId="77777777" w:rsidTr="00304811">
        <w:trPr>
          <w:tblCellSpacing w:w="0" w:type="dxa"/>
        </w:trPr>
        <w:tc>
          <w:tcPr>
            <w:tcW w:w="93" w:type="pct"/>
            <w:shd w:val="clear" w:color="auto" w:fill="FFFFFF"/>
            <w:hideMark/>
          </w:tcPr>
          <w:p w14:paraId="541A0BF9" w14:textId="0744EED5" w:rsidR="009C4C90" w:rsidRPr="00F52B43" w:rsidRDefault="009C4C90" w:rsidP="009C4C90">
            <w:pPr>
              <w:rPr>
                <w:rFonts w:ascii="Times New Roman" w:hAnsi="Times New Roman" w:cs="Times New Roman"/>
              </w:rPr>
            </w:pPr>
          </w:p>
        </w:tc>
        <w:tc>
          <w:tcPr>
            <w:tcW w:w="4907" w:type="pct"/>
            <w:shd w:val="clear" w:color="auto" w:fill="FFFFFF"/>
            <w:hideMark/>
          </w:tcPr>
          <w:p w14:paraId="064A3E94" w14:textId="46EADE9C" w:rsidR="009C4C90" w:rsidRPr="00F52B43" w:rsidRDefault="009C4C90" w:rsidP="00CF589A">
            <w:pPr>
              <w:pStyle w:val="Mlsgreinlista"/>
              <w:numPr>
                <w:ilvl w:val="0"/>
                <w:numId w:val="5"/>
              </w:numPr>
              <w:rPr>
                <w:rFonts w:ascii="Times New Roman" w:hAnsi="Times New Roman" w:cs="Times New Roman"/>
              </w:rPr>
            </w:pPr>
            <w:r w:rsidRPr="00F52B43">
              <w:rPr>
                <w:rFonts w:ascii="Times New Roman" w:hAnsi="Times New Roman" w:cs="Times New Roman"/>
              </w:rPr>
              <w:t xml:space="preserve">Upplýsingar um </w:t>
            </w:r>
            <w:r w:rsidR="007D2DCA" w:rsidRPr="00F52B43">
              <w:rPr>
                <w:rFonts w:ascii="Times New Roman" w:hAnsi="Times New Roman" w:cs="Times New Roman"/>
              </w:rPr>
              <w:t xml:space="preserve">heilsufar </w:t>
            </w:r>
            <w:r w:rsidRPr="00F52B43">
              <w:rPr>
                <w:rFonts w:ascii="Times New Roman" w:hAnsi="Times New Roman" w:cs="Times New Roman"/>
              </w:rPr>
              <w:t xml:space="preserve">og </w:t>
            </w:r>
            <w:proofErr w:type="spellStart"/>
            <w:r w:rsidRPr="00F52B43">
              <w:rPr>
                <w:rFonts w:ascii="Times New Roman" w:hAnsi="Times New Roman" w:cs="Times New Roman"/>
              </w:rPr>
              <w:t>lyfjameðhöndlanir</w:t>
            </w:r>
            <w:proofErr w:type="spellEnd"/>
            <w:r w:rsidRPr="00F52B43">
              <w:rPr>
                <w:rFonts w:ascii="Times New Roman" w:hAnsi="Times New Roman" w:cs="Times New Roman"/>
              </w:rPr>
              <w:t>.</w:t>
            </w:r>
          </w:p>
        </w:tc>
      </w:tr>
      <w:tr w:rsidR="009C4C90" w:rsidRPr="00F52B43" w14:paraId="636C868A" w14:textId="77777777" w:rsidTr="00304811">
        <w:trPr>
          <w:tblCellSpacing w:w="0" w:type="dxa"/>
        </w:trPr>
        <w:tc>
          <w:tcPr>
            <w:tcW w:w="93" w:type="pct"/>
            <w:shd w:val="clear" w:color="auto" w:fill="FFFFFF"/>
            <w:hideMark/>
          </w:tcPr>
          <w:p w14:paraId="285D8E7F" w14:textId="44E564A5" w:rsidR="009C4C90" w:rsidRPr="00F52B43" w:rsidRDefault="009C4C90" w:rsidP="009C4C90">
            <w:pPr>
              <w:rPr>
                <w:rFonts w:ascii="Times New Roman" w:hAnsi="Times New Roman" w:cs="Times New Roman"/>
              </w:rPr>
            </w:pPr>
          </w:p>
        </w:tc>
        <w:tc>
          <w:tcPr>
            <w:tcW w:w="4907" w:type="pct"/>
            <w:shd w:val="clear" w:color="auto" w:fill="FFFFFF"/>
            <w:hideMark/>
          </w:tcPr>
          <w:p w14:paraId="283063AC" w14:textId="49C31C09" w:rsidR="009C4C90" w:rsidRPr="00F52B43" w:rsidRDefault="009C4C90" w:rsidP="00CF589A">
            <w:pPr>
              <w:pStyle w:val="Mlsgreinlista"/>
              <w:numPr>
                <w:ilvl w:val="0"/>
                <w:numId w:val="5"/>
              </w:numPr>
              <w:rPr>
                <w:rFonts w:ascii="Times New Roman" w:hAnsi="Times New Roman" w:cs="Times New Roman"/>
              </w:rPr>
            </w:pPr>
            <w:r w:rsidRPr="00F52B43">
              <w:rPr>
                <w:rFonts w:ascii="Times New Roman" w:hAnsi="Times New Roman" w:cs="Times New Roman"/>
              </w:rPr>
              <w:t>Upplýsingar um flutninga innan einangrunarstöðvar</w:t>
            </w:r>
            <w:r w:rsidR="0046769E" w:rsidRPr="00F52B43">
              <w:rPr>
                <w:rFonts w:ascii="Times New Roman" w:hAnsi="Times New Roman" w:cs="Times New Roman"/>
              </w:rPr>
              <w:t xml:space="preserve"> vegna dýralæknisskoðunar, afþreyingar o.þ.h</w:t>
            </w:r>
            <w:r w:rsidRPr="00F52B43">
              <w:rPr>
                <w:rFonts w:ascii="Times New Roman" w:hAnsi="Times New Roman" w:cs="Times New Roman"/>
              </w:rPr>
              <w:t>.</w:t>
            </w:r>
          </w:p>
        </w:tc>
      </w:tr>
    </w:tbl>
    <w:p w14:paraId="1A1FFC89" w14:textId="3FF6C43E" w:rsidR="009C4C90" w:rsidRPr="00F52B43" w:rsidRDefault="009C4C90" w:rsidP="00304811">
      <w:pPr>
        <w:jc w:val="both"/>
        <w:rPr>
          <w:rFonts w:ascii="Times New Roman" w:hAnsi="Times New Roman" w:cs="Times New Roman"/>
        </w:rPr>
      </w:pPr>
      <w:r w:rsidRPr="00F52B43">
        <w:rPr>
          <w:rFonts w:ascii="Times New Roman" w:hAnsi="Times New Roman" w:cs="Times New Roman"/>
        </w:rPr>
        <w:t>Skýrslur um einstök dýr skulu geymdar í einangrunarstöðinni í 2 ár eftir brottför dýrsins og getur eigandi dýrsins fengið afrit þeirra óski hann þess.</w:t>
      </w:r>
    </w:p>
    <w:p w14:paraId="5827DACD" w14:textId="77777777" w:rsidR="009C4C90" w:rsidRPr="00F52B43" w:rsidRDefault="009C4C90" w:rsidP="00134210">
      <w:pPr>
        <w:jc w:val="center"/>
        <w:rPr>
          <w:rFonts w:ascii="Times New Roman" w:hAnsi="Times New Roman" w:cs="Times New Roman"/>
        </w:rPr>
      </w:pPr>
      <w:r w:rsidRPr="00F52B43">
        <w:rPr>
          <w:rFonts w:ascii="Times New Roman" w:hAnsi="Times New Roman" w:cs="Times New Roman"/>
        </w:rPr>
        <w:t>21. gr.</w:t>
      </w:r>
      <w:r w:rsidRPr="00F52B43">
        <w:rPr>
          <w:rFonts w:ascii="Times New Roman" w:hAnsi="Times New Roman" w:cs="Times New Roman"/>
        </w:rPr>
        <w:br/>
      </w:r>
      <w:r w:rsidRPr="00F52B43">
        <w:rPr>
          <w:rFonts w:ascii="Times New Roman" w:hAnsi="Times New Roman" w:cs="Times New Roman"/>
          <w:i/>
          <w:iCs/>
        </w:rPr>
        <w:t>Vöktun og eftirlit með dýrum.</w:t>
      </w:r>
    </w:p>
    <w:p w14:paraId="653A8FFA" w14:textId="19B5A217" w:rsidR="00304811" w:rsidRDefault="0046769E" w:rsidP="00304811">
      <w:pPr>
        <w:jc w:val="both"/>
        <w:rPr>
          <w:rFonts w:ascii="Times New Roman" w:hAnsi="Times New Roman" w:cs="Times New Roman"/>
        </w:rPr>
      </w:pPr>
      <w:r w:rsidRPr="00F52B43">
        <w:rPr>
          <w:rFonts w:ascii="Times New Roman" w:hAnsi="Times New Roman" w:cs="Times New Roman"/>
        </w:rPr>
        <w:t>Vitja skal dýra</w:t>
      </w:r>
      <w:r w:rsidR="009C4C90" w:rsidRPr="00F52B43">
        <w:rPr>
          <w:rFonts w:ascii="Times New Roman" w:hAnsi="Times New Roman" w:cs="Times New Roman"/>
        </w:rPr>
        <w:t xml:space="preserve"> í einangrunarstöð á a.m.k. 4 </w:t>
      </w:r>
      <w:r w:rsidR="003068A5" w:rsidRPr="00F52B43">
        <w:rPr>
          <w:rFonts w:ascii="Times New Roman" w:hAnsi="Times New Roman" w:cs="Times New Roman"/>
        </w:rPr>
        <w:t>klukku</w:t>
      </w:r>
      <w:r w:rsidR="009C4C90" w:rsidRPr="00F52B43">
        <w:rPr>
          <w:rFonts w:ascii="Times New Roman" w:hAnsi="Times New Roman" w:cs="Times New Roman"/>
        </w:rPr>
        <w:t>tíma fresti yfir daginn</w:t>
      </w:r>
      <w:r w:rsidR="00D20916" w:rsidRPr="00F52B43">
        <w:rPr>
          <w:rFonts w:ascii="Times New Roman" w:hAnsi="Times New Roman" w:cs="Times New Roman"/>
        </w:rPr>
        <w:t xml:space="preserve">, þ.e. frá </w:t>
      </w:r>
      <w:r w:rsidR="003068A5" w:rsidRPr="00F52B43">
        <w:rPr>
          <w:rFonts w:ascii="Times New Roman" w:hAnsi="Times New Roman" w:cs="Times New Roman"/>
        </w:rPr>
        <w:t xml:space="preserve">því </w:t>
      </w:r>
      <w:r w:rsidR="00D20916" w:rsidRPr="00F52B43">
        <w:rPr>
          <w:rFonts w:ascii="Times New Roman" w:hAnsi="Times New Roman" w:cs="Times New Roman"/>
        </w:rPr>
        <w:t>kl</w:t>
      </w:r>
      <w:r w:rsidR="003068A5" w:rsidRPr="00F52B43">
        <w:rPr>
          <w:rFonts w:ascii="Times New Roman" w:hAnsi="Times New Roman" w:cs="Times New Roman"/>
        </w:rPr>
        <w:t>ukkan</w:t>
      </w:r>
      <w:r w:rsidR="00D20916" w:rsidRPr="00F52B43">
        <w:rPr>
          <w:rFonts w:ascii="Times New Roman" w:hAnsi="Times New Roman" w:cs="Times New Roman"/>
        </w:rPr>
        <w:t xml:space="preserve"> 8 </w:t>
      </w:r>
      <w:r w:rsidR="003068A5" w:rsidRPr="00F52B43">
        <w:rPr>
          <w:rFonts w:ascii="Times New Roman" w:hAnsi="Times New Roman" w:cs="Times New Roman"/>
        </w:rPr>
        <w:t>til kl</w:t>
      </w:r>
      <w:r w:rsidR="009A1DE1">
        <w:rPr>
          <w:rFonts w:ascii="Times New Roman" w:hAnsi="Times New Roman" w:cs="Times New Roman"/>
        </w:rPr>
        <w:t>.</w:t>
      </w:r>
      <w:r w:rsidR="003068A5" w:rsidRPr="00F52B43">
        <w:rPr>
          <w:rFonts w:ascii="Times New Roman" w:hAnsi="Times New Roman" w:cs="Times New Roman"/>
        </w:rPr>
        <w:t xml:space="preserve"> 20 og á a.m.k. 8 klukkutíma fresti frá klukkan 20 til kl</w:t>
      </w:r>
      <w:r w:rsidR="009A1DE1">
        <w:rPr>
          <w:rFonts w:ascii="Times New Roman" w:hAnsi="Times New Roman" w:cs="Times New Roman"/>
        </w:rPr>
        <w:t>.</w:t>
      </w:r>
      <w:r w:rsidR="003068A5" w:rsidRPr="00F52B43">
        <w:rPr>
          <w:rFonts w:ascii="Times New Roman" w:hAnsi="Times New Roman" w:cs="Times New Roman"/>
        </w:rPr>
        <w:t xml:space="preserve"> 8.  </w:t>
      </w:r>
      <w:r w:rsidR="009C4C90" w:rsidRPr="00F52B43">
        <w:rPr>
          <w:rFonts w:ascii="Times New Roman" w:hAnsi="Times New Roman" w:cs="Times New Roman"/>
        </w:rPr>
        <w:t>Vakthafandi starfsmaður skal geta verið kominn í einangrunarstöð innan 5 mínútna eftir að viðvörunarkerfi</w:t>
      </w:r>
      <w:r w:rsidR="002E6F05" w:rsidRPr="00F52B43">
        <w:rPr>
          <w:rFonts w:ascii="Times New Roman" w:hAnsi="Times New Roman" w:cs="Times New Roman"/>
        </w:rPr>
        <w:t xml:space="preserve"> sem kveðið er á um í 8. gr.</w:t>
      </w:r>
      <w:r w:rsidR="009C4C90" w:rsidRPr="00F52B43">
        <w:rPr>
          <w:rFonts w:ascii="Times New Roman" w:hAnsi="Times New Roman" w:cs="Times New Roman"/>
        </w:rPr>
        <w:t xml:space="preserve"> gerir </w:t>
      </w:r>
      <w:r w:rsidR="009A1DE1">
        <w:rPr>
          <w:rFonts w:ascii="Times New Roman" w:hAnsi="Times New Roman" w:cs="Times New Roman"/>
        </w:rPr>
        <w:t>viðvart</w:t>
      </w:r>
      <w:r w:rsidR="009C4C90" w:rsidRPr="00F52B43">
        <w:rPr>
          <w:rFonts w:ascii="Times New Roman" w:hAnsi="Times New Roman" w:cs="Times New Roman"/>
        </w:rPr>
        <w:t xml:space="preserve"> um </w:t>
      </w:r>
      <w:r w:rsidR="002E6F05" w:rsidRPr="00F52B43">
        <w:rPr>
          <w:rFonts w:ascii="Times New Roman" w:hAnsi="Times New Roman" w:cs="Times New Roman"/>
        </w:rPr>
        <w:t>frávik.</w:t>
      </w:r>
      <w:r w:rsidR="003068A5" w:rsidRPr="00F52B43">
        <w:rPr>
          <w:rFonts w:ascii="Times New Roman" w:hAnsi="Times New Roman" w:cs="Times New Roman"/>
        </w:rPr>
        <w:t xml:space="preserve"> </w:t>
      </w:r>
    </w:p>
    <w:p w14:paraId="0C01CBCF" w14:textId="5BF51BDB" w:rsidR="009C4C90" w:rsidRPr="00F52B43" w:rsidRDefault="009C4C90" w:rsidP="00304811">
      <w:pPr>
        <w:jc w:val="both"/>
        <w:rPr>
          <w:rFonts w:ascii="Times New Roman" w:hAnsi="Times New Roman" w:cs="Times New Roman"/>
        </w:rPr>
      </w:pPr>
      <w:r w:rsidRPr="00F52B43">
        <w:rPr>
          <w:rFonts w:ascii="Times New Roman" w:hAnsi="Times New Roman" w:cs="Times New Roman"/>
        </w:rPr>
        <w:t>Starfsfólk skal hafa daglegt eftirlit með heilbrigði dýranna. Dýralækni einangrunarstöðvarinnar skal tilkynnt tafarlaust um dýr sem sýna einkenni um veikindi, breytta hegðun eða óróleika.</w:t>
      </w:r>
      <w:r w:rsidRPr="00F52B43">
        <w:rPr>
          <w:rFonts w:ascii="Times New Roman" w:hAnsi="Times New Roman" w:cs="Times New Roman"/>
        </w:rPr>
        <w:br/>
      </w:r>
    </w:p>
    <w:p w14:paraId="3BF475CD" w14:textId="77777777" w:rsidR="009C4C90" w:rsidRPr="00F52B43" w:rsidRDefault="009C4C90" w:rsidP="00134210">
      <w:pPr>
        <w:jc w:val="center"/>
        <w:rPr>
          <w:rFonts w:ascii="Times New Roman" w:hAnsi="Times New Roman" w:cs="Times New Roman"/>
        </w:rPr>
      </w:pPr>
      <w:r w:rsidRPr="00F52B43">
        <w:rPr>
          <w:rFonts w:ascii="Times New Roman" w:hAnsi="Times New Roman" w:cs="Times New Roman"/>
        </w:rPr>
        <w:t>22. gr.</w:t>
      </w:r>
      <w:r w:rsidRPr="00F52B43">
        <w:rPr>
          <w:rFonts w:ascii="Times New Roman" w:hAnsi="Times New Roman" w:cs="Times New Roman"/>
        </w:rPr>
        <w:br/>
      </w:r>
      <w:r w:rsidRPr="00F52B43">
        <w:rPr>
          <w:rFonts w:ascii="Times New Roman" w:hAnsi="Times New Roman" w:cs="Times New Roman"/>
          <w:i/>
          <w:iCs/>
        </w:rPr>
        <w:t>Sjúkdómar og dauðsföll</w:t>
      </w:r>
    </w:p>
    <w:p w14:paraId="6C2F72D1" w14:textId="3A3D833D" w:rsidR="0046769E" w:rsidRPr="00F52B43" w:rsidRDefault="0046769E" w:rsidP="00304811">
      <w:pPr>
        <w:jc w:val="both"/>
        <w:rPr>
          <w:rFonts w:ascii="Times New Roman" w:hAnsi="Times New Roman" w:cs="Times New Roman"/>
        </w:rPr>
      </w:pPr>
      <w:r w:rsidRPr="00F52B43">
        <w:rPr>
          <w:rFonts w:ascii="Times New Roman" w:hAnsi="Times New Roman" w:cs="Times New Roman"/>
        </w:rPr>
        <w:lastRenderedPageBreak/>
        <w:t xml:space="preserve">Matvælastofnun </w:t>
      </w:r>
      <w:r w:rsidR="009C4C90" w:rsidRPr="00F52B43">
        <w:rPr>
          <w:rFonts w:ascii="Times New Roman" w:hAnsi="Times New Roman" w:cs="Times New Roman"/>
        </w:rPr>
        <w:t xml:space="preserve"> skal tilkynnt um veikindi dýra </w:t>
      </w:r>
      <w:r w:rsidRPr="00F52B43">
        <w:rPr>
          <w:rFonts w:ascii="Times New Roman" w:hAnsi="Times New Roman" w:cs="Times New Roman"/>
        </w:rPr>
        <w:t>svo fljótt sem auðið er</w:t>
      </w:r>
      <w:r w:rsidR="009C4C90" w:rsidRPr="00F52B43">
        <w:rPr>
          <w:rFonts w:ascii="Times New Roman" w:hAnsi="Times New Roman" w:cs="Times New Roman"/>
        </w:rPr>
        <w:t xml:space="preserve">. Dýralæknir einangrunarstöðvar skal </w:t>
      </w:r>
      <w:r w:rsidRPr="00F52B43">
        <w:rPr>
          <w:rFonts w:ascii="Times New Roman" w:hAnsi="Times New Roman" w:cs="Times New Roman"/>
        </w:rPr>
        <w:t>framkvæma heilbrigðisskoðun og hefja greiningu og meðhöndlun</w:t>
      </w:r>
      <w:r w:rsidR="009C4C90" w:rsidRPr="00F52B43">
        <w:rPr>
          <w:rFonts w:ascii="Times New Roman" w:hAnsi="Times New Roman" w:cs="Times New Roman"/>
        </w:rPr>
        <w:t xml:space="preserve"> ef þörf krefur</w:t>
      </w:r>
      <w:r w:rsidRPr="00F52B43">
        <w:rPr>
          <w:rFonts w:ascii="Times New Roman" w:hAnsi="Times New Roman" w:cs="Times New Roman"/>
        </w:rPr>
        <w:t>. Matvælastofnun skal upplýst um niðurstöður greininga og meðhöndlun.</w:t>
      </w:r>
    </w:p>
    <w:p w14:paraId="6E66D17E" w14:textId="77777777" w:rsidR="009A1DE1" w:rsidRDefault="0046769E" w:rsidP="00304811">
      <w:pPr>
        <w:jc w:val="both"/>
        <w:rPr>
          <w:rFonts w:ascii="Times New Roman" w:hAnsi="Times New Roman" w:cs="Times New Roman"/>
        </w:rPr>
      </w:pPr>
      <w:r w:rsidRPr="00F52B43">
        <w:rPr>
          <w:rFonts w:ascii="Times New Roman" w:hAnsi="Times New Roman" w:cs="Times New Roman"/>
        </w:rPr>
        <w:t xml:space="preserve">Sé þörf á meðferð sem ekki er hægt að framkvæma á einangrunarstöð skal samþykki Matvælastofnunar liggja fyrir áður en ráðstafanir eru gerðar vegna flutnings á dýraspítala. Matvælastofnun skal hafa eftirlit með </w:t>
      </w:r>
      <w:r w:rsidR="00C92CEC" w:rsidRPr="00F52B43">
        <w:rPr>
          <w:rFonts w:ascii="Times New Roman" w:hAnsi="Times New Roman" w:cs="Times New Roman"/>
        </w:rPr>
        <w:t xml:space="preserve">slíkum </w:t>
      </w:r>
      <w:r w:rsidRPr="00F52B43">
        <w:rPr>
          <w:rFonts w:ascii="Times New Roman" w:hAnsi="Times New Roman" w:cs="Times New Roman"/>
        </w:rPr>
        <w:t>flutningum dýra út af einangrunarstöð vegna slíkra meðferða.</w:t>
      </w:r>
    </w:p>
    <w:p w14:paraId="5FDD89FD" w14:textId="797FCB00" w:rsidR="00304811" w:rsidRDefault="00C92CEC" w:rsidP="00304811">
      <w:pPr>
        <w:jc w:val="both"/>
        <w:rPr>
          <w:rFonts w:ascii="Times New Roman" w:hAnsi="Times New Roman" w:cs="Times New Roman"/>
        </w:rPr>
      </w:pPr>
      <w:r w:rsidRPr="00F52B43">
        <w:rPr>
          <w:rFonts w:ascii="Times New Roman" w:hAnsi="Times New Roman" w:cs="Times New Roman"/>
        </w:rPr>
        <w:t xml:space="preserve">Dýralæknir </w:t>
      </w:r>
      <w:r w:rsidR="003068A5" w:rsidRPr="00F52B43">
        <w:rPr>
          <w:rFonts w:ascii="Times New Roman" w:hAnsi="Times New Roman" w:cs="Times New Roman"/>
        </w:rPr>
        <w:t xml:space="preserve">eða </w:t>
      </w:r>
      <w:r w:rsidRPr="00F52B43">
        <w:rPr>
          <w:rFonts w:ascii="Times New Roman" w:hAnsi="Times New Roman" w:cs="Times New Roman"/>
        </w:rPr>
        <w:t>rekstraraðili einangrunarstöðvar skal tilkynna innflytjanda dýrs um veikindi þess svo fljótt sem auðið er og afla samþykkis hans vegna nauðsynlegrar læknismeðferðar. Innflytjandi dýrs ber allan kostnað af læknismeðferð vegna veikinda.</w:t>
      </w:r>
    </w:p>
    <w:p w14:paraId="2E243BA1" w14:textId="369BC57F" w:rsidR="00304811" w:rsidRDefault="009C4C90" w:rsidP="00304811">
      <w:pPr>
        <w:jc w:val="both"/>
        <w:rPr>
          <w:rFonts w:ascii="Times New Roman" w:hAnsi="Times New Roman" w:cs="Times New Roman"/>
        </w:rPr>
      </w:pPr>
      <w:r w:rsidRPr="00F52B43">
        <w:rPr>
          <w:rFonts w:ascii="Times New Roman" w:hAnsi="Times New Roman" w:cs="Times New Roman"/>
        </w:rPr>
        <w:t xml:space="preserve">Dauða dýra skal tafarlaust tilkynna </w:t>
      </w:r>
      <w:r w:rsidR="00C92CEC" w:rsidRPr="00F52B43">
        <w:rPr>
          <w:rFonts w:ascii="Times New Roman" w:hAnsi="Times New Roman" w:cs="Times New Roman"/>
        </w:rPr>
        <w:t>Matvælastofnun og innflytjanda</w:t>
      </w:r>
      <w:r w:rsidRPr="00F52B43">
        <w:rPr>
          <w:rFonts w:ascii="Times New Roman" w:hAnsi="Times New Roman" w:cs="Times New Roman"/>
        </w:rPr>
        <w:t xml:space="preserve">. </w:t>
      </w:r>
      <w:r w:rsidR="003068A5" w:rsidRPr="00F52B43">
        <w:rPr>
          <w:rFonts w:ascii="Times New Roman" w:hAnsi="Times New Roman" w:cs="Times New Roman"/>
        </w:rPr>
        <w:t xml:space="preserve">Matvælastofnun gerir nauðsynlegar ráðstafanir vegna rannsókna á dánarorsökum. </w:t>
      </w:r>
      <w:r w:rsidRPr="00F52B43">
        <w:rPr>
          <w:rFonts w:ascii="Times New Roman" w:hAnsi="Times New Roman" w:cs="Times New Roman"/>
        </w:rPr>
        <w:t xml:space="preserve">Kostnaður vegna </w:t>
      </w:r>
      <w:r w:rsidR="004F7970" w:rsidRPr="00F52B43">
        <w:rPr>
          <w:rFonts w:ascii="Times New Roman" w:hAnsi="Times New Roman" w:cs="Times New Roman"/>
        </w:rPr>
        <w:t xml:space="preserve">þessa </w:t>
      </w:r>
      <w:r w:rsidRPr="00F52B43">
        <w:rPr>
          <w:rFonts w:ascii="Times New Roman" w:hAnsi="Times New Roman" w:cs="Times New Roman"/>
        </w:rPr>
        <w:t xml:space="preserve">skal greiddur af </w:t>
      </w:r>
      <w:r w:rsidR="00350920" w:rsidRPr="00F52B43">
        <w:rPr>
          <w:rFonts w:ascii="Times New Roman" w:hAnsi="Times New Roman" w:cs="Times New Roman"/>
        </w:rPr>
        <w:t>Matvælastofnun</w:t>
      </w:r>
      <w:r w:rsidRPr="00F52B43">
        <w:rPr>
          <w:rFonts w:ascii="Times New Roman" w:hAnsi="Times New Roman" w:cs="Times New Roman"/>
        </w:rPr>
        <w:t>.</w:t>
      </w:r>
    </w:p>
    <w:p w14:paraId="2C581CC1" w14:textId="10F474C7" w:rsidR="009C4C90" w:rsidRPr="00F52B43" w:rsidRDefault="009C4C90" w:rsidP="00304811">
      <w:pPr>
        <w:jc w:val="both"/>
        <w:rPr>
          <w:rFonts w:ascii="Times New Roman" w:hAnsi="Times New Roman" w:cs="Times New Roman"/>
        </w:rPr>
      </w:pPr>
      <w:r w:rsidRPr="00F52B43">
        <w:rPr>
          <w:rFonts w:ascii="Times New Roman" w:hAnsi="Times New Roman" w:cs="Times New Roman"/>
        </w:rPr>
        <w:t xml:space="preserve">Einangrunarstöð ber ábyrgð á dýrunum meðan þau eru í einangrun eftir almennum reglum íslensks skaðabótaréttar. </w:t>
      </w:r>
      <w:r w:rsidR="00C92CEC" w:rsidRPr="00F52B43">
        <w:rPr>
          <w:rFonts w:ascii="Times New Roman" w:hAnsi="Times New Roman" w:cs="Times New Roman"/>
        </w:rPr>
        <w:t xml:space="preserve"> </w:t>
      </w:r>
    </w:p>
    <w:p w14:paraId="4B53E570" w14:textId="77777777" w:rsidR="009C4C90" w:rsidRPr="00F52B43" w:rsidRDefault="009C4C90" w:rsidP="00134210">
      <w:pPr>
        <w:jc w:val="center"/>
        <w:rPr>
          <w:rFonts w:ascii="Times New Roman" w:hAnsi="Times New Roman" w:cs="Times New Roman"/>
        </w:rPr>
      </w:pPr>
      <w:r w:rsidRPr="00F52B43">
        <w:rPr>
          <w:rFonts w:ascii="Times New Roman" w:hAnsi="Times New Roman" w:cs="Times New Roman"/>
        </w:rPr>
        <w:t>23. gr.</w:t>
      </w:r>
      <w:r w:rsidRPr="00F52B43">
        <w:rPr>
          <w:rFonts w:ascii="Times New Roman" w:hAnsi="Times New Roman" w:cs="Times New Roman"/>
        </w:rPr>
        <w:br/>
      </w:r>
      <w:r w:rsidRPr="00F52B43">
        <w:rPr>
          <w:rFonts w:ascii="Times New Roman" w:hAnsi="Times New Roman" w:cs="Times New Roman"/>
          <w:i/>
          <w:iCs/>
        </w:rPr>
        <w:t xml:space="preserve">Almennar hreinlætisreglur og </w:t>
      </w:r>
      <w:proofErr w:type="spellStart"/>
      <w:r w:rsidRPr="00F52B43">
        <w:rPr>
          <w:rFonts w:ascii="Times New Roman" w:hAnsi="Times New Roman" w:cs="Times New Roman"/>
          <w:i/>
          <w:iCs/>
        </w:rPr>
        <w:t>smitvarnir</w:t>
      </w:r>
      <w:proofErr w:type="spellEnd"/>
      <w:r w:rsidRPr="00F52B43">
        <w:rPr>
          <w:rFonts w:ascii="Times New Roman" w:hAnsi="Times New Roman" w:cs="Times New Roman"/>
          <w:i/>
          <w:iCs/>
        </w:rPr>
        <w:t>.</w:t>
      </w:r>
    </w:p>
    <w:p w14:paraId="2B5FD467" w14:textId="77777777" w:rsidR="009A1DE1" w:rsidRDefault="009C4C90" w:rsidP="00304811">
      <w:pPr>
        <w:jc w:val="both"/>
        <w:rPr>
          <w:rFonts w:ascii="Times New Roman" w:hAnsi="Times New Roman" w:cs="Times New Roman"/>
        </w:rPr>
      </w:pPr>
      <w:r w:rsidRPr="00F52B43">
        <w:rPr>
          <w:rFonts w:ascii="Times New Roman" w:hAnsi="Times New Roman" w:cs="Times New Roman"/>
        </w:rPr>
        <w:t xml:space="preserve">Starfsfólk einangrunarstöðvar skal klæðast sérstökum hlífðarfatnaði sem einungis er notaður innan hennar. Skipt skal um fatnað í sérstöku fataskiptarými sem staðsett skal við inngang á það svæði einangrunarstöðvar sem starfsfólki einu er heimill aðgangur að. </w:t>
      </w:r>
      <w:bookmarkStart w:id="8" w:name="_Hlk31096373"/>
      <w:r w:rsidRPr="00F52B43">
        <w:rPr>
          <w:rFonts w:ascii="Times New Roman" w:hAnsi="Times New Roman" w:cs="Times New Roman"/>
        </w:rPr>
        <w:t xml:space="preserve">Starfsfólk skal fara í sturtu við brottför úr stöðinni </w:t>
      </w:r>
      <w:r w:rsidR="00137CD6" w:rsidRPr="00F52B43">
        <w:rPr>
          <w:rFonts w:ascii="Times New Roman" w:hAnsi="Times New Roman" w:cs="Times New Roman"/>
        </w:rPr>
        <w:t xml:space="preserve">og gæta ítrustu </w:t>
      </w:r>
      <w:proofErr w:type="spellStart"/>
      <w:r w:rsidR="00137CD6" w:rsidRPr="00F52B43">
        <w:rPr>
          <w:rFonts w:ascii="Times New Roman" w:hAnsi="Times New Roman" w:cs="Times New Roman"/>
        </w:rPr>
        <w:t>smitvarna</w:t>
      </w:r>
      <w:proofErr w:type="spellEnd"/>
      <w:r w:rsidR="00137CD6" w:rsidRPr="00F52B43">
        <w:rPr>
          <w:rFonts w:ascii="Times New Roman" w:hAnsi="Times New Roman" w:cs="Times New Roman"/>
        </w:rPr>
        <w:t xml:space="preserve"> </w:t>
      </w:r>
      <w:r w:rsidRPr="00F52B43">
        <w:rPr>
          <w:rFonts w:ascii="Times New Roman" w:hAnsi="Times New Roman" w:cs="Times New Roman"/>
        </w:rPr>
        <w:t xml:space="preserve">til að </w:t>
      </w:r>
      <w:r w:rsidR="00137CD6" w:rsidRPr="00F52B43">
        <w:rPr>
          <w:rFonts w:ascii="Times New Roman" w:hAnsi="Times New Roman" w:cs="Times New Roman"/>
        </w:rPr>
        <w:t xml:space="preserve">fyrirbyggja </w:t>
      </w:r>
      <w:r w:rsidRPr="00F52B43">
        <w:rPr>
          <w:rFonts w:ascii="Times New Roman" w:hAnsi="Times New Roman" w:cs="Times New Roman"/>
        </w:rPr>
        <w:t xml:space="preserve">dreifingu </w:t>
      </w:r>
      <w:proofErr w:type="spellStart"/>
      <w:r w:rsidRPr="00F52B43">
        <w:rPr>
          <w:rFonts w:ascii="Times New Roman" w:hAnsi="Times New Roman" w:cs="Times New Roman"/>
        </w:rPr>
        <w:t>smitefna</w:t>
      </w:r>
      <w:proofErr w:type="spellEnd"/>
      <w:r w:rsidRPr="00F52B43">
        <w:rPr>
          <w:rFonts w:ascii="Times New Roman" w:hAnsi="Times New Roman" w:cs="Times New Roman"/>
        </w:rPr>
        <w:t xml:space="preserve"> frá henni.</w:t>
      </w:r>
      <w:bookmarkEnd w:id="8"/>
    </w:p>
    <w:p w14:paraId="4B085147" w14:textId="3468966E" w:rsidR="009A1DE1" w:rsidRDefault="00137CD6" w:rsidP="00304811">
      <w:pPr>
        <w:jc w:val="both"/>
        <w:rPr>
          <w:rFonts w:ascii="Times New Roman" w:hAnsi="Times New Roman" w:cs="Times New Roman"/>
        </w:rPr>
      </w:pPr>
      <w:r w:rsidRPr="00F52B43">
        <w:rPr>
          <w:rFonts w:ascii="Times New Roman" w:hAnsi="Times New Roman" w:cs="Times New Roman"/>
        </w:rPr>
        <w:t>Að lokinni útskrift hvers einangrunarhóps</w:t>
      </w:r>
      <w:r w:rsidRPr="00F52B43" w:rsidDel="00137CD6">
        <w:rPr>
          <w:rFonts w:ascii="Times New Roman" w:hAnsi="Times New Roman" w:cs="Times New Roman"/>
        </w:rPr>
        <w:t xml:space="preserve"> </w:t>
      </w:r>
      <w:r w:rsidR="009C4C90" w:rsidRPr="00F52B43">
        <w:rPr>
          <w:rFonts w:ascii="Times New Roman" w:hAnsi="Times New Roman" w:cs="Times New Roman"/>
        </w:rPr>
        <w:t xml:space="preserve">skal </w:t>
      </w:r>
      <w:r w:rsidRPr="00F52B43">
        <w:rPr>
          <w:rFonts w:ascii="Times New Roman" w:hAnsi="Times New Roman" w:cs="Times New Roman"/>
        </w:rPr>
        <w:t>einangrunar</w:t>
      </w:r>
      <w:r w:rsidR="009C4C90" w:rsidRPr="00F52B43">
        <w:rPr>
          <w:rFonts w:ascii="Times New Roman" w:hAnsi="Times New Roman" w:cs="Times New Roman"/>
        </w:rPr>
        <w:t xml:space="preserve">stöðin þrifin og sótthreinsuð og látin standa auð í a.m.k. tvo sólarhringa áður en </w:t>
      </w:r>
      <w:r w:rsidRPr="00F52B43">
        <w:rPr>
          <w:rFonts w:ascii="Times New Roman" w:hAnsi="Times New Roman" w:cs="Times New Roman"/>
        </w:rPr>
        <w:t>næsti einangrunarhópur er innritaður.</w:t>
      </w:r>
    </w:p>
    <w:p w14:paraId="6C95E4E8" w14:textId="7EE8FB94" w:rsidR="009C4C90" w:rsidRPr="00F52B43" w:rsidRDefault="009C4C90" w:rsidP="00304811">
      <w:pPr>
        <w:jc w:val="both"/>
        <w:rPr>
          <w:rFonts w:ascii="Times New Roman" w:hAnsi="Times New Roman" w:cs="Times New Roman"/>
        </w:rPr>
      </w:pPr>
      <w:r w:rsidRPr="00F52B43">
        <w:rPr>
          <w:rFonts w:ascii="Times New Roman" w:hAnsi="Times New Roman" w:cs="Times New Roman"/>
        </w:rPr>
        <w:t xml:space="preserve">Verklagsreglur um þrif og sótthreinsun og umhirðu dýranna skulu samþykktar af </w:t>
      </w:r>
      <w:r w:rsidR="00350920" w:rsidRPr="00F52B43">
        <w:rPr>
          <w:rFonts w:ascii="Times New Roman" w:hAnsi="Times New Roman" w:cs="Times New Roman"/>
        </w:rPr>
        <w:t>Matvælastofnun</w:t>
      </w:r>
      <w:r w:rsidRPr="00F52B43">
        <w:rPr>
          <w:rFonts w:ascii="Times New Roman" w:hAnsi="Times New Roman" w:cs="Times New Roman"/>
        </w:rPr>
        <w:t>.</w:t>
      </w:r>
    </w:p>
    <w:p w14:paraId="4D7B95B6" w14:textId="77777777" w:rsidR="009C4C90" w:rsidRPr="00F52B43" w:rsidRDefault="009C4C90" w:rsidP="00134210">
      <w:pPr>
        <w:jc w:val="center"/>
        <w:rPr>
          <w:rFonts w:ascii="Times New Roman" w:hAnsi="Times New Roman" w:cs="Times New Roman"/>
        </w:rPr>
      </w:pPr>
      <w:r w:rsidRPr="00F52B43">
        <w:rPr>
          <w:rFonts w:ascii="Times New Roman" w:hAnsi="Times New Roman" w:cs="Times New Roman"/>
        </w:rPr>
        <w:t>24. gr.</w:t>
      </w:r>
      <w:r w:rsidRPr="00F52B43">
        <w:rPr>
          <w:rFonts w:ascii="Times New Roman" w:hAnsi="Times New Roman" w:cs="Times New Roman"/>
        </w:rPr>
        <w:br/>
      </w:r>
      <w:r w:rsidRPr="00F52B43">
        <w:rPr>
          <w:rFonts w:ascii="Times New Roman" w:hAnsi="Times New Roman" w:cs="Times New Roman"/>
          <w:i/>
          <w:iCs/>
        </w:rPr>
        <w:t>Meðferð úrgangs.</w:t>
      </w:r>
    </w:p>
    <w:p w14:paraId="192B43A8" w14:textId="7080B165" w:rsidR="009C4C90" w:rsidRPr="00F52B43" w:rsidRDefault="009C4C90" w:rsidP="00304811">
      <w:pPr>
        <w:jc w:val="both"/>
        <w:rPr>
          <w:rFonts w:ascii="Times New Roman" w:hAnsi="Times New Roman" w:cs="Times New Roman"/>
        </w:rPr>
      </w:pPr>
      <w:r w:rsidRPr="00F52B43">
        <w:rPr>
          <w:rFonts w:ascii="Times New Roman" w:hAnsi="Times New Roman" w:cs="Times New Roman"/>
        </w:rPr>
        <w:t xml:space="preserve">Um meðferð úrgangs fer eftir reglugerð nr. </w:t>
      </w:r>
      <w:r w:rsidR="003D1D9C" w:rsidRPr="00F52B43">
        <w:rPr>
          <w:rFonts w:ascii="Times New Roman" w:hAnsi="Times New Roman" w:cs="Times New Roman"/>
        </w:rPr>
        <w:t>737/2003</w:t>
      </w:r>
      <w:r w:rsidR="00304811">
        <w:rPr>
          <w:rFonts w:ascii="Times New Roman" w:hAnsi="Times New Roman" w:cs="Times New Roman"/>
        </w:rPr>
        <w:t>,</w:t>
      </w:r>
      <w:r w:rsidRPr="00F52B43">
        <w:rPr>
          <w:rFonts w:ascii="Times New Roman" w:hAnsi="Times New Roman" w:cs="Times New Roman"/>
        </w:rPr>
        <w:t xml:space="preserve"> um </w:t>
      </w:r>
      <w:r w:rsidR="00845930" w:rsidRPr="00F52B43">
        <w:rPr>
          <w:rFonts w:ascii="Times New Roman" w:hAnsi="Times New Roman" w:cs="Times New Roman"/>
        </w:rPr>
        <w:t xml:space="preserve">meðferð </w:t>
      </w:r>
      <w:r w:rsidRPr="00F52B43">
        <w:rPr>
          <w:rFonts w:ascii="Times New Roman" w:hAnsi="Times New Roman" w:cs="Times New Roman"/>
        </w:rPr>
        <w:t>úrgang</w:t>
      </w:r>
      <w:r w:rsidR="00845930" w:rsidRPr="00F52B43">
        <w:rPr>
          <w:rFonts w:ascii="Times New Roman" w:hAnsi="Times New Roman" w:cs="Times New Roman"/>
        </w:rPr>
        <w:t>s</w:t>
      </w:r>
      <w:r w:rsidRPr="00F52B43">
        <w:rPr>
          <w:rFonts w:ascii="Times New Roman" w:hAnsi="Times New Roman" w:cs="Times New Roman"/>
        </w:rPr>
        <w:t xml:space="preserve">. Saur dýra í einangrunarstöð og </w:t>
      </w:r>
      <w:proofErr w:type="spellStart"/>
      <w:r w:rsidRPr="00F52B43">
        <w:rPr>
          <w:rFonts w:ascii="Times New Roman" w:hAnsi="Times New Roman" w:cs="Times New Roman"/>
        </w:rPr>
        <w:t>skólp</w:t>
      </w:r>
      <w:proofErr w:type="spellEnd"/>
      <w:r w:rsidRPr="00F52B43">
        <w:rPr>
          <w:rFonts w:ascii="Times New Roman" w:hAnsi="Times New Roman" w:cs="Times New Roman"/>
        </w:rPr>
        <w:t xml:space="preserve"> skal leitt í sérstaka rotþró.</w:t>
      </w:r>
    </w:p>
    <w:p w14:paraId="2BCF4406" w14:textId="2E5373F1" w:rsidR="009C4C90" w:rsidRPr="00F52B43" w:rsidRDefault="009C4C90" w:rsidP="00134210">
      <w:pPr>
        <w:jc w:val="center"/>
        <w:rPr>
          <w:rFonts w:ascii="Times New Roman" w:hAnsi="Times New Roman" w:cs="Times New Roman"/>
        </w:rPr>
      </w:pPr>
      <w:r w:rsidRPr="00F52B43">
        <w:rPr>
          <w:rFonts w:ascii="Times New Roman" w:hAnsi="Times New Roman" w:cs="Times New Roman"/>
        </w:rPr>
        <w:t>25. gr.</w:t>
      </w:r>
      <w:r w:rsidRPr="00F52B43">
        <w:rPr>
          <w:rFonts w:ascii="Times New Roman" w:hAnsi="Times New Roman" w:cs="Times New Roman"/>
        </w:rPr>
        <w:br/>
      </w:r>
      <w:r w:rsidR="004F7970" w:rsidRPr="00F52B43">
        <w:rPr>
          <w:rFonts w:ascii="Times New Roman" w:hAnsi="Times New Roman" w:cs="Times New Roman"/>
          <w:i/>
          <w:iCs/>
        </w:rPr>
        <w:t>Þekking, hæfni og ábyrgð starfsfólks</w:t>
      </w:r>
    </w:p>
    <w:p w14:paraId="4971524D" w14:textId="14227272" w:rsidR="009C4C90" w:rsidRPr="00F52B43" w:rsidRDefault="004F7970" w:rsidP="006B373F">
      <w:pPr>
        <w:jc w:val="both"/>
        <w:rPr>
          <w:rFonts w:ascii="Times New Roman" w:hAnsi="Times New Roman" w:cs="Times New Roman"/>
        </w:rPr>
      </w:pPr>
      <w:r w:rsidRPr="00F52B43">
        <w:rPr>
          <w:rFonts w:ascii="Times New Roman" w:hAnsi="Times New Roman" w:cs="Times New Roman"/>
        </w:rPr>
        <w:t xml:space="preserve">Rekstraraðili einangrunarstöðvar skal sjá til þess að allt starfsfólk einangrunarstöðvar sem kemur að umönnun dýra búi yfir nægjanlegri hæfni og þekkingu sbr. 5. </w:t>
      </w:r>
      <w:r w:rsidR="00C357BB" w:rsidRPr="00F52B43">
        <w:rPr>
          <w:rFonts w:ascii="Times New Roman" w:hAnsi="Times New Roman" w:cs="Times New Roman"/>
        </w:rPr>
        <w:t>g</w:t>
      </w:r>
      <w:r w:rsidRPr="00F52B43">
        <w:rPr>
          <w:rFonts w:ascii="Times New Roman" w:hAnsi="Times New Roman" w:cs="Times New Roman"/>
        </w:rPr>
        <w:t>r. reglugerðar nr. 80/2016 um velferð gæludýra.</w:t>
      </w:r>
    </w:p>
    <w:p w14:paraId="373B7081" w14:textId="77777777" w:rsidR="002E6F05" w:rsidRPr="00F52B43" w:rsidRDefault="002E6F05" w:rsidP="002E6F05">
      <w:pPr>
        <w:jc w:val="center"/>
        <w:rPr>
          <w:rFonts w:ascii="Times New Roman" w:hAnsi="Times New Roman" w:cs="Times New Roman"/>
          <w:i/>
          <w:iCs/>
        </w:rPr>
      </w:pPr>
      <w:r w:rsidRPr="00F52B43">
        <w:rPr>
          <w:rFonts w:ascii="Times New Roman" w:hAnsi="Times New Roman" w:cs="Times New Roman"/>
        </w:rPr>
        <w:t>26. gr.</w:t>
      </w:r>
      <w:r w:rsidRPr="00F52B43">
        <w:rPr>
          <w:rFonts w:ascii="Times New Roman" w:hAnsi="Times New Roman" w:cs="Times New Roman"/>
        </w:rPr>
        <w:br/>
      </w:r>
      <w:r w:rsidRPr="00F52B43">
        <w:rPr>
          <w:rFonts w:ascii="Times New Roman" w:hAnsi="Times New Roman" w:cs="Times New Roman"/>
          <w:i/>
          <w:iCs/>
        </w:rPr>
        <w:t>Viðbragðsáætlun</w:t>
      </w:r>
    </w:p>
    <w:p w14:paraId="4F382049" w14:textId="26CDC313" w:rsidR="002E6F05" w:rsidRPr="00F52B43" w:rsidRDefault="002E6F05" w:rsidP="006B373F">
      <w:pPr>
        <w:jc w:val="both"/>
        <w:rPr>
          <w:rFonts w:ascii="Times New Roman" w:hAnsi="Times New Roman" w:cs="Times New Roman"/>
        </w:rPr>
      </w:pPr>
      <w:r w:rsidRPr="00F52B43">
        <w:rPr>
          <w:rFonts w:ascii="Times New Roman" w:hAnsi="Times New Roman" w:cs="Times New Roman"/>
        </w:rPr>
        <w:t xml:space="preserve">Rekstraraðili einangrunarstöðvar skal gera viðbragðsáætlun vegna náttúruhamfara, bruna eða annars konar </w:t>
      </w:r>
      <w:proofErr w:type="spellStart"/>
      <w:r w:rsidRPr="00F52B43">
        <w:rPr>
          <w:rFonts w:ascii="Times New Roman" w:hAnsi="Times New Roman" w:cs="Times New Roman"/>
        </w:rPr>
        <w:t>vár</w:t>
      </w:r>
      <w:proofErr w:type="spellEnd"/>
      <w:r w:rsidRPr="00F52B43">
        <w:rPr>
          <w:rFonts w:ascii="Times New Roman" w:hAnsi="Times New Roman" w:cs="Times New Roman"/>
        </w:rPr>
        <w:t xml:space="preserve"> ef rýma þarf einangrunarstöðina í </w:t>
      </w:r>
      <w:proofErr w:type="spellStart"/>
      <w:r w:rsidRPr="00F52B43">
        <w:rPr>
          <w:rFonts w:ascii="Times New Roman" w:hAnsi="Times New Roman" w:cs="Times New Roman"/>
        </w:rPr>
        <w:t>skyndingu</w:t>
      </w:r>
      <w:proofErr w:type="spellEnd"/>
      <w:r w:rsidRPr="00F52B43">
        <w:rPr>
          <w:rFonts w:ascii="Times New Roman" w:hAnsi="Times New Roman" w:cs="Times New Roman"/>
        </w:rPr>
        <w:t xml:space="preserve">. Í áætlun skal gera ráðstafanir varðandi flutning og </w:t>
      </w:r>
      <w:proofErr w:type="spellStart"/>
      <w:r w:rsidRPr="00F52B43">
        <w:rPr>
          <w:rFonts w:ascii="Times New Roman" w:hAnsi="Times New Roman" w:cs="Times New Roman"/>
        </w:rPr>
        <w:t>hýsingu</w:t>
      </w:r>
      <w:proofErr w:type="spellEnd"/>
      <w:r w:rsidRPr="00F52B43">
        <w:rPr>
          <w:rFonts w:ascii="Times New Roman" w:hAnsi="Times New Roman" w:cs="Times New Roman"/>
        </w:rPr>
        <w:t xml:space="preserve"> allra dýra að teknu tilliti til </w:t>
      </w:r>
      <w:proofErr w:type="spellStart"/>
      <w:r w:rsidRPr="00F52B43">
        <w:rPr>
          <w:rFonts w:ascii="Times New Roman" w:hAnsi="Times New Roman" w:cs="Times New Roman"/>
        </w:rPr>
        <w:t>smitvarna</w:t>
      </w:r>
      <w:proofErr w:type="spellEnd"/>
      <w:r w:rsidRPr="00F52B43">
        <w:rPr>
          <w:rFonts w:ascii="Times New Roman" w:hAnsi="Times New Roman" w:cs="Times New Roman"/>
        </w:rPr>
        <w:t xml:space="preserve"> og dýravelferðar. Viðbragðsáætlun skal samþykkt af Matvæla</w:t>
      </w:r>
      <w:r w:rsidR="008A5E95" w:rsidRPr="00F52B43">
        <w:rPr>
          <w:rFonts w:ascii="Times New Roman" w:hAnsi="Times New Roman" w:cs="Times New Roman"/>
        </w:rPr>
        <w:t>s</w:t>
      </w:r>
      <w:r w:rsidRPr="00F52B43">
        <w:rPr>
          <w:rFonts w:ascii="Times New Roman" w:hAnsi="Times New Roman" w:cs="Times New Roman"/>
        </w:rPr>
        <w:t xml:space="preserve">tofnun. </w:t>
      </w:r>
    </w:p>
    <w:p w14:paraId="116BF7DF" w14:textId="50ADFDB6" w:rsidR="00C46FC8" w:rsidRPr="00F52B43" w:rsidRDefault="009C4C90" w:rsidP="00134210">
      <w:pPr>
        <w:jc w:val="center"/>
        <w:rPr>
          <w:rFonts w:ascii="Times New Roman" w:hAnsi="Times New Roman" w:cs="Times New Roman"/>
          <w:b/>
          <w:bCs/>
        </w:rPr>
      </w:pPr>
      <w:r w:rsidRPr="00F52B43">
        <w:rPr>
          <w:rFonts w:ascii="Times New Roman" w:hAnsi="Times New Roman" w:cs="Times New Roman"/>
        </w:rPr>
        <w:t>III. KAFLI</w:t>
      </w:r>
      <w:r w:rsidRPr="00F52B43">
        <w:rPr>
          <w:rFonts w:ascii="Times New Roman" w:hAnsi="Times New Roman" w:cs="Times New Roman"/>
        </w:rPr>
        <w:br/>
      </w:r>
      <w:r w:rsidR="00111D25" w:rsidRPr="00F52B43">
        <w:rPr>
          <w:rFonts w:ascii="Times New Roman" w:hAnsi="Times New Roman" w:cs="Times New Roman"/>
          <w:b/>
          <w:bCs/>
        </w:rPr>
        <w:t>Heimaeinangrun</w:t>
      </w:r>
      <w:r w:rsidRPr="00F52B43">
        <w:rPr>
          <w:rFonts w:ascii="Times New Roman" w:hAnsi="Times New Roman" w:cs="Times New Roman"/>
          <w:b/>
          <w:bCs/>
        </w:rPr>
        <w:t>.</w:t>
      </w:r>
      <w:r w:rsidRPr="00F52B43">
        <w:rPr>
          <w:rFonts w:ascii="Times New Roman" w:hAnsi="Times New Roman" w:cs="Times New Roman"/>
        </w:rPr>
        <w:br/>
        <w:t>27. gr.</w:t>
      </w:r>
      <w:r w:rsidR="00C46FC8" w:rsidRPr="00F52B43">
        <w:rPr>
          <w:rFonts w:ascii="Times New Roman" w:hAnsi="Times New Roman" w:cs="Times New Roman"/>
        </w:rPr>
        <w:br/>
      </w:r>
      <w:r w:rsidR="00C46FC8" w:rsidRPr="00F52B43">
        <w:rPr>
          <w:rFonts w:ascii="Times New Roman" w:hAnsi="Times New Roman" w:cs="Times New Roman"/>
          <w:i/>
          <w:iCs/>
        </w:rPr>
        <w:t>Heima</w:t>
      </w:r>
      <w:r w:rsidR="004F7970" w:rsidRPr="00F52B43">
        <w:rPr>
          <w:rFonts w:ascii="Times New Roman" w:hAnsi="Times New Roman" w:cs="Times New Roman"/>
          <w:i/>
          <w:iCs/>
        </w:rPr>
        <w:t>einangrun</w:t>
      </w:r>
      <w:r w:rsidR="00C46FC8" w:rsidRPr="00F52B43">
        <w:rPr>
          <w:rFonts w:ascii="Times New Roman" w:hAnsi="Times New Roman" w:cs="Times New Roman"/>
          <w:i/>
          <w:iCs/>
        </w:rPr>
        <w:t xml:space="preserve"> fyrir hjálparhunda</w:t>
      </w:r>
    </w:p>
    <w:p w14:paraId="474D969C" w14:textId="22457259" w:rsidR="00A53799" w:rsidRPr="00F52B43" w:rsidRDefault="004F7970" w:rsidP="006B373F">
      <w:pPr>
        <w:jc w:val="both"/>
        <w:rPr>
          <w:rFonts w:ascii="Times New Roman" w:hAnsi="Times New Roman" w:cs="Times New Roman"/>
        </w:rPr>
      </w:pPr>
      <w:r w:rsidRPr="00F52B43">
        <w:rPr>
          <w:rFonts w:ascii="Times New Roman" w:hAnsi="Times New Roman" w:cs="Times New Roman"/>
        </w:rPr>
        <w:lastRenderedPageBreak/>
        <w:t xml:space="preserve">Heimaeinangrun </w:t>
      </w:r>
      <w:r w:rsidR="00A53799" w:rsidRPr="00F52B43">
        <w:rPr>
          <w:rFonts w:ascii="Times New Roman" w:hAnsi="Times New Roman" w:cs="Times New Roman"/>
        </w:rPr>
        <w:t xml:space="preserve">fyrir hjálparhunda sbr. </w:t>
      </w:r>
      <w:r w:rsidR="00A53799" w:rsidRPr="009A1DE1">
        <w:rPr>
          <w:rFonts w:ascii="Times New Roman" w:hAnsi="Times New Roman" w:cs="Times New Roman"/>
        </w:rPr>
        <w:t xml:space="preserve">reglugerð nr. </w:t>
      </w:r>
      <w:r w:rsidR="00A53799" w:rsidRPr="009A1DE1">
        <w:rPr>
          <w:rFonts w:ascii="Times New Roman" w:hAnsi="Times New Roman" w:cs="Times New Roman"/>
          <w:highlight w:val="yellow"/>
        </w:rPr>
        <w:t>xx/2020</w:t>
      </w:r>
      <w:r w:rsidR="00A53799" w:rsidRPr="00F52B43">
        <w:rPr>
          <w:rFonts w:ascii="Times New Roman" w:hAnsi="Times New Roman" w:cs="Times New Roman"/>
        </w:rPr>
        <w:t xml:space="preserve"> um innflutning hunda og katta skal uppfylla eftirfarandi skilyrði</w:t>
      </w:r>
      <w:r w:rsidR="006B373F">
        <w:rPr>
          <w:rFonts w:ascii="Times New Roman" w:hAnsi="Times New Roman" w:cs="Times New Roman"/>
        </w:rPr>
        <w:t>:</w:t>
      </w:r>
    </w:p>
    <w:p w14:paraId="5E53F35C" w14:textId="4371BD98" w:rsidR="00610430" w:rsidRPr="00F52B43" w:rsidRDefault="00610430" w:rsidP="00610430">
      <w:pPr>
        <w:pStyle w:val="Mlsgreinlista"/>
        <w:ind w:left="360"/>
        <w:rPr>
          <w:rFonts w:ascii="Times New Roman" w:hAnsi="Times New Roman" w:cs="Times New Roman"/>
        </w:rPr>
      </w:pPr>
    </w:p>
    <w:p w14:paraId="2F3E06C5" w14:textId="0BD51AFA" w:rsidR="00610430" w:rsidRPr="00F52B43" w:rsidRDefault="00610430" w:rsidP="006B373F">
      <w:pPr>
        <w:pStyle w:val="Mlsgreinlista"/>
        <w:numPr>
          <w:ilvl w:val="0"/>
          <w:numId w:val="1"/>
        </w:numPr>
        <w:jc w:val="both"/>
        <w:rPr>
          <w:rFonts w:ascii="Times New Roman" w:hAnsi="Times New Roman" w:cs="Times New Roman"/>
        </w:rPr>
      </w:pPr>
      <w:r w:rsidRPr="00F52B43">
        <w:rPr>
          <w:rFonts w:ascii="Times New Roman" w:hAnsi="Times New Roman" w:cs="Times New Roman"/>
          <w:lang w:eastAsia="is-IS"/>
        </w:rPr>
        <w:t xml:space="preserve">Innflytjandi hjálparhunds skal sækja um leyfi Matvælastofnunar vegna einangrunar hjálparhunds í </w:t>
      </w:r>
      <w:bookmarkStart w:id="9" w:name="_Hlk31097030"/>
      <w:r w:rsidR="0048094F" w:rsidRPr="00F52B43">
        <w:rPr>
          <w:rFonts w:ascii="Times New Roman" w:hAnsi="Times New Roman" w:cs="Times New Roman"/>
          <w:lang w:eastAsia="is-IS"/>
        </w:rPr>
        <w:t>heimaeinangrun</w:t>
      </w:r>
      <w:bookmarkEnd w:id="9"/>
      <w:r w:rsidRPr="00F52B43">
        <w:rPr>
          <w:rFonts w:ascii="Times New Roman" w:hAnsi="Times New Roman" w:cs="Times New Roman"/>
          <w:lang w:eastAsia="is-IS"/>
        </w:rPr>
        <w:t>. Umsókn skal berast stofnuninni a.m.k. 30 sólarhringum fyrir fyrirhugaðan innflutning.</w:t>
      </w:r>
      <w:r w:rsidR="007D42E0" w:rsidRPr="00F52B43">
        <w:rPr>
          <w:rFonts w:ascii="Times New Roman" w:hAnsi="Times New Roman" w:cs="Times New Roman"/>
          <w:lang w:eastAsia="is-IS"/>
        </w:rPr>
        <w:t xml:space="preserve"> </w:t>
      </w:r>
    </w:p>
    <w:p w14:paraId="04FBD967" w14:textId="2FACDAC5" w:rsidR="007D42E0" w:rsidRPr="00F52B43" w:rsidRDefault="007D42E0" w:rsidP="006B373F">
      <w:pPr>
        <w:pStyle w:val="Mlsgreinlista"/>
        <w:numPr>
          <w:ilvl w:val="0"/>
          <w:numId w:val="1"/>
        </w:numPr>
        <w:jc w:val="both"/>
        <w:rPr>
          <w:rFonts w:ascii="Times New Roman" w:hAnsi="Times New Roman" w:cs="Times New Roman"/>
        </w:rPr>
      </w:pPr>
      <w:r w:rsidRPr="00F52B43">
        <w:rPr>
          <w:rFonts w:ascii="Times New Roman" w:hAnsi="Times New Roman" w:cs="Times New Roman"/>
          <w:lang w:eastAsia="is-IS"/>
        </w:rPr>
        <w:t xml:space="preserve">Matvælastofnun gerir úttekt á </w:t>
      </w:r>
      <w:r w:rsidR="0048094F" w:rsidRPr="00F52B43">
        <w:rPr>
          <w:rFonts w:ascii="Times New Roman" w:hAnsi="Times New Roman" w:cs="Times New Roman"/>
          <w:lang w:eastAsia="is-IS"/>
        </w:rPr>
        <w:t xml:space="preserve">heimaeinangrun </w:t>
      </w:r>
      <w:r w:rsidRPr="00F52B43">
        <w:rPr>
          <w:rFonts w:ascii="Times New Roman" w:hAnsi="Times New Roman" w:cs="Times New Roman"/>
          <w:lang w:eastAsia="is-IS"/>
        </w:rPr>
        <w:t>og metur hvort hún uppfylli skilyrði reglugerðar þessarar.</w:t>
      </w:r>
      <w:r w:rsidR="00D159E6" w:rsidRPr="00F52B43">
        <w:rPr>
          <w:rFonts w:ascii="Times New Roman" w:hAnsi="Times New Roman" w:cs="Times New Roman"/>
          <w:lang w:eastAsia="is-IS"/>
        </w:rPr>
        <w:t xml:space="preserve"> Úttekt skal fara fram a.m.k. 14 sólarhringum fyrir fyrirhugaðan innflutning að því gefnu að umsókn hafi borist stofnuninni </w:t>
      </w:r>
      <w:r w:rsidR="00EA1BED" w:rsidRPr="00F52B43">
        <w:rPr>
          <w:rFonts w:ascii="Times New Roman" w:hAnsi="Times New Roman" w:cs="Times New Roman"/>
          <w:lang w:eastAsia="is-IS"/>
        </w:rPr>
        <w:t>innan tilsettra tímamarka.</w:t>
      </w:r>
    </w:p>
    <w:p w14:paraId="30C4E17F" w14:textId="75B81434" w:rsidR="007D42E0" w:rsidRPr="00F52B43" w:rsidRDefault="0048094F" w:rsidP="006B373F">
      <w:pPr>
        <w:pStyle w:val="Mlsgreinlista"/>
        <w:numPr>
          <w:ilvl w:val="0"/>
          <w:numId w:val="1"/>
        </w:numPr>
        <w:jc w:val="both"/>
        <w:rPr>
          <w:rFonts w:ascii="Times New Roman" w:hAnsi="Times New Roman" w:cs="Times New Roman"/>
        </w:rPr>
      </w:pPr>
      <w:r w:rsidRPr="00F52B43">
        <w:rPr>
          <w:rFonts w:ascii="Times New Roman" w:hAnsi="Times New Roman" w:cs="Times New Roman"/>
          <w:lang w:eastAsia="is-IS"/>
        </w:rPr>
        <w:t xml:space="preserve">Heimaeinangrun </w:t>
      </w:r>
      <w:r w:rsidR="007D42E0" w:rsidRPr="00F52B43">
        <w:rPr>
          <w:rFonts w:ascii="Times New Roman" w:hAnsi="Times New Roman" w:cs="Times New Roman"/>
          <w:lang w:eastAsia="is-IS"/>
        </w:rPr>
        <w:t>skal útbúa í híbýlum þar sem innflytjandi dvelur á meðan einangrunartíma stendur.</w:t>
      </w:r>
    </w:p>
    <w:p w14:paraId="4D1ED893" w14:textId="6C204678" w:rsidR="00F61AF8" w:rsidRPr="00F52B43" w:rsidRDefault="00F61AF8" w:rsidP="006B373F">
      <w:pPr>
        <w:pStyle w:val="Mlsgreinlista"/>
        <w:numPr>
          <w:ilvl w:val="0"/>
          <w:numId w:val="1"/>
        </w:numPr>
        <w:jc w:val="both"/>
        <w:rPr>
          <w:rFonts w:ascii="Times New Roman" w:hAnsi="Times New Roman" w:cs="Times New Roman"/>
        </w:rPr>
      </w:pPr>
      <w:r w:rsidRPr="00F52B43">
        <w:rPr>
          <w:rFonts w:ascii="Times New Roman" w:hAnsi="Times New Roman" w:cs="Times New Roman"/>
        </w:rPr>
        <w:t xml:space="preserve">Hundurinn skal dvelja innandyra en hafa aðgang að skilgreindu </w:t>
      </w:r>
      <w:proofErr w:type="spellStart"/>
      <w:r w:rsidRPr="00F52B43">
        <w:rPr>
          <w:rFonts w:ascii="Times New Roman" w:hAnsi="Times New Roman" w:cs="Times New Roman"/>
        </w:rPr>
        <w:t>afgirtu</w:t>
      </w:r>
      <w:proofErr w:type="spellEnd"/>
      <w:r w:rsidRPr="00F52B43">
        <w:rPr>
          <w:rFonts w:ascii="Times New Roman" w:hAnsi="Times New Roman" w:cs="Times New Roman"/>
        </w:rPr>
        <w:t xml:space="preserve"> útisvæði. </w:t>
      </w:r>
      <w:r w:rsidR="00EA1BED" w:rsidRPr="00F52B43">
        <w:rPr>
          <w:rFonts w:ascii="Times New Roman" w:hAnsi="Times New Roman" w:cs="Times New Roman"/>
        </w:rPr>
        <w:t>Beint aðgengi skal vera úr íbúð á útisvæði.</w:t>
      </w:r>
    </w:p>
    <w:p w14:paraId="14EA705D" w14:textId="030AEB74" w:rsidR="00F61AF8" w:rsidRPr="00F52B43" w:rsidRDefault="00F61AF8" w:rsidP="006B373F">
      <w:pPr>
        <w:pStyle w:val="Mlsgreinlista"/>
        <w:numPr>
          <w:ilvl w:val="0"/>
          <w:numId w:val="1"/>
        </w:numPr>
        <w:jc w:val="both"/>
        <w:rPr>
          <w:rFonts w:ascii="Times New Roman" w:hAnsi="Times New Roman" w:cs="Times New Roman"/>
        </w:rPr>
      </w:pPr>
      <w:r w:rsidRPr="00F52B43">
        <w:rPr>
          <w:rFonts w:ascii="Times New Roman" w:hAnsi="Times New Roman" w:cs="Times New Roman"/>
        </w:rPr>
        <w:t xml:space="preserve">Þegar hundinum er hleypt á útisvæði skal hann vera í taumi, nema ef </w:t>
      </w:r>
      <w:r w:rsidR="00EA1BED" w:rsidRPr="00F52B43">
        <w:rPr>
          <w:rFonts w:ascii="Times New Roman" w:hAnsi="Times New Roman" w:cs="Times New Roman"/>
        </w:rPr>
        <w:t>um er að ræða útibúr sem uppfyllir skilyrði 12. gr. reglugerðar þessarar.</w:t>
      </w:r>
    </w:p>
    <w:p w14:paraId="7CDE98A6" w14:textId="2ECEA22E" w:rsidR="002A1D2D" w:rsidRPr="00F52B43" w:rsidRDefault="002A1D2D" w:rsidP="006B373F">
      <w:pPr>
        <w:pStyle w:val="Mlsgreinlista"/>
        <w:numPr>
          <w:ilvl w:val="0"/>
          <w:numId w:val="1"/>
        </w:numPr>
        <w:jc w:val="both"/>
        <w:rPr>
          <w:rFonts w:ascii="Times New Roman" w:hAnsi="Times New Roman" w:cs="Times New Roman"/>
        </w:rPr>
      </w:pPr>
      <w:r w:rsidRPr="00F52B43">
        <w:rPr>
          <w:rFonts w:ascii="Times New Roman" w:hAnsi="Times New Roman" w:cs="Times New Roman"/>
        </w:rPr>
        <w:t xml:space="preserve">Engin önnur dýr mega hafa aðgang að íbúðinni á meðan einangrun stendur. </w:t>
      </w:r>
    </w:p>
    <w:p w14:paraId="48308585" w14:textId="3C3C9878" w:rsidR="002A1D2D" w:rsidRPr="00F52B43" w:rsidRDefault="002A1D2D" w:rsidP="006B373F">
      <w:pPr>
        <w:pStyle w:val="Mlsgreinlista"/>
        <w:numPr>
          <w:ilvl w:val="0"/>
          <w:numId w:val="1"/>
        </w:numPr>
        <w:jc w:val="both"/>
        <w:rPr>
          <w:rFonts w:ascii="Times New Roman" w:hAnsi="Times New Roman" w:cs="Times New Roman"/>
        </w:rPr>
      </w:pPr>
      <w:r w:rsidRPr="00F52B43">
        <w:rPr>
          <w:rFonts w:ascii="Times New Roman" w:hAnsi="Times New Roman" w:cs="Times New Roman"/>
        </w:rPr>
        <w:t>Takmarka skal aðgang umráðamanna annarra hunda og katta að íbúðinni</w:t>
      </w:r>
      <w:r w:rsidR="00EA1BED" w:rsidRPr="00F52B43">
        <w:rPr>
          <w:rFonts w:ascii="Times New Roman" w:hAnsi="Times New Roman" w:cs="Times New Roman"/>
        </w:rPr>
        <w:t>, og snertingu þeirra við hundinn,</w:t>
      </w:r>
      <w:r w:rsidRPr="00F52B43">
        <w:rPr>
          <w:rFonts w:ascii="Times New Roman" w:hAnsi="Times New Roman" w:cs="Times New Roman"/>
        </w:rPr>
        <w:t xml:space="preserve"> á meðan einangrun stendur.</w:t>
      </w:r>
    </w:p>
    <w:p w14:paraId="10742F0E" w14:textId="4B4083BE" w:rsidR="00F61AF8" w:rsidRPr="00F52B43" w:rsidRDefault="00F61AF8" w:rsidP="006B373F">
      <w:pPr>
        <w:pStyle w:val="Mlsgreinlista"/>
        <w:numPr>
          <w:ilvl w:val="0"/>
          <w:numId w:val="1"/>
        </w:numPr>
        <w:jc w:val="both"/>
        <w:rPr>
          <w:rFonts w:ascii="Times New Roman" w:hAnsi="Times New Roman" w:cs="Times New Roman"/>
        </w:rPr>
      </w:pPr>
      <w:r w:rsidRPr="00F52B43">
        <w:rPr>
          <w:rFonts w:ascii="Times New Roman" w:hAnsi="Times New Roman" w:cs="Times New Roman"/>
        </w:rPr>
        <w:t>Ákvæði 16. greinar um heilbrigðisskoðun, rannsóknir og meðhöndlun dýra í einangrun gilda einnig um hjálparhunda í heima</w:t>
      </w:r>
      <w:r w:rsidR="00EA1BED" w:rsidRPr="00F52B43">
        <w:rPr>
          <w:rFonts w:ascii="Times New Roman" w:hAnsi="Times New Roman" w:cs="Times New Roman"/>
        </w:rPr>
        <w:t>einangrun</w:t>
      </w:r>
      <w:r w:rsidRPr="00F52B43">
        <w:rPr>
          <w:rFonts w:ascii="Times New Roman" w:hAnsi="Times New Roman" w:cs="Times New Roman"/>
        </w:rPr>
        <w:t>.</w:t>
      </w:r>
    </w:p>
    <w:p w14:paraId="6C75E8FD" w14:textId="6708D465" w:rsidR="00E77666" w:rsidRPr="00F52B43" w:rsidRDefault="00A82E1B" w:rsidP="006B373F">
      <w:pPr>
        <w:pStyle w:val="Mlsgreinlista"/>
        <w:numPr>
          <w:ilvl w:val="0"/>
          <w:numId w:val="1"/>
        </w:numPr>
        <w:jc w:val="both"/>
        <w:rPr>
          <w:rFonts w:ascii="Times New Roman" w:hAnsi="Times New Roman" w:cs="Times New Roman"/>
        </w:rPr>
      </w:pPr>
      <w:r w:rsidRPr="00F52B43">
        <w:rPr>
          <w:rFonts w:ascii="Times New Roman" w:hAnsi="Times New Roman" w:cs="Times New Roman"/>
        </w:rPr>
        <w:t xml:space="preserve">Innflytjandi skal tilnefna dýralækni </w:t>
      </w:r>
      <w:r w:rsidR="00EA1BED" w:rsidRPr="00F52B43">
        <w:rPr>
          <w:rFonts w:ascii="Times New Roman" w:hAnsi="Times New Roman" w:cs="Times New Roman"/>
        </w:rPr>
        <w:t xml:space="preserve">heimaeinangrunar </w:t>
      </w:r>
      <w:r w:rsidRPr="00F52B43">
        <w:rPr>
          <w:rFonts w:ascii="Times New Roman" w:hAnsi="Times New Roman" w:cs="Times New Roman"/>
        </w:rPr>
        <w:t xml:space="preserve">sem </w:t>
      </w:r>
      <w:r w:rsidR="00E77666" w:rsidRPr="00F52B43">
        <w:rPr>
          <w:rFonts w:ascii="Times New Roman" w:hAnsi="Times New Roman" w:cs="Times New Roman"/>
        </w:rPr>
        <w:t>skal</w:t>
      </w:r>
      <w:r w:rsidRPr="00F52B43">
        <w:rPr>
          <w:rFonts w:ascii="Times New Roman" w:hAnsi="Times New Roman" w:cs="Times New Roman"/>
        </w:rPr>
        <w:t xml:space="preserve"> framkvæma heilbrigðisskoðun, rannsóknir og meðhöndlun hundsins ásamt því að vera til taks vegna neyðartilfella. Dýralæknir </w:t>
      </w:r>
      <w:r w:rsidR="004F36D5" w:rsidRPr="00F52B43">
        <w:rPr>
          <w:rFonts w:ascii="Times New Roman" w:hAnsi="Times New Roman" w:cs="Times New Roman"/>
        </w:rPr>
        <w:t xml:space="preserve">heimaeinangrunar </w:t>
      </w:r>
      <w:r w:rsidRPr="00F52B43">
        <w:rPr>
          <w:rFonts w:ascii="Times New Roman" w:hAnsi="Times New Roman" w:cs="Times New Roman"/>
        </w:rPr>
        <w:t xml:space="preserve">skal hafa starfsleyfi á Íslandi og hafa setið </w:t>
      </w:r>
      <w:r w:rsidR="004F36D5" w:rsidRPr="00F52B43">
        <w:rPr>
          <w:rFonts w:ascii="Times New Roman" w:hAnsi="Times New Roman" w:cs="Times New Roman"/>
        </w:rPr>
        <w:t>kynningu Matvælastofnunar um hlutverk dýralækna og verklagsreglur í einangrunarstöð</w:t>
      </w:r>
      <w:r w:rsidR="00625A8B" w:rsidRPr="00F52B43">
        <w:rPr>
          <w:rFonts w:ascii="Times New Roman" w:hAnsi="Times New Roman" w:cs="Times New Roman"/>
        </w:rPr>
        <w:t xml:space="preserve">. </w:t>
      </w:r>
      <w:r w:rsidR="00E77666" w:rsidRPr="00F52B43">
        <w:rPr>
          <w:rFonts w:ascii="Times New Roman" w:hAnsi="Times New Roman" w:cs="Times New Roman"/>
        </w:rPr>
        <w:t>Dýralækn</w:t>
      </w:r>
      <w:r w:rsidR="002E6F05" w:rsidRPr="00F52B43">
        <w:rPr>
          <w:rFonts w:ascii="Times New Roman" w:hAnsi="Times New Roman" w:cs="Times New Roman"/>
        </w:rPr>
        <w:t>ir</w:t>
      </w:r>
      <w:r w:rsidR="00E77666" w:rsidRPr="00F52B43">
        <w:rPr>
          <w:rFonts w:ascii="Times New Roman" w:hAnsi="Times New Roman" w:cs="Times New Roman"/>
        </w:rPr>
        <w:t xml:space="preserve"> </w:t>
      </w:r>
      <w:r w:rsidR="0048094F" w:rsidRPr="00F52B43">
        <w:rPr>
          <w:rFonts w:ascii="Times New Roman" w:hAnsi="Times New Roman" w:cs="Times New Roman"/>
          <w:lang w:eastAsia="is-IS"/>
        </w:rPr>
        <w:t>heimaeinangrunar</w:t>
      </w:r>
      <w:r w:rsidR="0048094F" w:rsidRPr="00F52B43">
        <w:rPr>
          <w:rFonts w:ascii="Times New Roman" w:hAnsi="Times New Roman" w:cs="Times New Roman"/>
        </w:rPr>
        <w:t xml:space="preserve"> </w:t>
      </w:r>
      <w:r w:rsidRPr="00F52B43">
        <w:rPr>
          <w:rFonts w:ascii="Times New Roman" w:hAnsi="Times New Roman" w:cs="Times New Roman"/>
        </w:rPr>
        <w:t xml:space="preserve">skal </w:t>
      </w:r>
      <w:r w:rsidR="00E77666" w:rsidRPr="00F52B43">
        <w:rPr>
          <w:rFonts w:ascii="Times New Roman" w:hAnsi="Times New Roman" w:cs="Times New Roman"/>
        </w:rPr>
        <w:t xml:space="preserve">sjá til þess að reglum </w:t>
      </w:r>
      <w:r w:rsidRPr="00F52B43">
        <w:rPr>
          <w:rFonts w:ascii="Times New Roman" w:hAnsi="Times New Roman" w:cs="Times New Roman"/>
        </w:rPr>
        <w:t xml:space="preserve">um </w:t>
      </w:r>
      <w:proofErr w:type="spellStart"/>
      <w:r w:rsidRPr="00F52B43">
        <w:rPr>
          <w:rFonts w:ascii="Times New Roman" w:hAnsi="Times New Roman" w:cs="Times New Roman"/>
        </w:rPr>
        <w:t>smitvarnir</w:t>
      </w:r>
      <w:proofErr w:type="spellEnd"/>
      <w:r w:rsidRPr="00F52B43">
        <w:rPr>
          <w:rFonts w:ascii="Times New Roman" w:hAnsi="Times New Roman" w:cs="Times New Roman"/>
        </w:rPr>
        <w:t xml:space="preserve"> í </w:t>
      </w:r>
      <w:r w:rsidR="0048094F" w:rsidRPr="00F52B43">
        <w:rPr>
          <w:rFonts w:ascii="Times New Roman" w:hAnsi="Times New Roman" w:cs="Times New Roman"/>
          <w:lang w:eastAsia="is-IS"/>
        </w:rPr>
        <w:t>heimaeinangrun</w:t>
      </w:r>
      <w:r w:rsidR="0048094F" w:rsidRPr="00F52B43">
        <w:rPr>
          <w:rFonts w:ascii="Times New Roman" w:hAnsi="Times New Roman" w:cs="Times New Roman"/>
        </w:rPr>
        <w:t xml:space="preserve"> </w:t>
      </w:r>
      <w:r w:rsidR="00E77666" w:rsidRPr="00F52B43">
        <w:rPr>
          <w:rFonts w:ascii="Times New Roman" w:hAnsi="Times New Roman" w:cs="Times New Roman"/>
        </w:rPr>
        <w:t xml:space="preserve">sé framfylgt </w:t>
      </w:r>
      <w:r w:rsidRPr="00F52B43">
        <w:rPr>
          <w:rFonts w:ascii="Times New Roman" w:hAnsi="Times New Roman" w:cs="Times New Roman"/>
        </w:rPr>
        <w:t xml:space="preserve">og leggja til viðeigandi </w:t>
      </w:r>
      <w:proofErr w:type="spellStart"/>
      <w:r w:rsidRPr="00F52B43">
        <w:rPr>
          <w:rFonts w:ascii="Times New Roman" w:hAnsi="Times New Roman" w:cs="Times New Roman"/>
        </w:rPr>
        <w:t>smitvarnabúnað</w:t>
      </w:r>
      <w:proofErr w:type="spellEnd"/>
      <w:r w:rsidRPr="00F52B43">
        <w:rPr>
          <w:rFonts w:ascii="Times New Roman" w:hAnsi="Times New Roman" w:cs="Times New Roman"/>
        </w:rPr>
        <w:t>.</w:t>
      </w:r>
    </w:p>
    <w:p w14:paraId="17B507BE" w14:textId="68A87183" w:rsidR="00A82E1B" w:rsidRPr="00F52B43" w:rsidRDefault="00A82E1B" w:rsidP="006B373F">
      <w:pPr>
        <w:pStyle w:val="Mlsgreinlista"/>
        <w:numPr>
          <w:ilvl w:val="0"/>
          <w:numId w:val="1"/>
        </w:numPr>
        <w:jc w:val="both"/>
        <w:rPr>
          <w:rFonts w:ascii="Times New Roman" w:hAnsi="Times New Roman" w:cs="Times New Roman"/>
        </w:rPr>
      </w:pPr>
      <w:r w:rsidRPr="00F52B43">
        <w:rPr>
          <w:rFonts w:ascii="Times New Roman" w:hAnsi="Times New Roman" w:cs="Times New Roman"/>
        </w:rPr>
        <w:t xml:space="preserve">Innflytjandi skal leggja fram undirritaðan samning við dýralækni </w:t>
      </w:r>
      <w:r w:rsidR="00625A8B" w:rsidRPr="00F52B43">
        <w:rPr>
          <w:rFonts w:ascii="Times New Roman" w:hAnsi="Times New Roman" w:cs="Times New Roman"/>
        </w:rPr>
        <w:t>heimaeinangrunar</w:t>
      </w:r>
      <w:r w:rsidR="00E77666" w:rsidRPr="00F52B43">
        <w:rPr>
          <w:rFonts w:ascii="Times New Roman" w:hAnsi="Times New Roman" w:cs="Times New Roman"/>
        </w:rPr>
        <w:t xml:space="preserve"> </w:t>
      </w:r>
      <w:r w:rsidRPr="00F52B43">
        <w:rPr>
          <w:rFonts w:ascii="Times New Roman" w:hAnsi="Times New Roman" w:cs="Times New Roman"/>
        </w:rPr>
        <w:t xml:space="preserve">með umsókn um </w:t>
      </w:r>
      <w:r w:rsidR="00E77666" w:rsidRPr="00F52B43">
        <w:rPr>
          <w:rFonts w:ascii="Times New Roman" w:hAnsi="Times New Roman" w:cs="Times New Roman"/>
        </w:rPr>
        <w:t xml:space="preserve">leyfi til </w:t>
      </w:r>
      <w:r w:rsidR="00E77666" w:rsidRPr="00F52B43">
        <w:rPr>
          <w:rFonts w:ascii="Times New Roman" w:hAnsi="Times New Roman" w:cs="Times New Roman"/>
          <w:lang w:eastAsia="is-IS"/>
        </w:rPr>
        <w:t xml:space="preserve">einangrunar hjálparhunds í </w:t>
      </w:r>
      <w:r w:rsidR="00625A8B" w:rsidRPr="00F52B43">
        <w:rPr>
          <w:rFonts w:ascii="Times New Roman" w:hAnsi="Times New Roman" w:cs="Times New Roman"/>
          <w:lang w:eastAsia="is-IS"/>
        </w:rPr>
        <w:t>heimaeinangrun</w:t>
      </w:r>
      <w:r w:rsidR="00E77666" w:rsidRPr="00F52B43">
        <w:rPr>
          <w:rFonts w:ascii="Times New Roman" w:hAnsi="Times New Roman" w:cs="Times New Roman"/>
          <w:lang w:eastAsia="is-IS"/>
        </w:rPr>
        <w:t>.</w:t>
      </w:r>
    </w:p>
    <w:p w14:paraId="58FA9355" w14:textId="7CE37FF9" w:rsidR="0093781F" w:rsidRPr="00F52B43" w:rsidRDefault="0093781F" w:rsidP="006B373F">
      <w:pPr>
        <w:pStyle w:val="Mlsgreinlista"/>
        <w:numPr>
          <w:ilvl w:val="0"/>
          <w:numId w:val="1"/>
        </w:numPr>
        <w:jc w:val="both"/>
        <w:rPr>
          <w:rFonts w:ascii="Times New Roman" w:hAnsi="Times New Roman" w:cs="Times New Roman"/>
        </w:rPr>
      </w:pPr>
      <w:r w:rsidRPr="00F52B43">
        <w:rPr>
          <w:rFonts w:ascii="Times New Roman" w:hAnsi="Times New Roman" w:cs="Times New Roman"/>
        </w:rPr>
        <w:t xml:space="preserve">Vakni grunur um smitsjúkdóm í hundi í </w:t>
      </w:r>
      <w:r w:rsidR="00625A8B" w:rsidRPr="00F52B43">
        <w:rPr>
          <w:rFonts w:ascii="Times New Roman" w:hAnsi="Times New Roman" w:cs="Times New Roman"/>
          <w:lang w:eastAsia="is-IS"/>
        </w:rPr>
        <w:t>heimaeinangrun</w:t>
      </w:r>
      <w:r w:rsidR="00625A8B" w:rsidRPr="00F52B43">
        <w:rPr>
          <w:rFonts w:ascii="Times New Roman" w:hAnsi="Times New Roman" w:cs="Times New Roman"/>
        </w:rPr>
        <w:t xml:space="preserve"> </w:t>
      </w:r>
      <w:r w:rsidRPr="00F52B43">
        <w:rPr>
          <w:rFonts w:ascii="Times New Roman" w:hAnsi="Times New Roman" w:cs="Times New Roman"/>
        </w:rPr>
        <w:t xml:space="preserve">skal dýralæknir </w:t>
      </w:r>
      <w:r w:rsidR="00625A8B" w:rsidRPr="00F52B43">
        <w:rPr>
          <w:rFonts w:ascii="Times New Roman" w:hAnsi="Times New Roman" w:cs="Times New Roman"/>
          <w:lang w:eastAsia="is-IS"/>
        </w:rPr>
        <w:t>heimaeinangrunar</w:t>
      </w:r>
      <w:r w:rsidR="00625A8B" w:rsidRPr="00F52B43">
        <w:rPr>
          <w:rFonts w:ascii="Times New Roman" w:hAnsi="Times New Roman" w:cs="Times New Roman"/>
        </w:rPr>
        <w:t xml:space="preserve"> </w:t>
      </w:r>
      <w:r w:rsidRPr="00F52B43">
        <w:rPr>
          <w:rFonts w:ascii="Times New Roman" w:hAnsi="Times New Roman" w:cs="Times New Roman"/>
        </w:rPr>
        <w:t xml:space="preserve">tilkynna Matvælastofnun um það </w:t>
      </w:r>
      <w:r w:rsidR="00625A8B" w:rsidRPr="00F52B43">
        <w:rPr>
          <w:rFonts w:ascii="Times New Roman" w:hAnsi="Times New Roman" w:cs="Times New Roman"/>
        </w:rPr>
        <w:t>tafarlaust</w:t>
      </w:r>
      <w:r w:rsidRPr="00F52B43">
        <w:rPr>
          <w:rFonts w:ascii="Times New Roman" w:hAnsi="Times New Roman" w:cs="Times New Roman"/>
        </w:rPr>
        <w:t xml:space="preserve"> sem mælir fyrir um viðbrögð. </w:t>
      </w:r>
    </w:p>
    <w:p w14:paraId="3EB15FF4" w14:textId="071F78A1" w:rsidR="00D02660" w:rsidRPr="00F52B43" w:rsidRDefault="00D02660" w:rsidP="006B373F">
      <w:pPr>
        <w:pStyle w:val="Mlsgreinlista"/>
        <w:numPr>
          <w:ilvl w:val="0"/>
          <w:numId w:val="1"/>
        </w:numPr>
        <w:jc w:val="both"/>
        <w:rPr>
          <w:rFonts w:ascii="Times New Roman" w:hAnsi="Times New Roman" w:cs="Times New Roman"/>
        </w:rPr>
      </w:pPr>
      <w:r w:rsidRPr="00F52B43">
        <w:rPr>
          <w:rFonts w:ascii="Times New Roman" w:hAnsi="Times New Roman" w:cs="Times New Roman"/>
        </w:rPr>
        <w:t>Matvælastofnun skal tilkynnt um veikindi hunds í heimaeinangrun svo fljótt sem auðið er. Dýralæknir einangrunarstöðvar skal framkvæma heilbrigðisskoðun og hefja greiningu og meðhöndlun ef þörf krefur. Matvælastofnun skal upplýst um niðurstöður greininga og meðhöndlun.</w:t>
      </w:r>
    </w:p>
    <w:p w14:paraId="5D636811" w14:textId="28A4152A" w:rsidR="00D02660" w:rsidRPr="00F52B43" w:rsidRDefault="00D02660" w:rsidP="006B373F">
      <w:pPr>
        <w:pStyle w:val="Mlsgreinlista"/>
        <w:numPr>
          <w:ilvl w:val="0"/>
          <w:numId w:val="1"/>
        </w:numPr>
        <w:jc w:val="both"/>
        <w:rPr>
          <w:rFonts w:ascii="Times New Roman" w:hAnsi="Times New Roman" w:cs="Times New Roman"/>
        </w:rPr>
      </w:pPr>
      <w:r w:rsidRPr="00F52B43">
        <w:rPr>
          <w:rFonts w:ascii="Times New Roman" w:hAnsi="Times New Roman" w:cs="Times New Roman"/>
        </w:rPr>
        <w:t>Sé þörf á meðferð sem ekki er hægt að framkvæma á í heimaeinangrun skal samþykki Matvælastofnunar liggja fyrir áður en ráðstafanir eru gerðar vegna flutnings á dýraspítala. Matvælastofnun skal hafa eftirlit með slíkum flutningum dýra úr heimaeinangrun vegna slíkra meðferða. Samþykki innflytjanda vegna nauðsynlegrar læknismeðferðar skal liggja fyrir. Innflytjandi dýrs ber allan kostnað af læknismeðferð vegna veikinda.</w:t>
      </w:r>
    </w:p>
    <w:p w14:paraId="79272D31" w14:textId="3D0E99D2" w:rsidR="00EA3098" w:rsidRPr="00F52B43" w:rsidRDefault="00EA3098" w:rsidP="006B373F">
      <w:pPr>
        <w:pStyle w:val="Mlsgreinlista"/>
        <w:numPr>
          <w:ilvl w:val="0"/>
          <w:numId w:val="1"/>
        </w:numPr>
        <w:jc w:val="both"/>
        <w:rPr>
          <w:rFonts w:ascii="Times New Roman" w:hAnsi="Times New Roman" w:cs="Times New Roman"/>
        </w:rPr>
      </w:pPr>
      <w:r w:rsidRPr="00F52B43">
        <w:rPr>
          <w:rFonts w:ascii="Times New Roman" w:hAnsi="Times New Roman" w:cs="Times New Roman"/>
        </w:rPr>
        <w:t xml:space="preserve">Matvælastofnun setur nánari reglur um </w:t>
      </w:r>
      <w:proofErr w:type="spellStart"/>
      <w:r w:rsidRPr="00F52B43">
        <w:rPr>
          <w:rFonts w:ascii="Times New Roman" w:hAnsi="Times New Roman" w:cs="Times New Roman"/>
        </w:rPr>
        <w:t>smitvarnir</w:t>
      </w:r>
      <w:proofErr w:type="spellEnd"/>
      <w:r w:rsidRPr="00F52B43">
        <w:rPr>
          <w:rFonts w:ascii="Times New Roman" w:hAnsi="Times New Roman" w:cs="Times New Roman"/>
        </w:rPr>
        <w:t xml:space="preserve"> í </w:t>
      </w:r>
      <w:r w:rsidR="00625A8B" w:rsidRPr="00F52B43">
        <w:rPr>
          <w:rFonts w:ascii="Times New Roman" w:hAnsi="Times New Roman" w:cs="Times New Roman"/>
          <w:lang w:eastAsia="is-IS"/>
        </w:rPr>
        <w:t>heimaeinangrun</w:t>
      </w:r>
      <w:r w:rsidR="00625A8B" w:rsidRPr="00F52B43">
        <w:rPr>
          <w:rFonts w:ascii="Times New Roman" w:hAnsi="Times New Roman" w:cs="Times New Roman"/>
        </w:rPr>
        <w:t xml:space="preserve"> </w:t>
      </w:r>
      <w:r w:rsidRPr="00F52B43">
        <w:rPr>
          <w:rFonts w:ascii="Times New Roman" w:hAnsi="Times New Roman" w:cs="Times New Roman"/>
        </w:rPr>
        <w:t>sem innflytjanda hjálparhunds ber að hlíta.</w:t>
      </w:r>
    </w:p>
    <w:p w14:paraId="0D4AE0F3" w14:textId="6C06E658" w:rsidR="00E77666" w:rsidRPr="00F52B43" w:rsidRDefault="00FF180B" w:rsidP="006B373F">
      <w:pPr>
        <w:pStyle w:val="Mlsgreinlista"/>
        <w:numPr>
          <w:ilvl w:val="0"/>
          <w:numId w:val="1"/>
        </w:numPr>
        <w:jc w:val="both"/>
        <w:rPr>
          <w:rFonts w:ascii="Times New Roman" w:hAnsi="Times New Roman" w:cs="Times New Roman"/>
        </w:rPr>
      </w:pPr>
      <w:r w:rsidRPr="00F52B43">
        <w:rPr>
          <w:rFonts w:ascii="Times New Roman" w:hAnsi="Times New Roman" w:cs="Times New Roman"/>
        </w:rPr>
        <w:t xml:space="preserve">Innflytjandi skal </w:t>
      </w:r>
      <w:r w:rsidR="00E77666" w:rsidRPr="00F52B43">
        <w:rPr>
          <w:rFonts w:ascii="Times New Roman" w:hAnsi="Times New Roman" w:cs="Times New Roman"/>
        </w:rPr>
        <w:t xml:space="preserve">sjá til þess að </w:t>
      </w:r>
      <w:r w:rsidRPr="00F52B43">
        <w:rPr>
          <w:rFonts w:ascii="Times New Roman" w:hAnsi="Times New Roman" w:cs="Times New Roman"/>
        </w:rPr>
        <w:t>Matvælastofnun</w:t>
      </w:r>
      <w:r w:rsidR="00E77666" w:rsidRPr="00F52B43">
        <w:rPr>
          <w:rFonts w:ascii="Times New Roman" w:hAnsi="Times New Roman" w:cs="Times New Roman"/>
        </w:rPr>
        <w:t xml:space="preserve"> </w:t>
      </w:r>
      <w:r w:rsidRPr="00F52B43">
        <w:rPr>
          <w:rFonts w:ascii="Times New Roman" w:hAnsi="Times New Roman" w:cs="Times New Roman"/>
        </w:rPr>
        <w:t>fái</w:t>
      </w:r>
      <w:r w:rsidR="00E77666" w:rsidRPr="00F52B43">
        <w:rPr>
          <w:rFonts w:ascii="Times New Roman" w:hAnsi="Times New Roman" w:cs="Times New Roman"/>
        </w:rPr>
        <w:t xml:space="preserve"> aðgang </w:t>
      </w:r>
      <w:r w:rsidRPr="00F52B43">
        <w:rPr>
          <w:rFonts w:ascii="Times New Roman" w:hAnsi="Times New Roman" w:cs="Times New Roman"/>
        </w:rPr>
        <w:t xml:space="preserve">að </w:t>
      </w:r>
      <w:r w:rsidR="00625A8B" w:rsidRPr="00F52B43">
        <w:rPr>
          <w:rFonts w:ascii="Times New Roman" w:hAnsi="Times New Roman" w:cs="Times New Roman"/>
          <w:lang w:eastAsia="is-IS"/>
        </w:rPr>
        <w:t>heimaeinangrun</w:t>
      </w:r>
      <w:r w:rsidR="00625A8B" w:rsidRPr="00F52B43">
        <w:rPr>
          <w:rFonts w:ascii="Times New Roman" w:hAnsi="Times New Roman" w:cs="Times New Roman"/>
        </w:rPr>
        <w:t xml:space="preserve"> </w:t>
      </w:r>
      <w:r w:rsidR="00E77666" w:rsidRPr="00F52B43">
        <w:rPr>
          <w:rFonts w:ascii="Times New Roman" w:hAnsi="Times New Roman" w:cs="Times New Roman"/>
        </w:rPr>
        <w:t>til að framkvæma eftirlit á meðan einangrun stendur.</w:t>
      </w:r>
    </w:p>
    <w:p w14:paraId="34BD200B" w14:textId="120B91DB" w:rsidR="00E77666" w:rsidRDefault="00E77666" w:rsidP="00134210">
      <w:pPr>
        <w:pStyle w:val="Mlsgreinlista"/>
        <w:ind w:left="360"/>
        <w:rPr>
          <w:rFonts w:ascii="Times New Roman" w:hAnsi="Times New Roman" w:cs="Times New Roman"/>
        </w:rPr>
      </w:pPr>
    </w:p>
    <w:p w14:paraId="60E73973" w14:textId="0E3D0573" w:rsidR="006B373F" w:rsidRPr="00F52B43" w:rsidRDefault="006B373F" w:rsidP="006B373F">
      <w:pPr>
        <w:pStyle w:val="Mlsgreinlista"/>
        <w:ind w:left="360"/>
        <w:jc w:val="center"/>
        <w:rPr>
          <w:rFonts w:ascii="Times New Roman" w:hAnsi="Times New Roman" w:cs="Times New Roman"/>
        </w:rPr>
      </w:pPr>
      <w:r>
        <w:rPr>
          <w:rFonts w:ascii="Times New Roman" w:hAnsi="Times New Roman" w:cs="Times New Roman"/>
        </w:rPr>
        <w:t>V</w:t>
      </w:r>
      <w:r w:rsidRPr="00F52B43">
        <w:rPr>
          <w:rFonts w:ascii="Times New Roman" w:hAnsi="Times New Roman" w:cs="Times New Roman"/>
        </w:rPr>
        <w:t>I. KAFLI</w:t>
      </w:r>
      <w:r w:rsidRPr="00F52B43">
        <w:rPr>
          <w:rFonts w:ascii="Times New Roman" w:hAnsi="Times New Roman" w:cs="Times New Roman"/>
        </w:rPr>
        <w:br/>
      </w:r>
      <w:r w:rsidRPr="009A1DE1">
        <w:rPr>
          <w:rFonts w:ascii="Times New Roman" w:hAnsi="Times New Roman" w:cs="Times New Roman"/>
          <w:b/>
          <w:bCs/>
        </w:rPr>
        <w:t>Heima</w:t>
      </w:r>
      <w:r w:rsidR="003D7418" w:rsidRPr="009A1DE1">
        <w:rPr>
          <w:rFonts w:ascii="Times New Roman" w:hAnsi="Times New Roman" w:cs="Times New Roman"/>
          <w:b/>
          <w:bCs/>
        </w:rPr>
        <w:t xml:space="preserve">sóttkví </w:t>
      </w:r>
      <w:r w:rsidR="009A1DE1" w:rsidRPr="009A1DE1">
        <w:rPr>
          <w:rFonts w:ascii="Times New Roman" w:hAnsi="Times New Roman" w:cs="Times New Roman"/>
          <w:b/>
          <w:bCs/>
        </w:rPr>
        <w:t xml:space="preserve">hjá einkaaðilum </w:t>
      </w:r>
      <w:r w:rsidR="003D7418" w:rsidRPr="009A1DE1">
        <w:rPr>
          <w:rFonts w:ascii="Times New Roman" w:hAnsi="Times New Roman" w:cs="Times New Roman"/>
          <w:b/>
          <w:bCs/>
        </w:rPr>
        <w:t>og sóttkví hjá verslunaraðilum</w:t>
      </w:r>
      <w:r w:rsidRPr="009A1DE1">
        <w:rPr>
          <w:rFonts w:ascii="Times New Roman" w:hAnsi="Times New Roman" w:cs="Times New Roman"/>
          <w:b/>
          <w:bCs/>
        </w:rPr>
        <w:t>.</w:t>
      </w:r>
    </w:p>
    <w:p w14:paraId="7D5D3B55" w14:textId="5DB47565" w:rsidR="00D02660" w:rsidRPr="009A1DE1" w:rsidRDefault="00A53799" w:rsidP="00134210">
      <w:pPr>
        <w:jc w:val="center"/>
        <w:rPr>
          <w:rFonts w:ascii="Times New Roman" w:hAnsi="Times New Roman" w:cs="Times New Roman"/>
          <w:i/>
          <w:iCs/>
        </w:rPr>
      </w:pPr>
      <w:r w:rsidRPr="009A1DE1">
        <w:rPr>
          <w:rFonts w:ascii="Times New Roman" w:hAnsi="Times New Roman" w:cs="Times New Roman"/>
        </w:rPr>
        <w:t>28. gr.</w:t>
      </w:r>
    </w:p>
    <w:p w14:paraId="78026C73" w14:textId="36B9E8BB" w:rsidR="009C4C90" w:rsidRPr="00F52B43" w:rsidRDefault="003D7418" w:rsidP="00134210">
      <w:pPr>
        <w:jc w:val="center"/>
        <w:rPr>
          <w:rFonts w:ascii="Times New Roman" w:hAnsi="Times New Roman" w:cs="Times New Roman"/>
        </w:rPr>
      </w:pPr>
      <w:r w:rsidRPr="009A1DE1">
        <w:rPr>
          <w:rFonts w:ascii="Times New Roman" w:hAnsi="Times New Roman" w:cs="Times New Roman"/>
          <w:i/>
          <w:iCs/>
        </w:rPr>
        <w:t>Sóttkví</w:t>
      </w:r>
      <w:r w:rsidR="00D02660" w:rsidRPr="009A1DE1">
        <w:rPr>
          <w:rFonts w:ascii="Times New Roman" w:hAnsi="Times New Roman" w:cs="Times New Roman"/>
          <w:i/>
          <w:iCs/>
        </w:rPr>
        <w:t xml:space="preserve"> </w:t>
      </w:r>
      <w:r w:rsidR="009A1DE1" w:rsidRPr="009A1DE1">
        <w:rPr>
          <w:rFonts w:ascii="Times New Roman" w:hAnsi="Times New Roman" w:cs="Times New Roman"/>
          <w:i/>
          <w:iCs/>
        </w:rPr>
        <w:t>f</w:t>
      </w:r>
      <w:r w:rsidR="009C4C90" w:rsidRPr="009A1DE1">
        <w:rPr>
          <w:rFonts w:ascii="Times New Roman" w:hAnsi="Times New Roman" w:cs="Times New Roman"/>
          <w:i/>
          <w:iCs/>
        </w:rPr>
        <w:t xml:space="preserve">iska, vatnadýra, </w:t>
      </w:r>
      <w:proofErr w:type="spellStart"/>
      <w:r w:rsidR="009C4C90" w:rsidRPr="009A1DE1">
        <w:rPr>
          <w:rFonts w:ascii="Times New Roman" w:hAnsi="Times New Roman" w:cs="Times New Roman"/>
          <w:i/>
          <w:iCs/>
        </w:rPr>
        <w:t>nagdýra</w:t>
      </w:r>
      <w:proofErr w:type="spellEnd"/>
      <w:r w:rsidR="009C4C90" w:rsidRPr="009A1DE1">
        <w:rPr>
          <w:rFonts w:ascii="Times New Roman" w:hAnsi="Times New Roman" w:cs="Times New Roman"/>
          <w:i/>
          <w:iCs/>
        </w:rPr>
        <w:t>, kanína og búrfugla.</w:t>
      </w:r>
    </w:p>
    <w:p w14:paraId="4A04BA79" w14:textId="77777777" w:rsidR="006B373F" w:rsidRDefault="009C4C90" w:rsidP="006B373F">
      <w:pPr>
        <w:jc w:val="both"/>
        <w:rPr>
          <w:rFonts w:ascii="Times New Roman" w:hAnsi="Times New Roman" w:cs="Times New Roman"/>
        </w:rPr>
      </w:pPr>
      <w:r w:rsidRPr="00F52B43">
        <w:rPr>
          <w:rFonts w:ascii="Times New Roman" w:hAnsi="Times New Roman" w:cs="Times New Roman"/>
        </w:rPr>
        <w:t xml:space="preserve">Innflytjendur fiska, vatnadýra, </w:t>
      </w:r>
      <w:proofErr w:type="spellStart"/>
      <w:r w:rsidRPr="00F52B43">
        <w:rPr>
          <w:rFonts w:ascii="Times New Roman" w:hAnsi="Times New Roman" w:cs="Times New Roman"/>
        </w:rPr>
        <w:t>nagdýra</w:t>
      </w:r>
      <w:proofErr w:type="spellEnd"/>
      <w:r w:rsidRPr="00F52B43">
        <w:rPr>
          <w:rFonts w:ascii="Times New Roman" w:hAnsi="Times New Roman" w:cs="Times New Roman"/>
        </w:rPr>
        <w:t>, kanína og búrfugla skulu hafa aðstöðu til einangrunar</w:t>
      </w:r>
      <w:r w:rsidR="002E6F05" w:rsidRPr="00F52B43">
        <w:rPr>
          <w:rFonts w:ascii="Times New Roman" w:hAnsi="Times New Roman" w:cs="Times New Roman"/>
        </w:rPr>
        <w:t>, þ.e. heima</w:t>
      </w:r>
      <w:r w:rsidR="007C3F76" w:rsidRPr="00F52B43">
        <w:rPr>
          <w:rFonts w:ascii="Times New Roman" w:hAnsi="Times New Roman" w:cs="Times New Roman"/>
        </w:rPr>
        <w:t xml:space="preserve">sóttkví </w:t>
      </w:r>
      <w:r w:rsidR="002E6F05" w:rsidRPr="00F52B43">
        <w:rPr>
          <w:rFonts w:ascii="Times New Roman" w:hAnsi="Times New Roman" w:cs="Times New Roman"/>
        </w:rPr>
        <w:t xml:space="preserve">eða </w:t>
      </w:r>
      <w:r w:rsidR="007C3F76" w:rsidRPr="00F52B43">
        <w:rPr>
          <w:rFonts w:ascii="Times New Roman" w:hAnsi="Times New Roman" w:cs="Times New Roman"/>
        </w:rPr>
        <w:t>sóttkví</w:t>
      </w:r>
      <w:r w:rsidR="002E6F05" w:rsidRPr="00F52B43">
        <w:rPr>
          <w:rFonts w:ascii="Times New Roman" w:hAnsi="Times New Roman" w:cs="Times New Roman"/>
        </w:rPr>
        <w:t xml:space="preserve"> hjá verslunaraðilum,</w:t>
      </w:r>
      <w:r w:rsidRPr="00F52B43">
        <w:rPr>
          <w:rFonts w:ascii="Times New Roman" w:hAnsi="Times New Roman" w:cs="Times New Roman"/>
        </w:rPr>
        <w:t xml:space="preserve"> sem </w:t>
      </w:r>
      <w:r w:rsidR="00A032EC" w:rsidRPr="00F52B43">
        <w:rPr>
          <w:rFonts w:ascii="Times New Roman" w:hAnsi="Times New Roman" w:cs="Times New Roman"/>
        </w:rPr>
        <w:t xml:space="preserve">Matvælastofnun </w:t>
      </w:r>
      <w:r w:rsidRPr="00F52B43">
        <w:rPr>
          <w:rFonts w:ascii="Times New Roman" w:hAnsi="Times New Roman" w:cs="Times New Roman"/>
        </w:rPr>
        <w:t xml:space="preserve">samþykkir og ber </w:t>
      </w:r>
      <w:r w:rsidR="00A032EC" w:rsidRPr="00F52B43">
        <w:rPr>
          <w:rFonts w:ascii="Times New Roman" w:hAnsi="Times New Roman" w:cs="Times New Roman"/>
        </w:rPr>
        <w:t>stofnunin</w:t>
      </w:r>
      <w:r w:rsidRPr="00F52B43">
        <w:rPr>
          <w:rFonts w:ascii="Times New Roman" w:hAnsi="Times New Roman" w:cs="Times New Roman"/>
        </w:rPr>
        <w:t xml:space="preserve"> jafnframt ábyrgð á nauðsynlegu eftirliti.</w:t>
      </w:r>
    </w:p>
    <w:p w14:paraId="04773F04" w14:textId="483C3D33" w:rsidR="006B373F" w:rsidRDefault="007C3F76" w:rsidP="006B373F">
      <w:pPr>
        <w:jc w:val="both"/>
        <w:rPr>
          <w:rFonts w:ascii="Times New Roman" w:hAnsi="Times New Roman" w:cs="Times New Roman"/>
        </w:rPr>
      </w:pPr>
      <w:r w:rsidRPr="00F52B43">
        <w:rPr>
          <w:rFonts w:ascii="Times New Roman" w:hAnsi="Times New Roman" w:cs="Times New Roman"/>
        </w:rPr>
        <w:lastRenderedPageBreak/>
        <w:t>Sóttkví</w:t>
      </w:r>
      <w:r w:rsidR="00D02660" w:rsidRPr="00F52B43">
        <w:rPr>
          <w:rFonts w:ascii="Times New Roman" w:hAnsi="Times New Roman" w:cs="Times New Roman"/>
        </w:rPr>
        <w:t xml:space="preserve"> </w:t>
      </w:r>
      <w:r w:rsidR="009C4C90" w:rsidRPr="00F52B43">
        <w:rPr>
          <w:rFonts w:ascii="Times New Roman" w:hAnsi="Times New Roman" w:cs="Times New Roman"/>
        </w:rPr>
        <w:t xml:space="preserve">hjá verslunaraðilum skal vera lokað rými þar sem tiltekinn starfsmaður ber ábyrgð á allri umönnun dýra og umgengni og hefur einn aðgang að. Starfsmaður skal nota sérstakan hlífðarfatnað við störf sín í </w:t>
      </w:r>
      <w:proofErr w:type="spellStart"/>
      <w:r w:rsidRPr="00F52B43">
        <w:rPr>
          <w:rFonts w:ascii="Times New Roman" w:hAnsi="Times New Roman" w:cs="Times New Roman"/>
        </w:rPr>
        <w:t>sóttkvínni</w:t>
      </w:r>
      <w:proofErr w:type="spellEnd"/>
      <w:r w:rsidR="00D02660" w:rsidRPr="00F52B43">
        <w:rPr>
          <w:rFonts w:ascii="Times New Roman" w:hAnsi="Times New Roman" w:cs="Times New Roman"/>
        </w:rPr>
        <w:t xml:space="preserve"> </w:t>
      </w:r>
      <w:r w:rsidR="009C4C90" w:rsidRPr="00F52B43">
        <w:rPr>
          <w:rFonts w:ascii="Times New Roman" w:hAnsi="Times New Roman" w:cs="Times New Roman"/>
        </w:rPr>
        <w:t xml:space="preserve">sem ekki er notaður utan hennar. Starfsmaður skal gæta fyllsta hreinlætis, m.a. skal hann ætíð þvo og sótthreinsa hendur sínar að loknum störfum sínum í </w:t>
      </w:r>
      <w:proofErr w:type="spellStart"/>
      <w:r w:rsidRPr="00F52B43">
        <w:rPr>
          <w:rFonts w:ascii="Times New Roman" w:hAnsi="Times New Roman" w:cs="Times New Roman"/>
        </w:rPr>
        <w:t>sóttkvínni</w:t>
      </w:r>
      <w:proofErr w:type="spellEnd"/>
      <w:r w:rsidR="009C4C90" w:rsidRPr="00F52B43">
        <w:rPr>
          <w:rFonts w:ascii="Times New Roman" w:hAnsi="Times New Roman" w:cs="Times New Roman"/>
        </w:rPr>
        <w:t>.</w:t>
      </w:r>
      <w:r w:rsidR="009C4C90" w:rsidRPr="00F52B43">
        <w:rPr>
          <w:rFonts w:ascii="Times New Roman" w:hAnsi="Times New Roman" w:cs="Times New Roman"/>
        </w:rPr>
        <w:br/>
      </w:r>
      <w:r w:rsidR="009C4C90" w:rsidRPr="00F52B43">
        <w:rPr>
          <w:rFonts w:ascii="Times New Roman" w:hAnsi="Times New Roman" w:cs="Times New Roman"/>
        </w:rPr>
        <w:br/>
        <w:t xml:space="preserve">Nægilegt búrarými skal vera til staðar, </w:t>
      </w:r>
      <w:proofErr w:type="spellStart"/>
      <w:r w:rsidR="009C4C90" w:rsidRPr="00F52B43">
        <w:rPr>
          <w:rFonts w:ascii="Times New Roman" w:hAnsi="Times New Roman" w:cs="Times New Roman"/>
        </w:rPr>
        <w:t>loftræsting</w:t>
      </w:r>
      <w:proofErr w:type="spellEnd"/>
      <w:r w:rsidR="009C4C90" w:rsidRPr="00F52B43">
        <w:rPr>
          <w:rFonts w:ascii="Times New Roman" w:hAnsi="Times New Roman" w:cs="Times New Roman"/>
        </w:rPr>
        <w:t xml:space="preserve"> og niðurfall. Fóðurleifum, sjálfdauðum dýrum og öðru sem dýrin leggja frá sér skal safnað saman og fargað í samræmi við ákvæði 24. gr. reglugerðar þessarar. Á milli sendinga skal rýmið þrifið og sótthreinsað.</w:t>
      </w:r>
    </w:p>
    <w:p w14:paraId="27F5910A" w14:textId="77777777" w:rsidR="006B373F" w:rsidRDefault="002E6F05" w:rsidP="006B373F">
      <w:pPr>
        <w:jc w:val="both"/>
        <w:rPr>
          <w:rFonts w:ascii="Times New Roman" w:hAnsi="Times New Roman" w:cs="Times New Roman"/>
        </w:rPr>
      </w:pPr>
      <w:r w:rsidRPr="00F52B43">
        <w:rPr>
          <w:rFonts w:ascii="Times New Roman" w:hAnsi="Times New Roman" w:cs="Times New Roman"/>
        </w:rPr>
        <w:t>Heima</w:t>
      </w:r>
      <w:r w:rsidR="007C3F76" w:rsidRPr="00F52B43">
        <w:rPr>
          <w:rFonts w:ascii="Times New Roman" w:hAnsi="Times New Roman" w:cs="Times New Roman"/>
        </w:rPr>
        <w:t>sóttkví</w:t>
      </w:r>
      <w:r w:rsidR="00D02660" w:rsidRPr="00F52B43">
        <w:rPr>
          <w:rFonts w:ascii="Times New Roman" w:hAnsi="Times New Roman" w:cs="Times New Roman"/>
        </w:rPr>
        <w:t xml:space="preserve"> </w:t>
      </w:r>
      <w:r w:rsidR="009C4C90" w:rsidRPr="00F52B43">
        <w:rPr>
          <w:rFonts w:ascii="Times New Roman" w:hAnsi="Times New Roman" w:cs="Times New Roman"/>
        </w:rPr>
        <w:t>hjá einkaaðilum skal uppfylla ofangreind skilyrði eftir því sem við á, þó er ekki krafist lokaðs rýmis.</w:t>
      </w:r>
    </w:p>
    <w:p w14:paraId="4E3A0046" w14:textId="77777777" w:rsidR="006B373F" w:rsidRDefault="009C4C90" w:rsidP="006B373F">
      <w:pPr>
        <w:jc w:val="both"/>
        <w:rPr>
          <w:rFonts w:ascii="Times New Roman" w:hAnsi="Times New Roman" w:cs="Times New Roman"/>
        </w:rPr>
      </w:pPr>
      <w:r w:rsidRPr="00F52B43">
        <w:rPr>
          <w:rFonts w:ascii="Times New Roman" w:hAnsi="Times New Roman" w:cs="Times New Roman"/>
        </w:rPr>
        <w:t xml:space="preserve">Ekki mega vera önnur dýr á heimilinu </w:t>
      </w:r>
      <w:r w:rsidR="0048094F" w:rsidRPr="00F52B43">
        <w:rPr>
          <w:rFonts w:ascii="Times New Roman" w:hAnsi="Times New Roman" w:cs="Times New Roman"/>
        </w:rPr>
        <w:t xml:space="preserve">á </w:t>
      </w:r>
      <w:r w:rsidRPr="00F52B43">
        <w:rPr>
          <w:rFonts w:ascii="Times New Roman" w:hAnsi="Times New Roman" w:cs="Times New Roman"/>
        </w:rPr>
        <w:t xml:space="preserve">meðan </w:t>
      </w:r>
      <w:r w:rsidR="0048094F" w:rsidRPr="00F52B43">
        <w:rPr>
          <w:rFonts w:ascii="Times New Roman" w:hAnsi="Times New Roman" w:cs="Times New Roman"/>
        </w:rPr>
        <w:t>heima</w:t>
      </w:r>
      <w:r w:rsidR="007C3F76" w:rsidRPr="00F52B43">
        <w:rPr>
          <w:rFonts w:ascii="Times New Roman" w:hAnsi="Times New Roman" w:cs="Times New Roman"/>
        </w:rPr>
        <w:t>sóttkví</w:t>
      </w:r>
      <w:r w:rsidRPr="00F52B43">
        <w:rPr>
          <w:rFonts w:ascii="Times New Roman" w:hAnsi="Times New Roman" w:cs="Times New Roman"/>
        </w:rPr>
        <w:t xml:space="preserve"> stendur.</w:t>
      </w:r>
    </w:p>
    <w:p w14:paraId="100775BC" w14:textId="2229534D" w:rsidR="009C4C90" w:rsidRPr="00F52B43" w:rsidRDefault="009C4C90" w:rsidP="006B373F">
      <w:pPr>
        <w:jc w:val="both"/>
        <w:rPr>
          <w:rFonts w:ascii="Times New Roman" w:hAnsi="Times New Roman" w:cs="Times New Roman"/>
        </w:rPr>
      </w:pPr>
      <w:r w:rsidRPr="00F52B43">
        <w:rPr>
          <w:rFonts w:ascii="Times New Roman" w:hAnsi="Times New Roman" w:cs="Times New Roman"/>
        </w:rPr>
        <w:t xml:space="preserve">Aðilar sem sinna dýrum í </w:t>
      </w:r>
      <w:r w:rsidR="007C3F76" w:rsidRPr="00F52B43">
        <w:rPr>
          <w:rFonts w:ascii="Times New Roman" w:hAnsi="Times New Roman" w:cs="Times New Roman"/>
        </w:rPr>
        <w:t>sóttkví</w:t>
      </w:r>
      <w:r w:rsidR="00D02660" w:rsidRPr="00F52B43">
        <w:rPr>
          <w:rFonts w:ascii="Times New Roman" w:hAnsi="Times New Roman" w:cs="Times New Roman"/>
        </w:rPr>
        <w:t xml:space="preserve"> </w:t>
      </w:r>
      <w:r w:rsidRPr="00F52B43">
        <w:rPr>
          <w:rFonts w:ascii="Times New Roman" w:hAnsi="Times New Roman" w:cs="Times New Roman"/>
        </w:rPr>
        <w:t xml:space="preserve">skulu fara eftir verklagsreglum </w:t>
      </w:r>
      <w:r w:rsidR="00A032EC" w:rsidRPr="00F52B43">
        <w:rPr>
          <w:rFonts w:ascii="Times New Roman" w:hAnsi="Times New Roman" w:cs="Times New Roman"/>
        </w:rPr>
        <w:t xml:space="preserve">Matvælastofnunar </w:t>
      </w:r>
      <w:r w:rsidRPr="00F52B43">
        <w:rPr>
          <w:rFonts w:ascii="Times New Roman" w:hAnsi="Times New Roman" w:cs="Times New Roman"/>
        </w:rPr>
        <w:t>við alla umgengni og umönnun dýranna.</w:t>
      </w:r>
    </w:p>
    <w:p w14:paraId="2C0DE379" w14:textId="31C353AD" w:rsidR="00786A78" w:rsidRPr="00F52B43" w:rsidRDefault="009C4C90" w:rsidP="00134210">
      <w:pPr>
        <w:jc w:val="center"/>
        <w:rPr>
          <w:rFonts w:ascii="Times New Roman" w:hAnsi="Times New Roman" w:cs="Times New Roman"/>
        </w:rPr>
      </w:pPr>
      <w:r w:rsidRPr="00F52B43">
        <w:rPr>
          <w:rFonts w:ascii="Times New Roman" w:hAnsi="Times New Roman" w:cs="Times New Roman"/>
        </w:rPr>
        <w:t>V. KAFLI</w:t>
      </w:r>
      <w:r w:rsidRPr="00F52B43">
        <w:rPr>
          <w:rFonts w:ascii="Times New Roman" w:hAnsi="Times New Roman" w:cs="Times New Roman"/>
        </w:rPr>
        <w:br/>
      </w:r>
      <w:r w:rsidRPr="00F52B43">
        <w:rPr>
          <w:rFonts w:ascii="Times New Roman" w:hAnsi="Times New Roman" w:cs="Times New Roman"/>
          <w:b/>
          <w:bCs/>
        </w:rPr>
        <w:t>Ýmis ákvæði.</w:t>
      </w:r>
      <w:r w:rsidRPr="00F52B43">
        <w:rPr>
          <w:rFonts w:ascii="Times New Roman" w:hAnsi="Times New Roman" w:cs="Times New Roman"/>
        </w:rPr>
        <w:br/>
        <w:t>2</w:t>
      </w:r>
      <w:r w:rsidR="003D7418">
        <w:rPr>
          <w:rFonts w:ascii="Times New Roman" w:hAnsi="Times New Roman" w:cs="Times New Roman"/>
        </w:rPr>
        <w:t>9</w:t>
      </w:r>
      <w:r w:rsidRPr="00F52B43">
        <w:rPr>
          <w:rFonts w:ascii="Times New Roman" w:hAnsi="Times New Roman" w:cs="Times New Roman"/>
        </w:rPr>
        <w:t>. gr.</w:t>
      </w:r>
    </w:p>
    <w:p w14:paraId="0C967D00" w14:textId="6DBEEBCF" w:rsidR="00786A78" w:rsidRPr="00F52B43" w:rsidRDefault="00786A78" w:rsidP="00134210">
      <w:pPr>
        <w:jc w:val="center"/>
        <w:rPr>
          <w:rFonts w:ascii="Times New Roman" w:hAnsi="Times New Roman" w:cs="Times New Roman"/>
        </w:rPr>
      </w:pPr>
      <w:r w:rsidRPr="00F52B43">
        <w:rPr>
          <w:rFonts w:ascii="Times New Roman" w:hAnsi="Times New Roman" w:cs="Times New Roman"/>
          <w:i/>
          <w:iCs/>
        </w:rPr>
        <w:t>Refsingar</w:t>
      </w:r>
    </w:p>
    <w:p w14:paraId="40D6E8AE" w14:textId="3DEB00CA" w:rsidR="00786A78" w:rsidRPr="00F52B43" w:rsidRDefault="00786A78" w:rsidP="006B373F">
      <w:pPr>
        <w:jc w:val="both"/>
        <w:rPr>
          <w:rFonts w:ascii="Times New Roman" w:hAnsi="Times New Roman" w:cs="Times New Roman"/>
        </w:rPr>
      </w:pPr>
      <w:r w:rsidRPr="00F52B43">
        <w:rPr>
          <w:rFonts w:ascii="Times New Roman" w:hAnsi="Times New Roman" w:cs="Times New Roman"/>
        </w:rPr>
        <w:t>Brot á ákvæðum reglugerðarinnar varða sektum nema þyngri refsing liggi við eftir ákvæðum laga. Með mál sem rísa út af brotum á reglugerðinni skal farið að hætti laga um meðferð sakamála.</w:t>
      </w:r>
    </w:p>
    <w:p w14:paraId="093C6DD0" w14:textId="5B10C4B6" w:rsidR="009C4C90" w:rsidRPr="00F52B43" w:rsidRDefault="003D7418" w:rsidP="00134210">
      <w:pPr>
        <w:jc w:val="center"/>
        <w:rPr>
          <w:rFonts w:ascii="Times New Roman" w:hAnsi="Times New Roman" w:cs="Times New Roman"/>
        </w:rPr>
      </w:pPr>
      <w:r>
        <w:rPr>
          <w:rFonts w:ascii="Times New Roman" w:hAnsi="Times New Roman" w:cs="Times New Roman"/>
        </w:rPr>
        <w:t>30</w:t>
      </w:r>
      <w:r w:rsidR="00786A78" w:rsidRPr="00F52B43">
        <w:rPr>
          <w:rFonts w:ascii="Times New Roman" w:hAnsi="Times New Roman" w:cs="Times New Roman"/>
        </w:rPr>
        <w:t>.gr.</w:t>
      </w:r>
      <w:r w:rsidR="009C4C90" w:rsidRPr="00F52B43">
        <w:rPr>
          <w:rFonts w:ascii="Times New Roman" w:hAnsi="Times New Roman" w:cs="Times New Roman"/>
        </w:rPr>
        <w:br/>
      </w:r>
      <w:r w:rsidR="009C4C90" w:rsidRPr="00F52B43">
        <w:rPr>
          <w:rFonts w:ascii="Times New Roman" w:hAnsi="Times New Roman" w:cs="Times New Roman"/>
          <w:i/>
          <w:iCs/>
        </w:rPr>
        <w:t>Gildistaka.</w:t>
      </w:r>
    </w:p>
    <w:p w14:paraId="2F191D40" w14:textId="238B1405" w:rsidR="002671A3" w:rsidRPr="00F52B43" w:rsidRDefault="009C4C90" w:rsidP="006B373F">
      <w:pPr>
        <w:jc w:val="both"/>
        <w:rPr>
          <w:rFonts w:ascii="Times New Roman" w:hAnsi="Times New Roman" w:cs="Times New Roman"/>
        </w:rPr>
      </w:pPr>
      <w:r w:rsidRPr="00F52B43">
        <w:rPr>
          <w:rFonts w:ascii="Times New Roman" w:hAnsi="Times New Roman" w:cs="Times New Roman"/>
        </w:rPr>
        <w:t>Reglugerð þessi er sett með heimild í lögum nr. 54/1990, um innflutning dýra, ásamt síðari breytingum og lögum nr. 66/1998, um dýralækna og heilbrigðisþjónustu við dýr, ásamt síðari breytingum</w:t>
      </w:r>
      <w:r w:rsidR="00786A78" w:rsidRPr="00F52B43">
        <w:rPr>
          <w:rFonts w:ascii="Times New Roman" w:hAnsi="Times New Roman" w:cs="Times New Roman"/>
        </w:rPr>
        <w:t>, lögum nr. 55/2013 um velferð dýra, með síðari breytingum og</w:t>
      </w:r>
      <w:r w:rsidRPr="00F52B43">
        <w:rPr>
          <w:rFonts w:ascii="Times New Roman" w:hAnsi="Times New Roman" w:cs="Times New Roman"/>
        </w:rPr>
        <w:t xml:space="preserve"> öðlast þegar gildi</w:t>
      </w:r>
      <w:r w:rsidR="00786A78" w:rsidRPr="00F52B43">
        <w:rPr>
          <w:rFonts w:ascii="Times New Roman" w:hAnsi="Times New Roman" w:cs="Times New Roman"/>
        </w:rPr>
        <w:t>.</w:t>
      </w:r>
    </w:p>
    <w:sectPr w:rsidR="002671A3" w:rsidRPr="00F52B43">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1CECA63" w16cex:dateUtc="2020-01-19T12:30:00Z"/>
  <w16cex:commentExtensible w16cex:durableId="21D98149" w16cex:dateUtc="2020-01-27T15:33:00Z"/>
  <w16cex:commentExtensible w16cex:durableId="21CC6AAA" w16cex:dateUtc="2020-01-17T17:17:00Z"/>
  <w16cex:commentExtensible w16cex:durableId="21CECCDC" w16cex:dateUtc="2020-01-19T12:41:00Z"/>
  <w16cex:commentExtensible w16cex:durableId="21CECFED" w16cex:dateUtc="2020-01-19T12:54:00Z"/>
  <w16cex:commentExtensible w16cex:durableId="21CEF5FC" w16cex:dateUtc="2020-01-19T15:36:00Z"/>
  <w16cex:commentExtensible w16cex:durableId="21CEF62C" w16cex:dateUtc="2020-01-19T15:37:00Z"/>
  <w16cex:commentExtensible w16cex:durableId="21CEF6E5" w16cex:dateUtc="2020-01-19T15:40:00Z"/>
  <w16cex:commentExtensible w16cex:durableId="21CEF9B7" w16cex:dateUtc="2020-01-19T15:52:00Z"/>
  <w16cex:commentExtensible w16cex:durableId="21CEFA6D" w16cex:dateUtc="2020-01-19T15:55:00Z"/>
  <w16cex:commentExtensible w16cex:durableId="21CEFA85" w16cex:dateUtc="2020-01-19T15:55:00Z"/>
  <w16cex:commentExtensible w16cex:durableId="21D97AD9" w16cex:dateUtc="2020-01-27T15:06:00Z"/>
  <w16cex:commentExtensible w16cex:durableId="21CEFB2D" w16cex:dateUtc="2020-01-19T15:58:00Z"/>
  <w16cex:commentExtensible w16cex:durableId="21CEFB7A" w16cex:dateUtc="2020-01-19T15:59:00Z"/>
  <w16cex:commentExtensible w16cex:durableId="21CF4694" w16cex:dateUtc="2020-01-19T21:20:00Z"/>
  <w16cex:commentExtensible w16cex:durableId="21D95993" w16cex:dateUtc="2020-01-27T12:44:00Z"/>
  <w16cex:commentExtensible w16cex:durableId="21D95BDC" w16cex:dateUtc="2020-01-27T12:53:00Z"/>
  <w16cex:commentExtensible w16cex:durableId="21CFE79C" w16cex:dateUtc="2020-01-20T08:47:00Z"/>
  <w16cex:commentExtensible w16cex:durableId="21CFE7BA" w16cex:dateUtc="2020-01-20T08:47:00Z"/>
  <w16cex:commentExtensible w16cex:durableId="21DA7DF8" w16cex:dateUtc="2020-01-28T09:31:00Z"/>
  <w16cex:commentExtensible w16cex:durableId="21CFE846" w16cex:dateUtc="2020-01-20T08:50:00Z"/>
  <w16cex:commentExtensible w16cex:durableId="21D97579" w16cex:dateUtc="2020-01-27T14:43:00Z"/>
  <w16cex:commentExtensible w16cex:durableId="21D97BA6" w16cex:dateUtc="2020-01-27T15:06:00Z"/>
  <w16cex:commentExtensible w16cex:durableId="21D1ECD9" w16cex:dateUtc="2020-01-21T21:34: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7C0F0E"/>
    <w:multiLevelType w:val="hybridMultilevel"/>
    <w:tmpl w:val="7D964896"/>
    <w:lvl w:ilvl="0" w:tplc="040F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 w15:restartNumberingAfterBreak="0">
    <w:nsid w:val="31E27AF3"/>
    <w:multiLevelType w:val="hybridMultilevel"/>
    <w:tmpl w:val="303CE892"/>
    <w:lvl w:ilvl="0" w:tplc="040F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 w15:restartNumberingAfterBreak="0">
    <w:nsid w:val="5AA83AF1"/>
    <w:multiLevelType w:val="hybridMultilevel"/>
    <w:tmpl w:val="EE167984"/>
    <w:lvl w:ilvl="0" w:tplc="040F000F">
      <w:start w:val="1"/>
      <w:numFmt w:val="decimal"/>
      <w:lvlText w:val="%1."/>
      <w:lvlJc w:val="left"/>
      <w:pPr>
        <w:ind w:left="360" w:hanging="360"/>
      </w:pPr>
    </w:lvl>
    <w:lvl w:ilvl="1" w:tplc="040F0019" w:tentative="1">
      <w:start w:val="1"/>
      <w:numFmt w:val="lowerLetter"/>
      <w:lvlText w:val="%2."/>
      <w:lvlJc w:val="left"/>
      <w:pPr>
        <w:ind w:left="1080" w:hanging="360"/>
      </w:pPr>
    </w:lvl>
    <w:lvl w:ilvl="2" w:tplc="040F001B" w:tentative="1">
      <w:start w:val="1"/>
      <w:numFmt w:val="lowerRoman"/>
      <w:lvlText w:val="%3."/>
      <w:lvlJc w:val="right"/>
      <w:pPr>
        <w:ind w:left="1800" w:hanging="180"/>
      </w:pPr>
    </w:lvl>
    <w:lvl w:ilvl="3" w:tplc="040F000F" w:tentative="1">
      <w:start w:val="1"/>
      <w:numFmt w:val="decimal"/>
      <w:lvlText w:val="%4."/>
      <w:lvlJc w:val="left"/>
      <w:pPr>
        <w:ind w:left="2520" w:hanging="360"/>
      </w:pPr>
    </w:lvl>
    <w:lvl w:ilvl="4" w:tplc="040F0019" w:tentative="1">
      <w:start w:val="1"/>
      <w:numFmt w:val="lowerLetter"/>
      <w:lvlText w:val="%5."/>
      <w:lvlJc w:val="left"/>
      <w:pPr>
        <w:ind w:left="3240" w:hanging="360"/>
      </w:pPr>
    </w:lvl>
    <w:lvl w:ilvl="5" w:tplc="040F001B" w:tentative="1">
      <w:start w:val="1"/>
      <w:numFmt w:val="lowerRoman"/>
      <w:lvlText w:val="%6."/>
      <w:lvlJc w:val="right"/>
      <w:pPr>
        <w:ind w:left="3960" w:hanging="180"/>
      </w:pPr>
    </w:lvl>
    <w:lvl w:ilvl="6" w:tplc="040F000F" w:tentative="1">
      <w:start w:val="1"/>
      <w:numFmt w:val="decimal"/>
      <w:lvlText w:val="%7."/>
      <w:lvlJc w:val="left"/>
      <w:pPr>
        <w:ind w:left="4680" w:hanging="360"/>
      </w:pPr>
    </w:lvl>
    <w:lvl w:ilvl="7" w:tplc="040F0019" w:tentative="1">
      <w:start w:val="1"/>
      <w:numFmt w:val="lowerLetter"/>
      <w:lvlText w:val="%8."/>
      <w:lvlJc w:val="left"/>
      <w:pPr>
        <w:ind w:left="5400" w:hanging="360"/>
      </w:pPr>
    </w:lvl>
    <w:lvl w:ilvl="8" w:tplc="040F001B" w:tentative="1">
      <w:start w:val="1"/>
      <w:numFmt w:val="lowerRoman"/>
      <w:lvlText w:val="%9."/>
      <w:lvlJc w:val="right"/>
      <w:pPr>
        <w:ind w:left="6120" w:hanging="180"/>
      </w:pPr>
    </w:lvl>
  </w:abstractNum>
  <w:abstractNum w:abstractNumId="3" w15:restartNumberingAfterBreak="0">
    <w:nsid w:val="5C340E9C"/>
    <w:multiLevelType w:val="hybridMultilevel"/>
    <w:tmpl w:val="68EA4804"/>
    <w:lvl w:ilvl="0" w:tplc="040F000F">
      <w:start w:val="1"/>
      <w:numFmt w:val="decimal"/>
      <w:lvlText w:val="%1."/>
      <w:lvlJc w:val="left"/>
      <w:pPr>
        <w:ind w:left="360" w:hanging="360"/>
      </w:pPr>
    </w:lvl>
    <w:lvl w:ilvl="1" w:tplc="040F0019" w:tentative="1">
      <w:start w:val="1"/>
      <w:numFmt w:val="lowerLetter"/>
      <w:lvlText w:val="%2."/>
      <w:lvlJc w:val="left"/>
      <w:pPr>
        <w:ind w:left="1080" w:hanging="360"/>
      </w:pPr>
    </w:lvl>
    <w:lvl w:ilvl="2" w:tplc="040F001B" w:tentative="1">
      <w:start w:val="1"/>
      <w:numFmt w:val="lowerRoman"/>
      <w:lvlText w:val="%3."/>
      <w:lvlJc w:val="right"/>
      <w:pPr>
        <w:ind w:left="1800" w:hanging="180"/>
      </w:pPr>
    </w:lvl>
    <w:lvl w:ilvl="3" w:tplc="040F000F" w:tentative="1">
      <w:start w:val="1"/>
      <w:numFmt w:val="decimal"/>
      <w:lvlText w:val="%4."/>
      <w:lvlJc w:val="left"/>
      <w:pPr>
        <w:ind w:left="2520" w:hanging="360"/>
      </w:pPr>
    </w:lvl>
    <w:lvl w:ilvl="4" w:tplc="040F0019" w:tentative="1">
      <w:start w:val="1"/>
      <w:numFmt w:val="lowerLetter"/>
      <w:lvlText w:val="%5."/>
      <w:lvlJc w:val="left"/>
      <w:pPr>
        <w:ind w:left="3240" w:hanging="360"/>
      </w:pPr>
    </w:lvl>
    <w:lvl w:ilvl="5" w:tplc="040F001B" w:tentative="1">
      <w:start w:val="1"/>
      <w:numFmt w:val="lowerRoman"/>
      <w:lvlText w:val="%6."/>
      <w:lvlJc w:val="right"/>
      <w:pPr>
        <w:ind w:left="3960" w:hanging="180"/>
      </w:pPr>
    </w:lvl>
    <w:lvl w:ilvl="6" w:tplc="040F000F" w:tentative="1">
      <w:start w:val="1"/>
      <w:numFmt w:val="decimal"/>
      <w:lvlText w:val="%7."/>
      <w:lvlJc w:val="left"/>
      <w:pPr>
        <w:ind w:left="4680" w:hanging="360"/>
      </w:pPr>
    </w:lvl>
    <w:lvl w:ilvl="7" w:tplc="040F0019" w:tentative="1">
      <w:start w:val="1"/>
      <w:numFmt w:val="lowerLetter"/>
      <w:lvlText w:val="%8."/>
      <w:lvlJc w:val="left"/>
      <w:pPr>
        <w:ind w:left="5400" w:hanging="360"/>
      </w:pPr>
    </w:lvl>
    <w:lvl w:ilvl="8" w:tplc="040F001B" w:tentative="1">
      <w:start w:val="1"/>
      <w:numFmt w:val="lowerRoman"/>
      <w:lvlText w:val="%9."/>
      <w:lvlJc w:val="right"/>
      <w:pPr>
        <w:ind w:left="6120" w:hanging="180"/>
      </w:pPr>
    </w:lvl>
  </w:abstractNum>
  <w:abstractNum w:abstractNumId="4" w15:restartNumberingAfterBreak="0">
    <w:nsid w:val="7E1E2282"/>
    <w:multiLevelType w:val="hybridMultilevel"/>
    <w:tmpl w:val="37F05B2A"/>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125"/>
    <w:rsid w:val="00010AE2"/>
    <w:rsid w:val="000154D6"/>
    <w:rsid w:val="00064F85"/>
    <w:rsid w:val="00083851"/>
    <w:rsid w:val="00085846"/>
    <w:rsid w:val="00104E8E"/>
    <w:rsid w:val="00111D25"/>
    <w:rsid w:val="00134210"/>
    <w:rsid w:val="00137CD6"/>
    <w:rsid w:val="001513E9"/>
    <w:rsid w:val="0019424D"/>
    <w:rsid w:val="001A133E"/>
    <w:rsid w:val="001C5CA4"/>
    <w:rsid w:val="002145FE"/>
    <w:rsid w:val="00225F7B"/>
    <w:rsid w:val="00234A36"/>
    <w:rsid w:val="002671A3"/>
    <w:rsid w:val="00287E71"/>
    <w:rsid w:val="002A1D2D"/>
    <w:rsid w:val="002E6F05"/>
    <w:rsid w:val="002F165D"/>
    <w:rsid w:val="002F5CED"/>
    <w:rsid w:val="00304811"/>
    <w:rsid w:val="003068A5"/>
    <w:rsid w:val="00350920"/>
    <w:rsid w:val="0035631B"/>
    <w:rsid w:val="003D111C"/>
    <w:rsid w:val="003D1D9C"/>
    <w:rsid w:val="003D6F44"/>
    <w:rsid w:val="003D7418"/>
    <w:rsid w:val="003D7A21"/>
    <w:rsid w:val="003E3A14"/>
    <w:rsid w:val="003E6F23"/>
    <w:rsid w:val="004120D5"/>
    <w:rsid w:val="0041754A"/>
    <w:rsid w:val="0046769E"/>
    <w:rsid w:val="0048094F"/>
    <w:rsid w:val="004839E1"/>
    <w:rsid w:val="004F36D5"/>
    <w:rsid w:val="004F7970"/>
    <w:rsid w:val="0050638E"/>
    <w:rsid w:val="00554A75"/>
    <w:rsid w:val="00591CCA"/>
    <w:rsid w:val="00596021"/>
    <w:rsid w:val="005E360A"/>
    <w:rsid w:val="005F5434"/>
    <w:rsid w:val="00610430"/>
    <w:rsid w:val="00624045"/>
    <w:rsid w:val="00625A8B"/>
    <w:rsid w:val="00631EC8"/>
    <w:rsid w:val="00650810"/>
    <w:rsid w:val="006543EA"/>
    <w:rsid w:val="006A56EB"/>
    <w:rsid w:val="006A7867"/>
    <w:rsid w:val="006B373F"/>
    <w:rsid w:val="007232F5"/>
    <w:rsid w:val="00782A0B"/>
    <w:rsid w:val="00786A78"/>
    <w:rsid w:val="00792202"/>
    <w:rsid w:val="007B5083"/>
    <w:rsid w:val="007C3F76"/>
    <w:rsid w:val="007D2DCA"/>
    <w:rsid w:val="007D42E0"/>
    <w:rsid w:val="007D49CA"/>
    <w:rsid w:val="007E47A1"/>
    <w:rsid w:val="008046D9"/>
    <w:rsid w:val="00845930"/>
    <w:rsid w:val="00846EA9"/>
    <w:rsid w:val="008A5E95"/>
    <w:rsid w:val="0093781F"/>
    <w:rsid w:val="009809CB"/>
    <w:rsid w:val="00995806"/>
    <w:rsid w:val="009A1DE1"/>
    <w:rsid w:val="009C4C90"/>
    <w:rsid w:val="009E3DBB"/>
    <w:rsid w:val="00A032EC"/>
    <w:rsid w:val="00A06A33"/>
    <w:rsid w:val="00A11358"/>
    <w:rsid w:val="00A42755"/>
    <w:rsid w:val="00A47294"/>
    <w:rsid w:val="00A53799"/>
    <w:rsid w:val="00A57638"/>
    <w:rsid w:val="00A82E1B"/>
    <w:rsid w:val="00AC4D1B"/>
    <w:rsid w:val="00B11741"/>
    <w:rsid w:val="00B23814"/>
    <w:rsid w:val="00B25AD9"/>
    <w:rsid w:val="00B35D10"/>
    <w:rsid w:val="00B47221"/>
    <w:rsid w:val="00B66900"/>
    <w:rsid w:val="00B8323E"/>
    <w:rsid w:val="00B84743"/>
    <w:rsid w:val="00B91D08"/>
    <w:rsid w:val="00B92888"/>
    <w:rsid w:val="00BA4983"/>
    <w:rsid w:val="00C357BB"/>
    <w:rsid w:val="00C46FC8"/>
    <w:rsid w:val="00C47A29"/>
    <w:rsid w:val="00C92CEC"/>
    <w:rsid w:val="00CB182F"/>
    <w:rsid w:val="00CF589A"/>
    <w:rsid w:val="00D02660"/>
    <w:rsid w:val="00D125E7"/>
    <w:rsid w:val="00D147C2"/>
    <w:rsid w:val="00D159E6"/>
    <w:rsid w:val="00D17783"/>
    <w:rsid w:val="00D20916"/>
    <w:rsid w:val="00D32311"/>
    <w:rsid w:val="00D32F1A"/>
    <w:rsid w:val="00D53E35"/>
    <w:rsid w:val="00D57B91"/>
    <w:rsid w:val="00D74773"/>
    <w:rsid w:val="00DA2905"/>
    <w:rsid w:val="00DB1272"/>
    <w:rsid w:val="00DD1760"/>
    <w:rsid w:val="00DF2FF7"/>
    <w:rsid w:val="00E04775"/>
    <w:rsid w:val="00E23C10"/>
    <w:rsid w:val="00E7466B"/>
    <w:rsid w:val="00E77666"/>
    <w:rsid w:val="00E82125"/>
    <w:rsid w:val="00E8603A"/>
    <w:rsid w:val="00EA1BED"/>
    <w:rsid w:val="00EA3098"/>
    <w:rsid w:val="00EB5AB1"/>
    <w:rsid w:val="00EC3C15"/>
    <w:rsid w:val="00ED646F"/>
    <w:rsid w:val="00F52B43"/>
    <w:rsid w:val="00F60555"/>
    <w:rsid w:val="00F61AF8"/>
    <w:rsid w:val="00F713A5"/>
    <w:rsid w:val="00F92C8C"/>
    <w:rsid w:val="00F977D5"/>
    <w:rsid w:val="00FB148A"/>
    <w:rsid w:val="00FF180B"/>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D9457"/>
  <w15:chartTrackingRefBased/>
  <w15:docId w15:val="{7334EABC-253E-4E1D-A68F-AFB9E0F18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Venjulegur">
    <w:name w:val="Normal"/>
    <w:qFormat/>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paragraph" w:styleId="Blrutexti">
    <w:name w:val="Balloon Text"/>
    <w:basedOn w:val="Venjulegur"/>
    <w:link w:val="BlrutextiStaf"/>
    <w:uiPriority w:val="99"/>
    <w:semiHidden/>
    <w:unhideWhenUsed/>
    <w:rsid w:val="00B84743"/>
    <w:pPr>
      <w:spacing w:after="0" w:line="240" w:lineRule="auto"/>
    </w:pPr>
    <w:rPr>
      <w:rFonts w:ascii="Segoe UI" w:hAnsi="Segoe UI" w:cs="Segoe UI"/>
      <w:sz w:val="18"/>
      <w:szCs w:val="18"/>
    </w:rPr>
  </w:style>
  <w:style w:type="character" w:customStyle="1" w:styleId="BlrutextiStaf">
    <w:name w:val="Blöðrutexti Staf"/>
    <w:basedOn w:val="Sjlfgefinleturgermlsgreinar"/>
    <w:link w:val="Blrutexti"/>
    <w:uiPriority w:val="99"/>
    <w:semiHidden/>
    <w:rsid w:val="00B84743"/>
    <w:rPr>
      <w:rFonts w:ascii="Segoe UI" w:hAnsi="Segoe UI" w:cs="Segoe UI"/>
      <w:sz w:val="18"/>
      <w:szCs w:val="18"/>
    </w:rPr>
  </w:style>
  <w:style w:type="character" w:styleId="Tilvsunathugasemd">
    <w:name w:val="annotation reference"/>
    <w:basedOn w:val="Sjlfgefinleturgermlsgreinar"/>
    <w:uiPriority w:val="99"/>
    <w:semiHidden/>
    <w:unhideWhenUsed/>
    <w:rsid w:val="003D6F44"/>
    <w:rPr>
      <w:sz w:val="16"/>
      <w:szCs w:val="16"/>
    </w:rPr>
  </w:style>
  <w:style w:type="paragraph" w:styleId="Textiathugasemdar">
    <w:name w:val="annotation text"/>
    <w:basedOn w:val="Venjulegur"/>
    <w:link w:val="TextiathugasemdarStaf"/>
    <w:uiPriority w:val="99"/>
    <w:semiHidden/>
    <w:unhideWhenUsed/>
    <w:rsid w:val="003D6F44"/>
    <w:pPr>
      <w:spacing w:line="240" w:lineRule="auto"/>
    </w:pPr>
    <w:rPr>
      <w:sz w:val="20"/>
      <w:szCs w:val="20"/>
    </w:rPr>
  </w:style>
  <w:style w:type="character" w:customStyle="1" w:styleId="TextiathugasemdarStaf">
    <w:name w:val="Texti athugasemdar Staf"/>
    <w:basedOn w:val="Sjlfgefinleturgermlsgreinar"/>
    <w:link w:val="Textiathugasemdar"/>
    <w:uiPriority w:val="99"/>
    <w:semiHidden/>
    <w:rsid w:val="003D6F44"/>
    <w:rPr>
      <w:sz w:val="20"/>
      <w:szCs w:val="20"/>
    </w:rPr>
  </w:style>
  <w:style w:type="paragraph" w:styleId="Efniathugasemdar">
    <w:name w:val="annotation subject"/>
    <w:basedOn w:val="Textiathugasemdar"/>
    <w:next w:val="Textiathugasemdar"/>
    <w:link w:val="EfniathugasemdarStaf"/>
    <w:uiPriority w:val="99"/>
    <w:semiHidden/>
    <w:unhideWhenUsed/>
    <w:rsid w:val="003D6F44"/>
    <w:rPr>
      <w:b/>
      <w:bCs/>
    </w:rPr>
  </w:style>
  <w:style w:type="character" w:customStyle="1" w:styleId="EfniathugasemdarStaf">
    <w:name w:val="Efni athugasemdar Staf"/>
    <w:basedOn w:val="TextiathugasemdarStaf"/>
    <w:link w:val="Efniathugasemdar"/>
    <w:uiPriority w:val="99"/>
    <w:semiHidden/>
    <w:rsid w:val="003D6F44"/>
    <w:rPr>
      <w:b/>
      <w:bCs/>
      <w:sz w:val="20"/>
      <w:szCs w:val="20"/>
    </w:rPr>
  </w:style>
  <w:style w:type="paragraph" w:styleId="Mlsgreinlista">
    <w:name w:val="List Paragraph"/>
    <w:basedOn w:val="Venjulegur"/>
    <w:uiPriority w:val="34"/>
    <w:qFormat/>
    <w:rsid w:val="006104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167027">
      <w:bodyDiv w:val="1"/>
      <w:marLeft w:val="0"/>
      <w:marRight w:val="0"/>
      <w:marTop w:val="0"/>
      <w:marBottom w:val="0"/>
      <w:divBdr>
        <w:top w:val="none" w:sz="0" w:space="0" w:color="auto"/>
        <w:left w:val="none" w:sz="0" w:space="0" w:color="auto"/>
        <w:bottom w:val="none" w:sz="0" w:space="0" w:color="auto"/>
        <w:right w:val="none" w:sz="0" w:space="0" w:color="auto"/>
      </w:divBdr>
    </w:div>
    <w:div w:id="441801402">
      <w:bodyDiv w:val="1"/>
      <w:marLeft w:val="0"/>
      <w:marRight w:val="0"/>
      <w:marTop w:val="0"/>
      <w:marBottom w:val="0"/>
      <w:divBdr>
        <w:top w:val="none" w:sz="0" w:space="0" w:color="auto"/>
        <w:left w:val="none" w:sz="0" w:space="0" w:color="auto"/>
        <w:bottom w:val="none" w:sz="0" w:space="0" w:color="auto"/>
        <w:right w:val="none" w:sz="0" w:space="0" w:color="auto"/>
      </w:divBdr>
    </w:div>
    <w:div w:id="1122262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11" Type="http://schemas.microsoft.com/office/2018/08/relationships/commentsExtensible" Target="commentsExtensi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D68722-D3BB-4E04-A839-648205A99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4275</Words>
  <Characters>24371</Characters>
  <Application>Microsoft Office Word</Application>
  <DocSecurity>4</DocSecurity>
  <Lines>203</Lines>
  <Paragraphs>57</Paragraphs>
  <ScaleCrop>false</ScaleCrop>
  <HeadingPairs>
    <vt:vector size="4" baseType="variant">
      <vt:variant>
        <vt:lpstr>Titill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Kristín Silja Guðlaugsdóttir</dc:creator>
  <cp:keywords/>
  <dc:description/>
  <cp:lastModifiedBy>Linda Fanney Valgeirsdóttir</cp:lastModifiedBy>
  <cp:revision>2</cp:revision>
  <cp:lastPrinted>2020-02-07T11:32:00Z</cp:lastPrinted>
  <dcterms:created xsi:type="dcterms:W3CDTF">2020-02-13T09:37:00Z</dcterms:created>
  <dcterms:modified xsi:type="dcterms:W3CDTF">2020-02-13T09:37:00Z</dcterms:modified>
</cp:coreProperties>
</file>